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A6B2E" w14:textId="77777777" w:rsidR="001133B2" w:rsidRPr="00670940" w:rsidRDefault="001E7F45" w:rsidP="00F72963">
      <w:pPr>
        <w:spacing w:after="0"/>
        <w:rPr>
          <w:b/>
          <w:sz w:val="36"/>
          <w:szCs w:val="36"/>
        </w:rPr>
      </w:pPr>
      <w:bookmarkStart w:id="0" w:name="_GoBack"/>
      <w:r w:rsidRPr="00670940">
        <w:rPr>
          <w:noProof/>
          <w:lang w:eastAsia="en-GB"/>
        </w:rPr>
        <w:drawing>
          <wp:anchor distT="0" distB="0" distL="114300" distR="114300" simplePos="0" relativeHeight="251658240" behindDoc="0" locked="0" layoutInCell="1" allowOverlap="1" wp14:anchorId="39CA6C2E" wp14:editId="55B20BF4">
            <wp:simplePos x="0" y="0"/>
            <wp:positionH relativeFrom="margin">
              <wp:align>right</wp:align>
            </wp:positionH>
            <wp:positionV relativeFrom="margin">
              <wp:align>top</wp:align>
            </wp:positionV>
            <wp:extent cx="1725454" cy="815844"/>
            <wp:effectExtent l="0" t="0" r="825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25454" cy="815844"/>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bookmarkEnd w:id="0"/>
      <w:r w:rsidR="006845D3" w:rsidRPr="00670940">
        <w:rPr>
          <w:b/>
          <w:sz w:val="36"/>
          <w:szCs w:val="36"/>
        </w:rPr>
        <w:tab/>
      </w:r>
      <w:r w:rsidR="006845D3" w:rsidRPr="00670940">
        <w:rPr>
          <w:b/>
          <w:sz w:val="36"/>
          <w:szCs w:val="36"/>
        </w:rPr>
        <w:tab/>
      </w:r>
    </w:p>
    <w:p w14:paraId="39CA6B2F" w14:textId="77777777" w:rsidR="00DB3363" w:rsidRPr="00670940" w:rsidRDefault="005D405A" w:rsidP="00F72963">
      <w:pPr>
        <w:spacing w:after="0"/>
        <w:jc w:val="center"/>
        <w:rPr>
          <w:b/>
          <w:sz w:val="36"/>
          <w:szCs w:val="36"/>
        </w:rPr>
      </w:pPr>
      <w:r w:rsidRPr="00670940">
        <w:rPr>
          <w:b/>
          <w:sz w:val="36"/>
          <w:szCs w:val="36"/>
        </w:rPr>
        <w:t>Equality</w:t>
      </w:r>
      <w:r w:rsidR="00590127" w:rsidRPr="00670940">
        <w:rPr>
          <w:b/>
          <w:sz w:val="36"/>
          <w:szCs w:val="36"/>
        </w:rPr>
        <w:t xml:space="preserve"> Impact Assessment</w:t>
      </w:r>
      <w:r w:rsidR="00404A4A" w:rsidRPr="00670940">
        <w:rPr>
          <w:b/>
          <w:sz w:val="36"/>
          <w:szCs w:val="36"/>
        </w:rPr>
        <w:t xml:space="preserve"> (EIA) </w:t>
      </w:r>
      <w:r w:rsidR="002D57F4" w:rsidRPr="00670940">
        <w:rPr>
          <w:b/>
          <w:sz w:val="36"/>
          <w:szCs w:val="36"/>
        </w:rPr>
        <w:t xml:space="preserve">Recording </w:t>
      </w:r>
      <w:r w:rsidR="0091247F" w:rsidRPr="00670940">
        <w:rPr>
          <w:b/>
          <w:sz w:val="36"/>
          <w:szCs w:val="36"/>
        </w:rPr>
        <w:t>Form</w:t>
      </w:r>
    </w:p>
    <w:p w14:paraId="39CA6B30" w14:textId="77777777" w:rsidR="002B33E5" w:rsidRPr="00670940" w:rsidRDefault="002B33E5" w:rsidP="00F72963">
      <w:pPr>
        <w:spacing w:after="0"/>
        <w:rPr>
          <w:sz w:val="16"/>
          <w:szCs w:val="16"/>
        </w:rPr>
      </w:pPr>
    </w:p>
    <w:p w14:paraId="39CA6B31" w14:textId="77777777" w:rsidR="0044724F" w:rsidRPr="00670940" w:rsidRDefault="0044724F" w:rsidP="00F72963">
      <w:pPr>
        <w:spacing w:after="0"/>
      </w:pPr>
    </w:p>
    <w:p w14:paraId="39CA6B33" w14:textId="77777777" w:rsidR="00590127" w:rsidRPr="00670940" w:rsidRDefault="00590127" w:rsidP="00F72963">
      <w:pPr>
        <w:spacing w:after="0"/>
      </w:pPr>
    </w:p>
    <w:p w14:paraId="39CA6B34" w14:textId="0CCEF474" w:rsidR="0044724F" w:rsidRDefault="0044724F" w:rsidP="00F72963">
      <w:pPr>
        <w:spacing w:after="0"/>
      </w:pPr>
      <w:r w:rsidRPr="00670940">
        <w:t xml:space="preserve">Please refer to the </w:t>
      </w:r>
      <w:r w:rsidR="0061726E" w:rsidRPr="00670940">
        <w:t xml:space="preserve">notes and examples in the </w:t>
      </w:r>
      <w:r w:rsidRPr="00670940">
        <w:t xml:space="preserve">EIA Guidelines </w:t>
      </w:r>
      <w:r w:rsidR="00236EF7" w:rsidRPr="00670940">
        <w:t>to help</w:t>
      </w:r>
      <w:r w:rsidRPr="00670940">
        <w:t xml:space="preserve"> complete th</w:t>
      </w:r>
      <w:r w:rsidR="001C5461" w:rsidRPr="00670940">
        <w:t xml:space="preserve">is </w:t>
      </w:r>
      <w:r w:rsidR="00345E3E" w:rsidRPr="00670940">
        <w:t>record</w:t>
      </w:r>
      <w:r w:rsidR="0089137F">
        <w:t>.</w:t>
      </w:r>
    </w:p>
    <w:p w14:paraId="7A84C6F3" w14:textId="77777777" w:rsidR="0089137F" w:rsidRPr="00670940" w:rsidRDefault="0089137F" w:rsidP="00F72963">
      <w:pPr>
        <w:spacing w:after="0"/>
        <w:rPr>
          <w:b/>
          <w:smallCaps/>
        </w:rPr>
      </w:pPr>
    </w:p>
    <w:tbl>
      <w:tblPr>
        <w:tblStyle w:val="TableGrid"/>
        <w:tblW w:w="5000" w:type="pct"/>
        <w:tblLook w:val="04A0" w:firstRow="1" w:lastRow="0" w:firstColumn="1" w:lastColumn="0" w:noHBand="0" w:noVBand="1"/>
      </w:tblPr>
      <w:tblGrid>
        <w:gridCol w:w="3632"/>
        <w:gridCol w:w="1261"/>
        <w:gridCol w:w="1264"/>
        <w:gridCol w:w="1919"/>
        <w:gridCol w:w="3943"/>
        <w:gridCol w:w="1217"/>
        <w:gridCol w:w="1432"/>
      </w:tblGrid>
      <w:tr w:rsidR="003F4CB6" w:rsidRPr="00670940" w14:paraId="39CA6B3B" w14:textId="77777777" w:rsidTr="00CF30E8">
        <w:trPr>
          <w:trHeight w:val="629"/>
        </w:trPr>
        <w:tc>
          <w:tcPr>
            <w:tcW w:w="1238" w:type="pct"/>
            <w:shd w:val="clear" w:color="auto" w:fill="FDE9D9" w:themeFill="accent6" w:themeFillTint="33"/>
            <w:vAlign w:val="center"/>
          </w:tcPr>
          <w:p w14:paraId="39CA6B35" w14:textId="77777777" w:rsidR="00795D1E" w:rsidRPr="00670940" w:rsidRDefault="00795D1E" w:rsidP="00F72963">
            <w:pPr>
              <w:spacing w:line="276" w:lineRule="auto"/>
            </w:pPr>
            <w:r w:rsidRPr="00670940">
              <w:t>Title of Activity/Proposal/Policy/Practice</w:t>
            </w:r>
          </w:p>
        </w:tc>
        <w:tc>
          <w:tcPr>
            <w:tcW w:w="861" w:type="pct"/>
            <w:gridSpan w:val="2"/>
          </w:tcPr>
          <w:p w14:paraId="39CA6B36" w14:textId="507C71A6" w:rsidR="00795D1E" w:rsidRPr="00670940" w:rsidRDefault="000B5BF2" w:rsidP="00F72963">
            <w:pPr>
              <w:spacing w:line="276" w:lineRule="auto"/>
            </w:pPr>
            <w:r>
              <w:t>Hate and Misogyny Incident Reporting Forms</w:t>
            </w:r>
          </w:p>
        </w:tc>
        <w:tc>
          <w:tcPr>
            <w:tcW w:w="654" w:type="pct"/>
            <w:vMerge w:val="restart"/>
            <w:shd w:val="clear" w:color="auto" w:fill="FDE9D9" w:themeFill="accent6" w:themeFillTint="33"/>
            <w:vAlign w:val="center"/>
          </w:tcPr>
          <w:p w14:paraId="39CA6B37" w14:textId="57D90E8A" w:rsidR="00795D1E" w:rsidRPr="00670940" w:rsidRDefault="00795D1E" w:rsidP="00F72963">
            <w:pPr>
              <w:spacing w:line="276" w:lineRule="auto"/>
            </w:pPr>
            <w:r w:rsidRPr="00670940">
              <w:t>EIA Team and Lead Member of Staff (names of all people involved in this EIA)</w:t>
            </w:r>
          </w:p>
        </w:tc>
        <w:tc>
          <w:tcPr>
            <w:tcW w:w="1344" w:type="pct"/>
            <w:vMerge w:val="restart"/>
          </w:tcPr>
          <w:p w14:paraId="3FC8E023" w14:textId="09C60ECF" w:rsidR="00795D1E" w:rsidRDefault="0008187A" w:rsidP="0053444A">
            <w:pPr>
              <w:pStyle w:val="ListParagraph"/>
              <w:numPr>
                <w:ilvl w:val="0"/>
                <w:numId w:val="14"/>
              </w:numPr>
              <w:ind w:left="458" w:hanging="348"/>
            </w:pPr>
            <w:r>
              <w:t>Equality, Diversity and Inclusion Lead</w:t>
            </w:r>
          </w:p>
          <w:p w14:paraId="6B847AE0" w14:textId="0E29C219" w:rsidR="0008187A" w:rsidRDefault="0008187A" w:rsidP="0053444A">
            <w:pPr>
              <w:pStyle w:val="ListParagraph"/>
              <w:numPr>
                <w:ilvl w:val="0"/>
                <w:numId w:val="14"/>
              </w:numPr>
              <w:ind w:left="458" w:hanging="348"/>
            </w:pPr>
            <w:r>
              <w:t>Members of WAX-ED</w:t>
            </w:r>
            <w:r w:rsidR="0047259B">
              <w:t xml:space="preserve"> (37 members)</w:t>
            </w:r>
          </w:p>
          <w:p w14:paraId="3C749A44" w14:textId="77777777" w:rsidR="0053444A" w:rsidRDefault="0053444A" w:rsidP="0053444A">
            <w:pPr>
              <w:pStyle w:val="ListParagraph"/>
              <w:numPr>
                <w:ilvl w:val="0"/>
                <w:numId w:val="14"/>
              </w:numPr>
              <w:ind w:left="458" w:hanging="348"/>
            </w:pPr>
            <w:r>
              <w:t>Development Service Lead</w:t>
            </w:r>
          </w:p>
          <w:p w14:paraId="604F090E" w14:textId="77777777" w:rsidR="0053444A" w:rsidRDefault="0053444A" w:rsidP="0053444A">
            <w:pPr>
              <w:pStyle w:val="ListParagraph"/>
              <w:numPr>
                <w:ilvl w:val="0"/>
                <w:numId w:val="14"/>
              </w:numPr>
              <w:ind w:left="458" w:hanging="348"/>
            </w:pPr>
            <w:r>
              <w:t>IT</w:t>
            </w:r>
          </w:p>
          <w:p w14:paraId="531B3C92" w14:textId="77777777" w:rsidR="0053444A" w:rsidRDefault="0053444A" w:rsidP="0053444A">
            <w:pPr>
              <w:pStyle w:val="ListParagraph"/>
              <w:numPr>
                <w:ilvl w:val="0"/>
                <w:numId w:val="14"/>
              </w:numPr>
              <w:ind w:left="458" w:hanging="348"/>
            </w:pPr>
            <w:r>
              <w:t>Business Analyst</w:t>
            </w:r>
          </w:p>
          <w:p w14:paraId="56EF88C0" w14:textId="77777777" w:rsidR="0053444A" w:rsidRDefault="0053444A" w:rsidP="0053444A">
            <w:pPr>
              <w:pStyle w:val="ListParagraph"/>
              <w:numPr>
                <w:ilvl w:val="0"/>
                <w:numId w:val="14"/>
              </w:numPr>
              <w:ind w:left="458" w:hanging="348"/>
            </w:pPr>
            <w:r>
              <w:t>Data Protection and Information Management</w:t>
            </w:r>
          </w:p>
          <w:p w14:paraId="3E5E142D" w14:textId="77777777" w:rsidR="0053444A" w:rsidRDefault="0053444A" w:rsidP="0053444A">
            <w:pPr>
              <w:pStyle w:val="ListParagraph"/>
              <w:numPr>
                <w:ilvl w:val="0"/>
                <w:numId w:val="14"/>
              </w:numPr>
              <w:ind w:left="458" w:hanging="348"/>
            </w:pPr>
            <w:r>
              <w:t>Assistant Principal, Curriculum, Creative Industries</w:t>
            </w:r>
          </w:p>
          <w:p w14:paraId="3A38E7CD" w14:textId="77777777" w:rsidR="0053444A" w:rsidRDefault="0053444A" w:rsidP="0053444A">
            <w:pPr>
              <w:pStyle w:val="ListParagraph"/>
              <w:numPr>
                <w:ilvl w:val="0"/>
                <w:numId w:val="14"/>
              </w:numPr>
              <w:ind w:left="458" w:hanging="348"/>
            </w:pPr>
            <w:r>
              <w:t>Assistant Principal, Quality and Improvement</w:t>
            </w:r>
          </w:p>
          <w:p w14:paraId="34217B11" w14:textId="77777777" w:rsidR="0053444A" w:rsidRDefault="0053444A" w:rsidP="0053444A">
            <w:pPr>
              <w:pStyle w:val="ListParagraph"/>
              <w:numPr>
                <w:ilvl w:val="0"/>
                <w:numId w:val="14"/>
              </w:numPr>
              <w:ind w:left="458" w:hanging="348"/>
            </w:pPr>
            <w:r>
              <w:t>Assistant Principal, Student Experience</w:t>
            </w:r>
          </w:p>
          <w:p w14:paraId="037AFB9E" w14:textId="77777777" w:rsidR="0053444A" w:rsidRDefault="0053444A" w:rsidP="0053444A">
            <w:pPr>
              <w:pStyle w:val="ListParagraph"/>
              <w:numPr>
                <w:ilvl w:val="0"/>
                <w:numId w:val="14"/>
              </w:numPr>
              <w:ind w:left="458" w:hanging="348"/>
            </w:pPr>
            <w:r>
              <w:t>Director of Human Resources</w:t>
            </w:r>
          </w:p>
          <w:p w14:paraId="201397F8" w14:textId="77777777" w:rsidR="0053444A" w:rsidRDefault="0053444A" w:rsidP="0053444A">
            <w:pPr>
              <w:pStyle w:val="ListParagraph"/>
              <w:numPr>
                <w:ilvl w:val="0"/>
                <w:numId w:val="14"/>
              </w:numPr>
              <w:ind w:left="458" w:hanging="348"/>
            </w:pPr>
            <w:r>
              <w:t>Safeguarding</w:t>
            </w:r>
          </w:p>
          <w:p w14:paraId="2AB9C815" w14:textId="77777777" w:rsidR="0053444A" w:rsidRDefault="0053444A" w:rsidP="0053444A">
            <w:pPr>
              <w:pStyle w:val="ListParagraph"/>
              <w:numPr>
                <w:ilvl w:val="0"/>
                <w:numId w:val="14"/>
              </w:numPr>
              <w:ind w:left="458" w:hanging="348"/>
            </w:pPr>
            <w:r>
              <w:t>Complaints Handling</w:t>
            </w:r>
          </w:p>
          <w:p w14:paraId="343D8FF1" w14:textId="77777777" w:rsidR="0053444A" w:rsidRDefault="0053444A" w:rsidP="0053444A">
            <w:pPr>
              <w:pStyle w:val="ListParagraph"/>
              <w:numPr>
                <w:ilvl w:val="0"/>
                <w:numId w:val="14"/>
              </w:numPr>
              <w:ind w:left="458" w:hanging="348"/>
            </w:pPr>
            <w:r>
              <w:t>Learning Development Tutors</w:t>
            </w:r>
          </w:p>
          <w:p w14:paraId="146C6035" w14:textId="2C0BC55E" w:rsidR="0047259B" w:rsidRDefault="0053444A" w:rsidP="0047259B">
            <w:pPr>
              <w:pStyle w:val="ListParagraph"/>
              <w:numPr>
                <w:ilvl w:val="0"/>
                <w:numId w:val="14"/>
              </w:numPr>
              <w:ind w:left="458" w:hanging="348"/>
            </w:pPr>
            <w:r>
              <w:t>Human Resources</w:t>
            </w:r>
          </w:p>
          <w:p w14:paraId="319D78AE" w14:textId="77777777" w:rsidR="0008187A" w:rsidRDefault="0053444A" w:rsidP="0053444A">
            <w:pPr>
              <w:pStyle w:val="ListParagraph"/>
              <w:numPr>
                <w:ilvl w:val="0"/>
                <w:numId w:val="14"/>
              </w:numPr>
              <w:ind w:left="458" w:hanging="348"/>
            </w:pPr>
            <w:r>
              <w:t>Trade Union Representatives</w:t>
            </w:r>
          </w:p>
          <w:p w14:paraId="39CA6B38" w14:textId="03BD059D" w:rsidR="0047259B" w:rsidRPr="00670940" w:rsidRDefault="0047259B" w:rsidP="0053444A">
            <w:pPr>
              <w:pStyle w:val="ListParagraph"/>
              <w:numPr>
                <w:ilvl w:val="0"/>
                <w:numId w:val="14"/>
              </w:numPr>
              <w:ind w:left="458" w:hanging="348"/>
            </w:pPr>
            <w:r>
              <w:lastRenderedPageBreak/>
              <w:t>Edinburgh College Student</w:t>
            </w:r>
            <w:r w:rsidR="004A41A7">
              <w:t>s’</w:t>
            </w:r>
            <w:r>
              <w:t xml:space="preserve"> Association</w:t>
            </w:r>
          </w:p>
        </w:tc>
        <w:tc>
          <w:tcPr>
            <w:tcW w:w="415" w:type="pct"/>
            <w:vMerge w:val="restart"/>
            <w:shd w:val="clear" w:color="auto" w:fill="FDE9D9" w:themeFill="accent6" w:themeFillTint="33"/>
          </w:tcPr>
          <w:p w14:paraId="39CA6B39" w14:textId="77777777" w:rsidR="00795D1E" w:rsidRPr="00670940" w:rsidRDefault="00795D1E" w:rsidP="00F72963">
            <w:pPr>
              <w:spacing w:line="276" w:lineRule="auto"/>
              <w:rPr>
                <w:sz w:val="20"/>
                <w:szCs w:val="20"/>
              </w:rPr>
            </w:pPr>
            <w:r w:rsidRPr="00670940">
              <w:lastRenderedPageBreak/>
              <w:t>Date</w:t>
            </w:r>
          </w:p>
        </w:tc>
        <w:tc>
          <w:tcPr>
            <w:tcW w:w="488" w:type="pct"/>
            <w:vMerge w:val="restart"/>
            <w:shd w:val="clear" w:color="auto" w:fill="FFFFFF" w:themeFill="background1"/>
          </w:tcPr>
          <w:p w14:paraId="39CA6B3A" w14:textId="6628974B" w:rsidR="00795D1E" w:rsidRPr="00670940" w:rsidRDefault="00E81CA5" w:rsidP="00F72963">
            <w:pPr>
              <w:spacing w:line="276" w:lineRule="auto"/>
            </w:pPr>
            <w:r>
              <w:t>Various</w:t>
            </w:r>
          </w:p>
        </w:tc>
      </w:tr>
      <w:tr w:rsidR="003F4CB6" w:rsidRPr="00670940" w14:paraId="39CA6B43" w14:textId="77777777" w:rsidTr="00CF30E8">
        <w:trPr>
          <w:trHeight w:val="276"/>
        </w:trPr>
        <w:tc>
          <w:tcPr>
            <w:tcW w:w="1238" w:type="pct"/>
            <w:vMerge w:val="restart"/>
            <w:shd w:val="clear" w:color="auto" w:fill="FDE9D9" w:themeFill="accent6" w:themeFillTint="33"/>
            <w:vAlign w:val="center"/>
          </w:tcPr>
          <w:p w14:paraId="39CA6B3C" w14:textId="77777777" w:rsidR="00795D1E" w:rsidRPr="00670940" w:rsidRDefault="00795D1E" w:rsidP="00F72963">
            <w:pPr>
              <w:spacing w:line="276" w:lineRule="auto"/>
            </w:pPr>
            <w:r w:rsidRPr="00670940">
              <w:t>Type of Policy/Practice/ (tick box)</w:t>
            </w:r>
          </w:p>
        </w:tc>
        <w:tc>
          <w:tcPr>
            <w:tcW w:w="430" w:type="pct"/>
            <w:vAlign w:val="center"/>
          </w:tcPr>
          <w:p w14:paraId="39CA6B3D" w14:textId="77777777" w:rsidR="00795D1E" w:rsidRPr="00670940" w:rsidRDefault="00795D1E" w:rsidP="00F72963">
            <w:pPr>
              <w:spacing w:line="276" w:lineRule="auto"/>
            </w:pPr>
            <w:r w:rsidRPr="00670940">
              <w:t xml:space="preserve">New    </w:t>
            </w:r>
          </w:p>
        </w:tc>
        <w:tc>
          <w:tcPr>
            <w:tcW w:w="431" w:type="pct"/>
            <w:vAlign w:val="center"/>
          </w:tcPr>
          <w:p w14:paraId="39CA6B3E" w14:textId="5120C32C" w:rsidR="00795D1E" w:rsidRPr="00670940" w:rsidRDefault="000B5BF2" w:rsidP="00F72963">
            <w:pPr>
              <w:spacing w:line="276" w:lineRule="auto"/>
            </w:pPr>
            <w:r>
              <w:rPr>
                <w:rFonts w:ascii="Segoe UI Symbol" w:hAnsi="Segoe UI Symbol"/>
              </w:rPr>
              <w:t>✔</w:t>
            </w:r>
          </w:p>
        </w:tc>
        <w:tc>
          <w:tcPr>
            <w:tcW w:w="654" w:type="pct"/>
            <w:vMerge/>
            <w:shd w:val="clear" w:color="auto" w:fill="FDE9D9" w:themeFill="accent6" w:themeFillTint="33"/>
            <w:vAlign w:val="center"/>
          </w:tcPr>
          <w:p w14:paraId="39CA6B3F" w14:textId="77777777" w:rsidR="00795D1E" w:rsidRPr="00670940" w:rsidRDefault="00795D1E" w:rsidP="00F72963">
            <w:pPr>
              <w:spacing w:line="276" w:lineRule="auto"/>
            </w:pPr>
          </w:p>
        </w:tc>
        <w:tc>
          <w:tcPr>
            <w:tcW w:w="1344" w:type="pct"/>
            <w:vMerge/>
          </w:tcPr>
          <w:p w14:paraId="39CA6B40" w14:textId="77777777" w:rsidR="00795D1E" w:rsidRPr="00670940" w:rsidRDefault="00795D1E" w:rsidP="00F72963">
            <w:pPr>
              <w:spacing w:line="276" w:lineRule="auto"/>
              <w:rPr>
                <w:b/>
                <w:smallCaps/>
              </w:rPr>
            </w:pPr>
          </w:p>
        </w:tc>
        <w:tc>
          <w:tcPr>
            <w:tcW w:w="415" w:type="pct"/>
            <w:vMerge/>
          </w:tcPr>
          <w:p w14:paraId="39CA6B41" w14:textId="77777777" w:rsidR="00795D1E" w:rsidRPr="00670940" w:rsidRDefault="00795D1E" w:rsidP="00F72963">
            <w:pPr>
              <w:spacing w:line="276" w:lineRule="auto"/>
              <w:rPr>
                <w:sz w:val="20"/>
                <w:szCs w:val="20"/>
              </w:rPr>
            </w:pPr>
          </w:p>
        </w:tc>
        <w:tc>
          <w:tcPr>
            <w:tcW w:w="488" w:type="pct"/>
            <w:vMerge/>
            <w:shd w:val="clear" w:color="auto" w:fill="FFFFFF" w:themeFill="background1"/>
          </w:tcPr>
          <w:p w14:paraId="39CA6B42" w14:textId="77777777" w:rsidR="00795D1E" w:rsidRPr="00670940" w:rsidRDefault="00795D1E" w:rsidP="00F72963">
            <w:pPr>
              <w:spacing w:line="276" w:lineRule="auto"/>
              <w:rPr>
                <w:sz w:val="20"/>
                <w:szCs w:val="20"/>
              </w:rPr>
            </w:pPr>
          </w:p>
        </w:tc>
      </w:tr>
      <w:tr w:rsidR="003F4CB6" w:rsidRPr="00670940" w14:paraId="39CA6B4B" w14:textId="77777777" w:rsidTr="00CF30E8">
        <w:trPr>
          <w:trHeight w:val="276"/>
        </w:trPr>
        <w:tc>
          <w:tcPr>
            <w:tcW w:w="1238" w:type="pct"/>
            <w:vMerge/>
            <w:shd w:val="clear" w:color="auto" w:fill="FDE9D9" w:themeFill="accent6" w:themeFillTint="33"/>
            <w:vAlign w:val="center"/>
          </w:tcPr>
          <w:p w14:paraId="39CA6B44" w14:textId="77777777" w:rsidR="00795D1E" w:rsidRPr="00670940" w:rsidRDefault="00795D1E" w:rsidP="00F72963">
            <w:pPr>
              <w:spacing w:line="276" w:lineRule="auto"/>
            </w:pPr>
          </w:p>
        </w:tc>
        <w:tc>
          <w:tcPr>
            <w:tcW w:w="430" w:type="pct"/>
            <w:vAlign w:val="center"/>
          </w:tcPr>
          <w:p w14:paraId="39CA6B45" w14:textId="77777777" w:rsidR="00795D1E" w:rsidRPr="00670940" w:rsidRDefault="00795D1E" w:rsidP="00F72963">
            <w:pPr>
              <w:spacing w:line="276" w:lineRule="auto"/>
            </w:pPr>
            <w:r w:rsidRPr="00670940">
              <w:t>Existing</w:t>
            </w:r>
          </w:p>
        </w:tc>
        <w:tc>
          <w:tcPr>
            <w:tcW w:w="431" w:type="pct"/>
            <w:vAlign w:val="center"/>
          </w:tcPr>
          <w:p w14:paraId="39CA6B46" w14:textId="77777777" w:rsidR="00795D1E" w:rsidRPr="00670940" w:rsidRDefault="00795D1E" w:rsidP="00F72963">
            <w:pPr>
              <w:spacing w:line="276" w:lineRule="auto"/>
            </w:pPr>
          </w:p>
        </w:tc>
        <w:tc>
          <w:tcPr>
            <w:tcW w:w="654" w:type="pct"/>
            <w:vMerge/>
            <w:shd w:val="clear" w:color="auto" w:fill="FDE9D9" w:themeFill="accent6" w:themeFillTint="33"/>
            <w:vAlign w:val="center"/>
          </w:tcPr>
          <w:p w14:paraId="39CA6B47" w14:textId="77777777" w:rsidR="00795D1E" w:rsidRPr="00670940" w:rsidRDefault="00795D1E" w:rsidP="00F72963">
            <w:pPr>
              <w:spacing w:line="276" w:lineRule="auto"/>
            </w:pPr>
          </w:p>
        </w:tc>
        <w:tc>
          <w:tcPr>
            <w:tcW w:w="1344" w:type="pct"/>
            <w:vMerge/>
          </w:tcPr>
          <w:p w14:paraId="39CA6B48" w14:textId="77777777" w:rsidR="00795D1E" w:rsidRPr="00670940" w:rsidRDefault="00795D1E" w:rsidP="00F72963">
            <w:pPr>
              <w:spacing w:line="276" w:lineRule="auto"/>
              <w:rPr>
                <w:b/>
                <w:smallCaps/>
              </w:rPr>
            </w:pPr>
          </w:p>
        </w:tc>
        <w:tc>
          <w:tcPr>
            <w:tcW w:w="415" w:type="pct"/>
            <w:vMerge/>
          </w:tcPr>
          <w:p w14:paraId="39CA6B49" w14:textId="77777777" w:rsidR="00795D1E" w:rsidRPr="00670940" w:rsidRDefault="00795D1E" w:rsidP="00F72963">
            <w:pPr>
              <w:spacing w:line="276" w:lineRule="auto"/>
              <w:rPr>
                <w:sz w:val="20"/>
                <w:szCs w:val="20"/>
              </w:rPr>
            </w:pPr>
          </w:p>
        </w:tc>
        <w:tc>
          <w:tcPr>
            <w:tcW w:w="488" w:type="pct"/>
            <w:vMerge/>
            <w:shd w:val="clear" w:color="auto" w:fill="FFFFFF" w:themeFill="background1"/>
          </w:tcPr>
          <w:p w14:paraId="39CA6B4A" w14:textId="77777777" w:rsidR="00795D1E" w:rsidRPr="00670940" w:rsidRDefault="00795D1E" w:rsidP="00F72963">
            <w:pPr>
              <w:spacing w:line="276" w:lineRule="auto"/>
              <w:rPr>
                <w:sz w:val="20"/>
                <w:szCs w:val="20"/>
              </w:rPr>
            </w:pPr>
          </w:p>
        </w:tc>
      </w:tr>
      <w:tr w:rsidR="003F4CB6" w:rsidRPr="00670940" w14:paraId="39CA6B53" w14:textId="77777777" w:rsidTr="00CF30E8">
        <w:trPr>
          <w:trHeight w:val="276"/>
        </w:trPr>
        <w:tc>
          <w:tcPr>
            <w:tcW w:w="1238" w:type="pct"/>
            <w:vMerge/>
            <w:shd w:val="clear" w:color="auto" w:fill="FDE9D9" w:themeFill="accent6" w:themeFillTint="33"/>
            <w:vAlign w:val="center"/>
          </w:tcPr>
          <w:p w14:paraId="39CA6B4C" w14:textId="77777777" w:rsidR="00795D1E" w:rsidRPr="00670940" w:rsidRDefault="00795D1E" w:rsidP="00F72963">
            <w:pPr>
              <w:spacing w:line="276" w:lineRule="auto"/>
            </w:pPr>
          </w:p>
        </w:tc>
        <w:tc>
          <w:tcPr>
            <w:tcW w:w="430" w:type="pct"/>
            <w:vAlign w:val="center"/>
          </w:tcPr>
          <w:p w14:paraId="39CA6B4D" w14:textId="77777777" w:rsidR="00795D1E" w:rsidRPr="00670940" w:rsidRDefault="00795D1E" w:rsidP="00F72963">
            <w:pPr>
              <w:spacing w:line="276" w:lineRule="auto"/>
            </w:pPr>
            <w:r w:rsidRPr="00670940">
              <w:t>Revised</w:t>
            </w:r>
          </w:p>
        </w:tc>
        <w:tc>
          <w:tcPr>
            <w:tcW w:w="431" w:type="pct"/>
            <w:vAlign w:val="center"/>
          </w:tcPr>
          <w:p w14:paraId="39CA6B4E" w14:textId="77777777" w:rsidR="00795D1E" w:rsidRPr="00670940" w:rsidRDefault="00795D1E" w:rsidP="00F72963">
            <w:pPr>
              <w:spacing w:line="276" w:lineRule="auto"/>
            </w:pPr>
          </w:p>
        </w:tc>
        <w:tc>
          <w:tcPr>
            <w:tcW w:w="654" w:type="pct"/>
            <w:vMerge/>
            <w:shd w:val="clear" w:color="auto" w:fill="FDE9D9" w:themeFill="accent6" w:themeFillTint="33"/>
            <w:vAlign w:val="center"/>
          </w:tcPr>
          <w:p w14:paraId="39CA6B4F" w14:textId="77777777" w:rsidR="00795D1E" w:rsidRPr="00670940" w:rsidRDefault="00795D1E" w:rsidP="00F72963">
            <w:pPr>
              <w:spacing w:line="276" w:lineRule="auto"/>
            </w:pPr>
          </w:p>
        </w:tc>
        <w:tc>
          <w:tcPr>
            <w:tcW w:w="1344" w:type="pct"/>
            <w:vMerge/>
          </w:tcPr>
          <w:p w14:paraId="39CA6B50" w14:textId="77777777" w:rsidR="00795D1E" w:rsidRPr="00670940" w:rsidRDefault="00795D1E" w:rsidP="00F72963">
            <w:pPr>
              <w:spacing w:line="276" w:lineRule="auto"/>
              <w:rPr>
                <w:b/>
                <w:smallCaps/>
              </w:rPr>
            </w:pPr>
          </w:p>
        </w:tc>
        <w:tc>
          <w:tcPr>
            <w:tcW w:w="415" w:type="pct"/>
            <w:vMerge/>
          </w:tcPr>
          <w:p w14:paraId="39CA6B51" w14:textId="77777777" w:rsidR="00795D1E" w:rsidRPr="00670940" w:rsidRDefault="00795D1E" w:rsidP="00F72963">
            <w:pPr>
              <w:spacing w:line="276" w:lineRule="auto"/>
              <w:rPr>
                <w:sz w:val="20"/>
                <w:szCs w:val="20"/>
              </w:rPr>
            </w:pPr>
          </w:p>
        </w:tc>
        <w:tc>
          <w:tcPr>
            <w:tcW w:w="488" w:type="pct"/>
            <w:vMerge/>
            <w:shd w:val="clear" w:color="auto" w:fill="FFFFFF" w:themeFill="background1"/>
          </w:tcPr>
          <w:p w14:paraId="39CA6B52" w14:textId="77777777" w:rsidR="00795D1E" w:rsidRPr="00670940" w:rsidRDefault="00795D1E" w:rsidP="00F72963">
            <w:pPr>
              <w:spacing w:line="276" w:lineRule="auto"/>
              <w:rPr>
                <w:sz w:val="20"/>
                <w:szCs w:val="20"/>
              </w:rPr>
            </w:pPr>
          </w:p>
        </w:tc>
      </w:tr>
    </w:tbl>
    <w:p w14:paraId="052D2E65" w14:textId="77777777" w:rsidR="00BD1854" w:rsidRDefault="00BD1854" w:rsidP="00F72963">
      <w:pPr>
        <w:spacing w:after="0"/>
        <w:rPr>
          <w:b/>
        </w:rPr>
      </w:pPr>
    </w:p>
    <w:p w14:paraId="1BA63BD0" w14:textId="00ACEDD8" w:rsidR="00BD1854" w:rsidRPr="00670940" w:rsidRDefault="00BD1854" w:rsidP="00F72963">
      <w:pPr>
        <w:spacing w:after="0"/>
        <w:rPr>
          <w:b/>
        </w:rPr>
      </w:pPr>
      <w:r w:rsidRPr="00670940">
        <w:rPr>
          <w:b/>
        </w:rPr>
        <w:t>Step 1 – Plan your process</w:t>
      </w:r>
    </w:p>
    <w:p w14:paraId="53514951" w14:textId="15D23DD2" w:rsidR="00BD1854" w:rsidRDefault="00BD1854" w:rsidP="00F72963">
      <w:pPr>
        <w:spacing w:after="0"/>
      </w:pPr>
      <w:r w:rsidRPr="00670940">
        <w:t xml:space="preserve">Considering the aims of the policy/proposal and the people </w:t>
      </w:r>
      <w:r w:rsidR="00F228AB" w:rsidRPr="00E84BB4">
        <w:t>who</w:t>
      </w:r>
      <w:r w:rsidR="00F228AB">
        <w:t xml:space="preserve"> </w:t>
      </w:r>
      <w:r w:rsidRPr="00670940">
        <w:t>will be involved.</w:t>
      </w:r>
    </w:p>
    <w:tbl>
      <w:tblPr>
        <w:tblStyle w:val="TableGrid"/>
        <w:tblW w:w="4996" w:type="pct"/>
        <w:tblInd w:w="12" w:type="dxa"/>
        <w:tblBorders>
          <w:top w:val="none" w:sz="0" w:space="0" w:color="auto"/>
          <w:left w:val="none" w:sz="0" w:space="0" w:color="auto"/>
          <w:right w:val="none" w:sz="0" w:space="0" w:color="auto"/>
        </w:tblBorders>
        <w:tblLook w:val="04A0" w:firstRow="1" w:lastRow="0" w:firstColumn="1" w:lastColumn="0" w:noHBand="0" w:noVBand="1"/>
      </w:tblPr>
      <w:tblGrid>
        <w:gridCol w:w="6279"/>
        <w:gridCol w:w="8377"/>
      </w:tblGrid>
      <w:tr w:rsidR="00C81A1C" w:rsidRPr="00670940" w14:paraId="39CA6B5C" w14:textId="77777777" w:rsidTr="00E545F9">
        <w:trPr>
          <w:trHeight w:val="1105"/>
        </w:trPr>
        <w:tc>
          <w:tcPr>
            <w:tcW w:w="2142" w:type="pct"/>
            <w:tcBorders>
              <w:top w:val="single" w:sz="4" w:space="0" w:color="auto"/>
              <w:left w:val="single" w:sz="4" w:space="0" w:color="auto"/>
              <w:right w:val="single" w:sz="4" w:space="0" w:color="auto"/>
            </w:tcBorders>
            <w:shd w:val="clear" w:color="auto" w:fill="FDE9D9" w:themeFill="accent6" w:themeFillTint="33"/>
            <w:vAlign w:val="center"/>
            <w:hideMark/>
          </w:tcPr>
          <w:p w14:paraId="39CA6B59" w14:textId="77777777" w:rsidR="009A7D81" w:rsidRPr="00670940" w:rsidRDefault="00EF1AAD" w:rsidP="00F72963">
            <w:pPr>
              <w:spacing w:line="276" w:lineRule="auto"/>
              <w:rPr>
                <w:sz w:val="20"/>
                <w:szCs w:val="20"/>
              </w:rPr>
            </w:pPr>
            <w:r w:rsidRPr="00670940">
              <w:t>What are the aims</w:t>
            </w:r>
            <w:r w:rsidR="00C57CA8" w:rsidRPr="00670940">
              <w:t xml:space="preserve"> and purposes </w:t>
            </w:r>
            <w:r w:rsidR="00C81A1C" w:rsidRPr="00670940">
              <w:t xml:space="preserve">of the </w:t>
            </w:r>
            <w:r w:rsidR="009A7D81" w:rsidRPr="00670940">
              <w:t>activity/ decision/ new or revised policy or procedure?</w:t>
            </w:r>
          </w:p>
          <w:p w14:paraId="39CA6B5A" w14:textId="77777777" w:rsidR="00C57CA8" w:rsidRPr="00670940" w:rsidRDefault="0008211F" w:rsidP="00F72963">
            <w:pPr>
              <w:spacing w:line="276" w:lineRule="auto"/>
              <w:rPr>
                <w:sz w:val="20"/>
                <w:szCs w:val="20"/>
              </w:rPr>
            </w:pPr>
            <w:r w:rsidRPr="00670940">
              <w:rPr>
                <w:sz w:val="20"/>
                <w:szCs w:val="20"/>
              </w:rPr>
              <w:t>See N</w:t>
            </w:r>
            <w:r w:rsidR="0061726E" w:rsidRPr="00670940">
              <w:rPr>
                <w:sz w:val="20"/>
                <w:szCs w:val="20"/>
              </w:rPr>
              <w:t>ote 1</w:t>
            </w:r>
          </w:p>
        </w:tc>
        <w:tc>
          <w:tcPr>
            <w:tcW w:w="2858" w:type="pct"/>
            <w:tcBorders>
              <w:top w:val="single" w:sz="4" w:space="0" w:color="auto"/>
              <w:left w:val="single" w:sz="4" w:space="0" w:color="auto"/>
              <w:right w:val="single" w:sz="4" w:space="0" w:color="auto"/>
            </w:tcBorders>
          </w:tcPr>
          <w:p w14:paraId="20F243B9" w14:textId="4B8AFAA4" w:rsidR="0008187A" w:rsidRDefault="0008187A" w:rsidP="0008187A">
            <w:r>
              <w:t xml:space="preserve">Create a process where any person of the Edinburgh College </w:t>
            </w:r>
            <w:r w:rsidR="003F27F0">
              <w:t xml:space="preserve">community can report hate or misogyny incidents to the College and for the College to respond to or address those incidents appropriately in accordance with existing policies and practices. </w:t>
            </w:r>
          </w:p>
          <w:p w14:paraId="31634D0A" w14:textId="77777777" w:rsidR="0008187A" w:rsidRDefault="0008187A" w:rsidP="0008187A"/>
          <w:p w14:paraId="5496E391" w14:textId="091CCFFA" w:rsidR="0008187A" w:rsidRDefault="0008187A" w:rsidP="0008187A">
            <w:r>
              <w:t>Edinburgh College does not currently have a clear process for employees/students/visitors to report hate incidents.  The College has a duty to try to eliminate all forms of discrimination, harassment, or victimisation.  When employees, students or visitors has a negative experience at the college, the College needs to be able to investigate, address the situation and ensure similar incidents do not happen again.</w:t>
            </w:r>
          </w:p>
          <w:p w14:paraId="3BA52571" w14:textId="77777777" w:rsidR="0008187A" w:rsidRDefault="0008187A" w:rsidP="0008187A"/>
          <w:p w14:paraId="499A2BE1" w14:textId="77777777" w:rsidR="0008187A" w:rsidRDefault="0008187A" w:rsidP="0008187A">
            <w:r>
              <w:t xml:space="preserve">After exploring a 3rd party system as an option, it was decided the College would create its own process/system instead.  There will be two Microsoft Forms created to enable people to report either anonymously or with their details. These forms will be made available on a standalone webpage on the College website. </w:t>
            </w:r>
          </w:p>
          <w:p w14:paraId="39CA6B5B" w14:textId="2DBE4CD5" w:rsidR="003F27F0" w:rsidRPr="00670940" w:rsidRDefault="003F27F0" w:rsidP="004F5485"/>
        </w:tc>
      </w:tr>
      <w:tr w:rsidR="00C81A1C" w:rsidRPr="00670940" w14:paraId="39CA6B60" w14:textId="77777777" w:rsidTr="00E545F9">
        <w:trPr>
          <w:trHeight w:val="1105"/>
        </w:trPr>
        <w:tc>
          <w:tcPr>
            <w:tcW w:w="2142" w:type="pct"/>
            <w:tcBorders>
              <w:top w:val="single" w:sz="4" w:space="0" w:color="auto"/>
              <w:left w:val="single" w:sz="4" w:space="0" w:color="auto"/>
              <w:bottom w:val="single" w:sz="4" w:space="0" w:color="auto"/>
            </w:tcBorders>
            <w:shd w:val="clear" w:color="auto" w:fill="FDE9D9" w:themeFill="accent6" w:themeFillTint="33"/>
            <w:vAlign w:val="center"/>
            <w:hideMark/>
          </w:tcPr>
          <w:p w14:paraId="39CA6B5D" w14:textId="77777777" w:rsidR="00C81A1C" w:rsidRPr="00670940" w:rsidRDefault="009A7D81" w:rsidP="00F72963">
            <w:pPr>
              <w:spacing w:line="276" w:lineRule="auto"/>
            </w:pPr>
            <w:r w:rsidRPr="00670940">
              <w:t>Who will be affected?</w:t>
            </w:r>
            <w:r w:rsidR="005C2CD1" w:rsidRPr="00670940">
              <w:t xml:space="preserve"> </w:t>
            </w:r>
          </w:p>
          <w:p w14:paraId="39CA6B5E" w14:textId="77777777" w:rsidR="00D60C67" w:rsidRPr="00670940" w:rsidRDefault="00D60C67" w:rsidP="00F72963">
            <w:pPr>
              <w:spacing w:line="276" w:lineRule="auto"/>
            </w:pPr>
            <w:r w:rsidRPr="00670940">
              <w:rPr>
                <w:sz w:val="20"/>
                <w:szCs w:val="20"/>
              </w:rPr>
              <w:t>See Note 2</w:t>
            </w:r>
          </w:p>
        </w:tc>
        <w:tc>
          <w:tcPr>
            <w:tcW w:w="2858" w:type="pct"/>
            <w:tcBorders>
              <w:top w:val="single" w:sz="4" w:space="0" w:color="auto"/>
              <w:bottom w:val="single" w:sz="4" w:space="0" w:color="auto"/>
              <w:right w:val="single" w:sz="4" w:space="0" w:color="auto"/>
            </w:tcBorders>
          </w:tcPr>
          <w:p w14:paraId="63D27EF6" w14:textId="77777777" w:rsidR="00F228AB" w:rsidRDefault="00F228AB" w:rsidP="00F72963">
            <w:pPr>
              <w:spacing w:line="276" w:lineRule="auto"/>
            </w:pPr>
          </w:p>
          <w:p w14:paraId="39CA6B5F" w14:textId="3D9A4EEC" w:rsidR="00C81A1C" w:rsidRPr="00670940" w:rsidRDefault="003F27F0" w:rsidP="00F72963">
            <w:pPr>
              <w:spacing w:line="276" w:lineRule="auto"/>
            </w:pPr>
            <w:r>
              <w:t>The e</w:t>
            </w:r>
            <w:r w:rsidR="0008187A">
              <w:t>ntirety of the College</w:t>
            </w:r>
          </w:p>
        </w:tc>
      </w:tr>
      <w:tr w:rsidR="0077004D" w:rsidRPr="00670940" w14:paraId="2CF234AF" w14:textId="77777777" w:rsidTr="00E545F9">
        <w:trPr>
          <w:trHeight w:val="1105"/>
        </w:trPr>
        <w:tc>
          <w:tcPr>
            <w:tcW w:w="2142" w:type="pct"/>
            <w:tcBorders>
              <w:top w:val="single" w:sz="4" w:space="0" w:color="auto"/>
              <w:left w:val="single" w:sz="4" w:space="0" w:color="auto"/>
              <w:bottom w:val="single" w:sz="4" w:space="0" w:color="auto"/>
            </w:tcBorders>
            <w:shd w:val="clear" w:color="auto" w:fill="FDE9D9" w:themeFill="accent6" w:themeFillTint="33"/>
            <w:vAlign w:val="center"/>
          </w:tcPr>
          <w:p w14:paraId="637B9134" w14:textId="77777777" w:rsidR="0077004D" w:rsidRPr="00670940" w:rsidRDefault="0077004D" w:rsidP="00F72963">
            <w:pPr>
              <w:spacing w:line="276" w:lineRule="auto"/>
            </w:pPr>
            <w:r w:rsidRPr="00670940">
              <w:t>Who will be consulted?</w:t>
            </w:r>
          </w:p>
          <w:p w14:paraId="28AEDA77" w14:textId="167E6D4E" w:rsidR="0077004D" w:rsidRPr="00670940" w:rsidRDefault="0077004D" w:rsidP="00F72963">
            <w:pPr>
              <w:spacing w:line="276" w:lineRule="auto"/>
            </w:pPr>
            <w:r w:rsidRPr="00670940">
              <w:rPr>
                <w:sz w:val="20"/>
                <w:szCs w:val="20"/>
              </w:rPr>
              <w:t>See Note 3</w:t>
            </w:r>
          </w:p>
        </w:tc>
        <w:tc>
          <w:tcPr>
            <w:tcW w:w="2858" w:type="pct"/>
            <w:tcBorders>
              <w:top w:val="single" w:sz="4" w:space="0" w:color="auto"/>
              <w:bottom w:val="single" w:sz="4" w:space="0" w:color="auto"/>
              <w:right w:val="single" w:sz="4" w:space="0" w:color="auto"/>
            </w:tcBorders>
          </w:tcPr>
          <w:p w14:paraId="74C7C722" w14:textId="7BFC1679" w:rsidR="0077004D" w:rsidRDefault="0008187A" w:rsidP="00F72963">
            <w:pPr>
              <w:spacing w:line="276" w:lineRule="auto"/>
            </w:pPr>
            <w:r>
              <w:t xml:space="preserve">WAX-ED members and College Trade Union representatives have been consulted continuously since the start of the design process in </w:t>
            </w:r>
            <w:r w:rsidR="0047259B">
              <w:t>March</w:t>
            </w:r>
            <w:r w:rsidR="003F27F0">
              <w:t xml:space="preserve"> 2023</w:t>
            </w:r>
            <w:r>
              <w:t>.  Forms and webpage information have been amended</w:t>
            </w:r>
            <w:r w:rsidR="003F27F0">
              <w:t xml:space="preserve"> based on the comments and advice from the consultees.</w:t>
            </w:r>
          </w:p>
          <w:p w14:paraId="441A1DA7" w14:textId="77777777" w:rsidR="003F27F0" w:rsidRDefault="003F27F0" w:rsidP="00F72963">
            <w:pPr>
              <w:spacing w:line="276" w:lineRule="auto"/>
            </w:pPr>
          </w:p>
          <w:p w14:paraId="3B09F83A" w14:textId="77777777" w:rsidR="003F27F0" w:rsidRDefault="003F27F0" w:rsidP="00F72963">
            <w:pPr>
              <w:spacing w:line="276" w:lineRule="auto"/>
            </w:pPr>
            <w:r>
              <w:t>When the forms are launched in September 2023, employees and students will be encouraged to provide feedback on the usability of the forms.  Further amendments will be made if required.</w:t>
            </w:r>
          </w:p>
          <w:p w14:paraId="56FFC33F" w14:textId="72BC40AC" w:rsidR="0047259B" w:rsidRPr="00670940" w:rsidRDefault="0047259B" w:rsidP="00F72963">
            <w:pPr>
              <w:spacing w:line="276" w:lineRule="auto"/>
            </w:pPr>
          </w:p>
        </w:tc>
      </w:tr>
    </w:tbl>
    <w:p w14:paraId="2611BE07" w14:textId="4AD0CB72" w:rsidR="003E0686" w:rsidRPr="00670940" w:rsidRDefault="003E0686" w:rsidP="00F72963">
      <w:pPr>
        <w:spacing w:after="0"/>
      </w:pPr>
    </w:p>
    <w:p w14:paraId="3AD167B1" w14:textId="28B61566" w:rsidR="003E0686" w:rsidRDefault="003E0686" w:rsidP="00F72963">
      <w:pPr>
        <w:spacing w:after="0"/>
        <w:rPr>
          <w:b/>
        </w:rPr>
      </w:pPr>
      <w:r w:rsidRPr="00670940">
        <w:rPr>
          <w:b/>
        </w:rPr>
        <w:t>Step 2 – Consider the Evidence</w:t>
      </w:r>
    </w:p>
    <w:p w14:paraId="6C5FAFA9" w14:textId="2C6CB036" w:rsidR="00955897" w:rsidRPr="00021116" w:rsidRDefault="00F45E39" w:rsidP="00F72963">
      <w:pPr>
        <w:spacing w:after="0"/>
      </w:pPr>
      <w:r>
        <w:rPr>
          <w:bCs/>
        </w:rPr>
        <w:t xml:space="preserve">What </w:t>
      </w:r>
      <w:r w:rsidR="00021116" w:rsidRPr="00021116">
        <w:rPr>
          <w:bCs/>
        </w:rPr>
        <w:t xml:space="preserve">evidence </w:t>
      </w:r>
      <w:r w:rsidR="00F228AB" w:rsidRPr="00E84BB4">
        <w:rPr>
          <w:bCs/>
        </w:rPr>
        <w:t>do</w:t>
      </w:r>
      <w:r w:rsidR="00F228AB">
        <w:rPr>
          <w:bCs/>
        </w:rPr>
        <w:t xml:space="preserve"> </w:t>
      </w:r>
      <w:r w:rsidR="00021116" w:rsidRPr="00021116">
        <w:rPr>
          <w:bCs/>
        </w:rPr>
        <w:t xml:space="preserve">we need and how </w:t>
      </w:r>
      <w:r w:rsidR="00F228AB" w:rsidRPr="00E84BB4">
        <w:rPr>
          <w:bCs/>
        </w:rPr>
        <w:t>can we</w:t>
      </w:r>
      <w:r w:rsidR="007E21BB" w:rsidRPr="00E84BB4">
        <w:t xml:space="preserve"> </w:t>
      </w:r>
      <w:r w:rsidR="006B3A69">
        <w:t>gather</w:t>
      </w:r>
      <w:r w:rsidR="00021116">
        <w:t xml:space="preserve"> them</w:t>
      </w:r>
      <w:r w:rsidR="00551062">
        <w:t>?</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6287"/>
        <w:gridCol w:w="8381"/>
      </w:tblGrid>
      <w:tr w:rsidR="00323A6A" w:rsidRPr="00670940" w14:paraId="39CA6B6A" w14:textId="77777777" w:rsidTr="0053444A">
        <w:trPr>
          <w:trHeight w:val="5669"/>
        </w:trPr>
        <w:tc>
          <w:tcPr>
            <w:tcW w:w="2143"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CA6B65" w14:textId="349BA1E3" w:rsidR="001845F7" w:rsidRPr="00670940" w:rsidRDefault="009A7D81" w:rsidP="00F72963">
            <w:pPr>
              <w:spacing w:line="276" w:lineRule="auto"/>
            </w:pPr>
            <w:r w:rsidRPr="00670940">
              <w:t>What evidence is av</w:t>
            </w:r>
            <w:r w:rsidR="007F24AD" w:rsidRPr="00670940">
              <w:t>ailable</w:t>
            </w:r>
            <w:r w:rsidRPr="00670940">
              <w:t xml:space="preserve"> </w:t>
            </w:r>
            <w:r w:rsidR="007F24AD" w:rsidRPr="00670940">
              <w:t>of</w:t>
            </w:r>
            <w:r w:rsidRPr="00670940">
              <w:t xml:space="preserve"> how the</w:t>
            </w:r>
            <w:r w:rsidR="001845F7" w:rsidRPr="00670940">
              <w:t xml:space="preserve"> </w:t>
            </w:r>
            <w:r w:rsidR="007F24AD" w:rsidRPr="00670940">
              <w:t>policy/decision, etc. affects</w:t>
            </w:r>
            <w:r w:rsidR="00E60538" w:rsidRPr="00670940">
              <w:t>,</w:t>
            </w:r>
            <w:r w:rsidR="007F24AD" w:rsidRPr="00670940">
              <w:t xml:space="preserve"> or may affect</w:t>
            </w:r>
            <w:r w:rsidR="00E60538" w:rsidRPr="00670940">
              <w:t>,</w:t>
            </w:r>
            <w:r w:rsidR="007F24AD" w:rsidRPr="00670940">
              <w:t xml:space="preserve"> protected groups?</w:t>
            </w:r>
          </w:p>
          <w:p w14:paraId="519E5456" w14:textId="77777777" w:rsidR="00A64B24" w:rsidRPr="00670940" w:rsidRDefault="00A64B24" w:rsidP="00F72963">
            <w:pPr>
              <w:spacing w:line="276" w:lineRule="auto"/>
            </w:pPr>
          </w:p>
          <w:p w14:paraId="39CA6B66" w14:textId="314EFFEF" w:rsidR="007F24AD" w:rsidRPr="00670940" w:rsidRDefault="007F24AD" w:rsidP="00F72963">
            <w:pPr>
              <w:spacing w:line="276" w:lineRule="auto"/>
            </w:pPr>
            <w:r w:rsidRPr="00670940">
              <w:t>Evidence could be quantitative, qualitative or anecdotal.</w:t>
            </w:r>
          </w:p>
          <w:p w14:paraId="3EBD378F" w14:textId="77777777" w:rsidR="00061ECF" w:rsidRPr="00670940" w:rsidRDefault="00061ECF" w:rsidP="00F72963">
            <w:pPr>
              <w:spacing w:line="276" w:lineRule="auto"/>
            </w:pPr>
          </w:p>
          <w:p w14:paraId="39CA6B67" w14:textId="77777777" w:rsidR="000B7095" w:rsidRPr="00670940" w:rsidRDefault="000B7095" w:rsidP="00F72963">
            <w:pPr>
              <w:spacing w:line="276" w:lineRule="auto"/>
            </w:pPr>
            <w:r w:rsidRPr="00670940">
              <w:t>Do we have enough evidence to judge what the impact may be?</w:t>
            </w:r>
          </w:p>
          <w:p w14:paraId="39CA6B68" w14:textId="77777777" w:rsidR="009748F9" w:rsidRPr="00670940" w:rsidRDefault="009748F9" w:rsidP="00F72963">
            <w:pPr>
              <w:spacing w:line="276" w:lineRule="auto"/>
              <w:rPr>
                <w:sz w:val="20"/>
                <w:szCs w:val="20"/>
              </w:rPr>
            </w:pPr>
            <w:r w:rsidRPr="00670940">
              <w:rPr>
                <w:sz w:val="20"/>
              </w:rPr>
              <w:t>See note 4</w:t>
            </w:r>
          </w:p>
        </w:tc>
        <w:tc>
          <w:tcPr>
            <w:tcW w:w="2857" w:type="pct"/>
            <w:tcBorders>
              <w:top w:val="single" w:sz="4" w:space="0" w:color="auto"/>
              <w:left w:val="single" w:sz="4" w:space="0" w:color="auto"/>
              <w:bottom w:val="single" w:sz="4" w:space="0" w:color="auto"/>
              <w:right w:val="single" w:sz="4" w:space="0" w:color="auto"/>
            </w:tcBorders>
          </w:tcPr>
          <w:p w14:paraId="3D884439" w14:textId="77777777" w:rsidR="004F5485" w:rsidRDefault="003F27F0" w:rsidP="0083189E">
            <w:pPr>
              <w:spacing w:line="276" w:lineRule="auto"/>
            </w:pPr>
            <w:r>
              <w:t xml:space="preserve">Currently the College </w:t>
            </w:r>
            <w:r w:rsidR="0083189E">
              <w:t xml:space="preserve">does not have a systematic method to assess the prevalence of hate or misogyny incidents within the College community.  </w:t>
            </w:r>
            <w:r w:rsidR="004F5485">
              <w:t>By introducing the forms, the College will be able to gather</w:t>
            </w:r>
            <w:r w:rsidR="0083189E">
              <w:t xml:space="preserve"> </w:t>
            </w:r>
            <w:r w:rsidR="004F5485">
              <w:t>the following data to inform further initiatives to tackle such incidents.</w:t>
            </w:r>
          </w:p>
          <w:p w14:paraId="444F8BC6" w14:textId="77777777" w:rsidR="004F5485" w:rsidRDefault="004F5485" w:rsidP="0083189E">
            <w:pPr>
              <w:spacing w:line="276" w:lineRule="auto"/>
            </w:pPr>
          </w:p>
          <w:p w14:paraId="5E87A44A" w14:textId="6DEC8DC9" w:rsidR="00B94D76" w:rsidRPr="00481ACC" w:rsidRDefault="00481ACC" w:rsidP="0083189E">
            <w:pPr>
              <w:spacing w:line="276" w:lineRule="auto"/>
              <w:rPr>
                <w:u w:val="single"/>
              </w:rPr>
            </w:pPr>
            <w:r w:rsidRPr="00481ACC">
              <w:rPr>
                <w:u w:val="single"/>
              </w:rPr>
              <w:t>Anonymous</w:t>
            </w:r>
          </w:p>
          <w:p w14:paraId="39DCFD42" w14:textId="0182D516" w:rsidR="00481ACC" w:rsidRDefault="00481ACC" w:rsidP="00481ACC">
            <w:pPr>
              <w:pStyle w:val="ListParagraph"/>
              <w:numPr>
                <w:ilvl w:val="0"/>
                <w:numId w:val="15"/>
              </w:numPr>
            </w:pPr>
            <w:r>
              <w:t>Incident being reported by victim or witness.</w:t>
            </w:r>
          </w:p>
          <w:p w14:paraId="13355C46" w14:textId="3FE9A79C" w:rsidR="00481ACC" w:rsidRDefault="00481ACC" w:rsidP="00481ACC">
            <w:pPr>
              <w:pStyle w:val="ListParagraph"/>
              <w:numPr>
                <w:ilvl w:val="0"/>
                <w:numId w:val="15"/>
              </w:numPr>
            </w:pPr>
            <w:r>
              <w:t>No of victims involved in the incident.</w:t>
            </w:r>
          </w:p>
          <w:p w14:paraId="704FB7AB" w14:textId="77777777" w:rsidR="00481ACC" w:rsidRDefault="00481ACC" w:rsidP="00481ACC">
            <w:pPr>
              <w:pStyle w:val="ListParagraph"/>
              <w:numPr>
                <w:ilvl w:val="0"/>
                <w:numId w:val="15"/>
              </w:numPr>
            </w:pPr>
            <w:r>
              <w:t>No of perpetrators involved in the incident.</w:t>
            </w:r>
          </w:p>
          <w:p w14:paraId="58F0F022" w14:textId="77777777" w:rsidR="00481ACC" w:rsidRDefault="00481ACC" w:rsidP="00481ACC">
            <w:pPr>
              <w:pStyle w:val="ListParagraph"/>
              <w:numPr>
                <w:ilvl w:val="0"/>
                <w:numId w:val="15"/>
              </w:numPr>
            </w:pPr>
            <w:r>
              <w:t>Victim’s involvement with the College.</w:t>
            </w:r>
          </w:p>
          <w:p w14:paraId="10630CDE" w14:textId="77777777" w:rsidR="00481ACC" w:rsidRDefault="00481ACC" w:rsidP="00481ACC">
            <w:pPr>
              <w:pStyle w:val="ListParagraph"/>
              <w:numPr>
                <w:ilvl w:val="0"/>
                <w:numId w:val="15"/>
              </w:numPr>
            </w:pPr>
            <w:r>
              <w:t>Date of incident.</w:t>
            </w:r>
          </w:p>
          <w:p w14:paraId="06939377" w14:textId="3A38966D" w:rsidR="00481ACC" w:rsidRDefault="00481ACC" w:rsidP="00481ACC">
            <w:pPr>
              <w:pStyle w:val="ListParagraph"/>
              <w:numPr>
                <w:ilvl w:val="0"/>
                <w:numId w:val="15"/>
              </w:numPr>
            </w:pPr>
            <w:r>
              <w:t>Location of incident.</w:t>
            </w:r>
          </w:p>
          <w:p w14:paraId="057131FE" w14:textId="0ED270A8" w:rsidR="00481ACC" w:rsidRDefault="00481ACC" w:rsidP="00481ACC">
            <w:pPr>
              <w:pStyle w:val="ListParagraph"/>
              <w:numPr>
                <w:ilvl w:val="0"/>
                <w:numId w:val="15"/>
              </w:numPr>
            </w:pPr>
            <w:r>
              <w:t>Type of incident.</w:t>
            </w:r>
          </w:p>
          <w:p w14:paraId="5BDB18A2" w14:textId="2EE7D490" w:rsidR="00481ACC" w:rsidRDefault="00481ACC" w:rsidP="00481ACC">
            <w:pPr>
              <w:pStyle w:val="ListParagraph"/>
              <w:numPr>
                <w:ilvl w:val="0"/>
                <w:numId w:val="15"/>
              </w:numPr>
            </w:pPr>
            <w:r>
              <w:t>Motivation of incident.</w:t>
            </w:r>
          </w:p>
          <w:p w14:paraId="24558092" w14:textId="31A6AA4F" w:rsidR="00481ACC" w:rsidRDefault="00481ACC" w:rsidP="00481ACC">
            <w:pPr>
              <w:pStyle w:val="ListParagraph"/>
              <w:numPr>
                <w:ilvl w:val="0"/>
                <w:numId w:val="15"/>
              </w:numPr>
            </w:pPr>
            <w:r>
              <w:t>Repeat incident.</w:t>
            </w:r>
          </w:p>
          <w:p w14:paraId="69D416DE" w14:textId="77777777" w:rsidR="00481ACC" w:rsidRDefault="00481ACC" w:rsidP="00481ACC">
            <w:pPr>
              <w:pStyle w:val="ListParagraph"/>
              <w:numPr>
                <w:ilvl w:val="0"/>
                <w:numId w:val="15"/>
              </w:numPr>
            </w:pPr>
            <w:r>
              <w:t>Reason(s) for reporting anonymously.</w:t>
            </w:r>
          </w:p>
          <w:p w14:paraId="2A35463D" w14:textId="77777777" w:rsidR="004F5485" w:rsidRDefault="004F5485" w:rsidP="0083189E">
            <w:pPr>
              <w:spacing w:line="276" w:lineRule="auto"/>
            </w:pPr>
          </w:p>
          <w:p w14:paraId="4584B19F" w14:textId="77777777" w:rsidR="00481ACC" w:rsidRDefault="004F5485" w:rsidP="0083189E">
            <w:pPr>
              <w:spacing w:line="276" w:lineRule="auto"/>
            </w:pPr>
            <w:r w:rsidRPr="004F5485">
              <w:t xml:space="preserve">Data collected via the Anonymous form will be used for statistical purposes only. </w:t>
            </w:r>
          </w:p>
          <w:p w14:paraId="035CDEFE" w14:textId="4183555D" w:rsidR="00481ACC" w:rsidRDefault="00481ACC" w:rsidP="0083189E">
            <w:pPr>
              <w:spacing w:line="276" w:lineRule="auto"/>
            </w:pPr>
          </w:p>
          <w:p w14:paraId="7C0B3F94" w14:textId="77777777" w:rsidR="00E84BB4" w:rsidRDefault="00E84BB4" w:rsidP="0083189E">
            <w:pPr>
              <w:spacing w:line="276" w:lineRule="auto"/>
              <w:rPr>
                <w:u w:val="single"/>
              </w:rPr>
            </w:pPr>
          </w:p>
          <w:p w14:paraId="666E9904" w14:textId="60B0DC96" w:rsidR="00481ACC" w:rsidRDefault="00481ACC" w:rsidP="0083189E">
            <w:pPr>
              <w:spacing w:line="276" w:lineRule="auto"/>
              <w:rPr>
                <w:u w:val="single"/>
              </w:rPr>
            </w:pPr>
            <w:r w:rsidRPr="00481ACC">
              <w:rPr>
                <w:u w:val="single"/>
              </w:rPr>
              <w:lastRenderedPageBreak/>
              <w:t>With Details</w:t>
            </w:r>
          </w:p>
          <w:p w14:paraId="239C19C7" w14:textId="77777777" w:rsidR="00481ACC" w:rsidRDefault="00481ACC" w:rsidP="00481ACC">
            <w:pPr>
              <w:pStyle w:val="ListParagraph"/>
              <w:numPr>
                <w:ilvl w:val="0"/>
                <w:numId w:val="15"/>
              </w:numPr>
            </w:pPr>
            <w:r>
              <w:t>Incident being reported by victim or witness.</w:t>
            </w:r>
          </w:p>
          <w:p w14:paraId="3695A15D" w14:textId="77777777" w:rsidR="00481ACC" w:rsidRDefault="00481ACC" w:rsidP="00481ACC">
            <w:pPr>
              <w:pStyle w:val="ListParagraph"/>
              <w:numPr>
                <w:ilvl w:val="0"/>
                <w:numId w:val="15"/>
              </w:numPr>
            </w:pPr>
            <w:r>
              <w:t>No of victims involved in the incident.</w:t>
            </w:r>
          </w:p>
          <w:p w14:paraId="255C3DDC" w14:textId="77777777" w:rsidR="00481ACC" w:rsidRDefault="00481ACC" w:rsidP="00481ACC">
            <w:pPr>
              <w:pStyle w:val="ListParagraph"/>
              <w:numPr>
                <w:ilvl w:val="0"/>
                <w:numId w:val="15"/>
              </w:numPr>
            </w:pPr>
            <w:r>
              <w:t>No of perpetrators involved in the incident.</w:t>
            </w:r>
          </w:p>
          <w:p w14:paraId="5EBDE8ED" w14:textId="77777777" w:rsidR="00481ACC" w:rsidRDefault="00481ACC" w:rsidP="00481ACC">
            <w:pPr>
              <w:pStyle w:val="ListParagraph"/>
              <w:numPr>
                <w:ilvl w:val="0"/>
                <w:numId w:val="15"/>
              </w:numPr>
            </w:pPr>
            <w:r>
              <w:t>Victim’s involvement with the College.</w:t>
            </w:r>
          </w:p>
          <w:p w14:paraId="369DBB4B" w14:textId="77777777" w:rsidR="00481ACC" w:rsidRDefault="00481ACC" w:rsidP="00481ACC">
            <w:pPr>
              <w:pStyle w:val="ListParagraph"/>
              <w:numPr>
                <w:ilvl w:val="0"/>
                <w:numId w:val="15"/>
              </w:numPr>
            </w:pPr>
            <w:r>
              <w:t>Date of incident.</w:t>
            </w:r>
          </w:p>
          <w:p w14:paraId="5C26F500" w14:textId="4D8244D6" w:rsidR="00481ACC" w:rsidRDefault="00481ACC" w:rsidP="00481ACC">
            <w:pPr>
              <w:pStyle w:val="ListParagraph"/>
              <w:numPr>
                <w:ilvl w:val="0"/>
                <w:numId w:val="15"/>
              </w:numPr>
            </w:pPr>
            <w:r>
              <w:t>Location of incident.</w:t>
            </w:r>
          </w:p>
          <w:p w14:paraId="199793D2" w14:textId="329A4814" w:rsidR="00E646FE" w:rsidRDefault="00E646FE" w:rsidP="00481ACC">
            <w:pPr>
              <w:pStyle w:val="ListParagraph"/>
              <w:numPr>
                <w:ilvl w:val="0"/>
                <w:numId w:val="15"/>
              </w:numPr>
            </w:pPr>
            <w:r>
              <w:t>Perpetrator’s involvement with the College.</w:t>
            </w:r>
          </w:p>
          <w:p w14:paraId="63CBE4EE" w14:textId="11E3F746" w:rsidR="00E646FE" w:rsidRDefault="00E646FE" w:rsidP="00481ACC">
            <w:pPr>
              <w:pStyle w:val="ListParagraph"/>
              <w:numPr>
                <w:ilvl w:val="0"/>
                <w:numId w:val="15"/>
              </w:numPr>
            </w:pPr>
            <w:r>
              <w:t>Brief description of the incident.</w:t>
            </w:r>
          </w:p>
          <w:p w14:paraId="5D91E926" w14:textId="77777777" w:rsidR="00481ACC" w:rsidRDefault="00481ACC" w:rsidP="00481ACC">
            <w:pPr>
              <w:pStyle w:val="ListParagraph"/>
              <w:numPr>
                <w:ilvl w:val="0"/>
                <w:numId w:val="15"/>
              </w:numPr>
            </w:pPr>
            <w:r>
              <w:t>Type of incident.</w:t>
            </w:r>
          </w:p>
          <w:p w14:paraId="41AA4314" w14:textId="77777777" w:rsidR="00481ACC" w:rsidRDefault="00481ACC" w:rsidP="00481ACC">
            <w:pPr>
              <w:pStyle w:val="ListParagraph"/>
              <w:numPr>
                <w:ilvl w:val="0"/>
                <w:numId w:val="15"/>
              </w:numPr>
            </w:pPr>
            <w:r>
              <w:t>Motivation of incident.</w:t>
            </w:r>
          </w:p>
          <w:p w14:paraId="3BDC1BCD" w14:textId="77777777" w:rsidR="00481ACC" w:rsidRDefault="00481ACC" w:rsidP="00481ACC">
            <w:pPr>
              <w:pStyle w:val="ListParagraph"/>
              <w:numPr>
                <w:ilvl w:val="0"/>
                <w:numId w:val="15"/>
              </w:numPr>
            </w:pPr>
            <w:r>
              <w:t>Repeat incident.</w:t>
            </w:r>
          </w:p>
          <w:p w14:paraId="06235088" w14:textId="37D3E6A4" w:rsidR="00481ACC" w:rsidRDefault="00E646FE" w:rsidP="00481ACC">
            <w:pPr>
              <w:pStyle w:val="ListParagraph"/>
              <w:numPr>
                <w:ilvl w:val="0"/>
                <w:numId w:val="15"/>
              </w:numPr>
            </w:pPr>
            <w:r>
              <w:t>Concern about safety</w:t>
            </w:r>
            <w:r w:rsidR="00481ACC">
              <w:t>.</w:t>
            </w:r>
          </w:p>
          <w:p w14:paraId="5743E097" w14:textId="7260725F" w:rsidR="00E646FE" w:rsidRDefault="00E646FE" w:rsidP="00481ACC">
            <w:pPr>
              <w:pStyle w:val="ListParagraph"/>
              <w:numPr>
                <w:ilvl w:val="0"/>
                <w:numId w:val="15"/>
              </w:numPr>
            </w:pPr>
            <w:r>
              <w:t>Action to be taken forward by the College.</w:t>
            </w:r>
          </w:p>
          <w:p w14:paraId="79109A1F" w14:textId="78925787" w:rsidR="00E646FE" w:rsidRDefault="00E646FE" w:rsidP="00481ACC">
            <w:pPr>
              <w:pStyle w:val="ListParagraph"/>
              <w:numPr>
                <w:ilvl w:val="0"/>
                <w:numId w:val="15"/>
              </w:numPr>
            </w:pPr>
            <w:r>
              <w:t>Contact details of reporter or victim.</w:t>
            </w:r>
          </w:p>
          <w:p w14:paraId="0380A04D" w14:textId="60648E4A" w:rsidR="00E646FE" w:rsidRDefault="00E646FE" w:rsidP="00481ACC">
            <w:pPr>
              <w:pStyle w:val="ListParagraph"/>
              <w:numPr>
                <w:ilvl w:val="0"/>
                <w:numId w:val="15"/>
              </w:numPr>
            </w:pPr>
            <w:r>
              <w:t>Protected characteristics of victim.</w:t>
            </w:r>
          </w:p>
          <w:p w14:paraId="084254A2" w14:textId="77777777" w:rsidR="00481ACC" w:rsidRPr="00481ACC" w:rsidRDefault="00481ACC" w:rsidP="0083189E">
            <w:pPr>
              <w:spacing w:line="276" w:lineRule="auto"/>
              <w:rPr>
                <w:u w:val="single"/>
              </w:rPr>
            </w:pPr>
          </w:p>
          <w:p w14:paraId="61BF50C9" w14:textId="6DBBC33B" w:rsidR="004F5485" w:rsidRDefault="004F5485" w:rsidP="0083189E">
            <w:pPr>
              <w:spacing w:line="276" w:lineRule="auto"/>
            </w:pPr>
            <w:r w:rsidRPr="004F5485">
              <w:t>Data collected on the ‘With Details’ form will be used for statistical purposes as well, but also to triage and pass onto the relevant member of staff/team in the college (Complaints, HR, Safeguarding, LDTs). Any ongoing action or investigation will be done in line with the relevant team’s policies and established processes. Guidance has also been developed to advise employees on handling the submitted reports and any subsequent investigation and actions.</w:t>
            </w:r>
          </w:p>
          <w:p w14:paraId="39CA6B69" w14:textId="0CB39DF4" w:rsidR="00E646FE" w:rsidRPr="00670940" w:rsidRDefault="00E646FE" w:rsidP="0083189E">
            <w:pPr>
              <w:spacing w:line="276" w:lineRule="auto"/>
            </w:pPr>
          </w:p>
        </w:tc>
      </w:tr>
    </w:tbl>
    <w:p w14:paraId="6B803CFE" w14:textId="77777777" w:rsidR="003E0686" w:rsidRPr="00670940" w:rsidRDefault="003E0686" w:rsidP="00F72963">
      <w:pPr>
        <w:spacing w:after="0"/>
        <w:rPr>
          <w:b/>
          <w:color w:val="221E1F"/>
          <w:sz w:val="28"/>
          <w:szCs w:val="23"/>
        </w:rPr>
      </w:pPr>
    </w:p>
    <w:p w14:paraId="39CA6B6F" w14:textId="5DD8AF1A" w:rsidR="009D7A0F" w:rsidRPr="006B3A69" w:rsidRDefault="009D7A0F" w:rsidP="00F72963">
      <w:pPr>
        <w:spacing w:after="0"/>
        <w:rPr>
          <w:b/>
          <w:color w:val="221E1F"/>
        </w:rPr>
      </w:pPr>
      <w:r w:rsidRPr="006B3A69">
        <w:rPr>
          <w:b/>
          <w:color w:val="221E1F"/>
        </w:rPr>
        <w:t xml:space="preserve">Step </w:t>
      </w:r>
      <w:r w:rsidR="003E0686" w:rsidRPr="006B3A69">
        <w:rPr>
          <w:b/>
          <w:color w:val="221E1F"/>
        </w:rPr>
        <w:t>3</w:t>
      </w:r>
      <w:r w:rsidRPr="006B3A69">
        <w:rPr>
          <w:b/>
          <w:color w:val="221E1F"/>
        </w:rPr>
        <w:t xml:space="preserve"> – Assessing the impact</w:t>
      </w:r>
    </w:p>
    <w:p w14:paraId="39CA6B70" w14:textId="77777777" w:rsidR="009D7A0F" w:rsidRPr="00670940" w:rsidRDefault="009D7A0F" w:rsidP="00F72963">
      <w:pPr>
        <w:spacing w:after="0"/>
        <w:rPr>
          <w:color w:val="221E1F"/>
        </w:rPr>
      </w:pPr>
      <w:r w:rsidRPr="00670940">
        <w:rPr>
          <w:color w:val="221E1F"/>
        </w:rPr>
        <w:t>This involves:</w:t>
      </w:r>
    </w:p>
    <w:p w14:paraId="39CA6B71" w14:textId="437660E5" w:rsidR="009D7A0F" w:rsidRPr="00670940" w:rsidRDefault="009D7A0F" w:rsidP="00F72963">
      <w:pPr>
        <w:pStyle w:val="ListParagraph"/>
        <w:numPr>
          <w:ilvl w:val="0"/>
          <w:numId w:val="12"/>
        </w:numPr>
        <w:spacing w:after="0"/>
        <w:rPr>
          <w:color w:val="221E1F"/>
        </w:rPr>
      </w:pPr>
      <w:r w:rsidRPr="00670940">
        <w:rPr>
          <w:color w:val="221E1F"/>
        </w:rPr>
        <w:t>Considering relevant evidence relating to people who share a protected characteristic</w:t>
      </w:r>
      <w:r w:rsidR="00AB56DE">
        <w:rPr>
          <w:color w:val="221E1F"/>
        </w:rPr>
        <w:t>.</w:t>
      </w:r>
    </w:p>
    <w:p w14:paraId="39CA6B72" w14:textId="77777777" w:rsidR="009D7A0F" w:rsidRPr="00670940" w:rsidRDefault="009D7A0F" w:rsidP="00F72963">
      <w:pPr>
        <w:pStyle w:val="ListParagraph"/>
        <w:numPr>
          <w:ilvl w:val="0"/>
          <w:numId w:val="12"/>
        </w:numPr>
        <w:spacing w:after="0"/>
        <w:rPr>
          <w:color w:val="221E1F"/>
        </w:rPr>
      </w:pPr>
      <w:r w:rsidRPr="00670940">
        <w:rPr>
          <w:color w:val="221E1F"/>
        </w:rPr>
        <w:lastRenderedPageBreak/>
        <w:t>Assessing the impact of applying a decision of a new or revised policy or practice against the needs of the Public Sector Equality Duty (PSED) and each protected characteristic</w:t>
      </w:r>
      <w:r w:rsidR="00AC2C10" w:rsidRPr="00670940">
        <w:rPr>
          <w:color w:val="221E1F"/>
        </w:rPr>
        <w:t>.</w:t>
      </w:r>
    </w:p>
    <w:p w14:paraId="2687ADF2" w14:textId="77777777" w:rsidR="003E3068" w:rsidRDefault="003E3068" w:rsidP="00F72963">
      <w:pPr>
        <w:shd w:val="clear" w:color="auto" w:fill="FFFFFF" w:themeFill="background1"/>
        <w:spacing w:after="0"/>
        <w:rPr>
          <w:color w:val="221E1F"/>
        </w:rPr>
      </w:pPr>
    </w:p>
    <w:p w14:paraId="39CA6B73" w14:textId="21B3DCD8" w:rsidR="009D7A0F" w:rsidRPr="00670940" w:rsidRDefault="003E0686" w:rsidP="00F72963">
      <w:pPr>
        <w:shd w:val="clear" w:color="auto" w:fill="FFFFFF" w:themeFill="background1"/>
        <w:spacing w:after="0"/>
        <w:rPr>
          <w:color w:val="221E1F"/>
        </w:rPr>
      </w:pPr>
      <w:r w:rsidRPr="00670940">
        <w:rPr>
          <w:color w:val="221E1F"/>
        </w:rPr>
        <w:t>How will the policy / decision help the College to comply with t</w:t>
      </w:r>
      <w:r w:rsidR="009D7A0F" w:rsidRPr="00670940">
        <w:rPr>
          <w:color w:val="221E1F"/>
        </w:rPr>
        <w:t xml:space="preserve">he </w:t>
      </w:r>
      <w:r w:rsidR="00792882" w:rsidRPr="00670940">
        <w:rPr>
          <w:color w:val="221E1F"/>
        </w:rPr>
        <w:t>Public Sector Equality Duty</w:t>
      </w:r>
      <w:r w:rsidR="00D73F3C">
        <w:rPr>
          <w:color w:val="221E1F"/>
        </w:rPr>
        <w:t>?</w:t>
      </w:r>
    </w:p>
    <w:tbl>
      <w:tblPr>
        <w:tblStyle w:val="TableGrid"/>
        <w:tblW w:w="5000" w:type="pct"/>
        <w:tblLook w:val="04A0" w:firstRow="1" w:lastRow="0" w:firstColumn="1" w:lastColumn="0" w:noHBand="0" w:noVBand="1"/>
      </w:tblPr>
      <w:tblGrid>
        <w:gridCol w:w="3822"/>
        <w:gridCol w:w="6340"/>
        <w:gridCol w:w="4506"/>
      </w:tblGrid>
      <w:tr w:rsidR="00792882" w:rsidRPr="00670940" w14:paraId="39CA6B7C" w14:textId="77777777" w:rsidTr="00DB7C35">
        <w:trPr>
          <w:trHeight w:val="1318"/>
        </w:trPr>
        <w:tc>
          <w:tcPr>
            <w:tcW w:w="1303" w:type="pct"/>
            <w:shd w:val="clear" w:color="auto" w:fill="FBD4B4" w:themeFill="accent6" w:themeFillTint="66"/>
          </w:tcPr>
          <w:p w14:paraId="39CA6B74" w14:textId="3D0FBBDE" w:rsidR="00792882" w:rsidRPr="00670940" w:rsidRDefault="00792882" w:rsidP="00F72963">
            <w:pPr>
              <w:spacing w:line="276" w:lineRule="auto"/>
              <w:rPr>
                <w:b/>
              </w:rPr>
            </w:pPr>
            <w:r w:rsidRPr="00670940">
              <w:rPr>
                <w:b/>
              </w:rPr>
              <w:t>Eliminating discrimination, harassment</w:t>
            </w:r>
            <w:r w:rsidR="006E0572" w:rsidRPr="00670940">
              <w:rPr>
                <w:b/>
              </w:rPr>
              <w:t>,</w:t>
            </w:r>
            <w:r w:rsidRPr="00670940">
              <w:rPr>
                <w:b/>
              </w:rPr>
              <w:t xml:space="preserve"> and victimisation</w:t>
            </w:r>
          </w:p>
        </w:tc>
        <w:tc>
          <w:tcPr>
            <w:tcW w:w="2161" w:type="pct"/>
            <w:shd w:val="clear" w:color="auto" w:fill="FBD4B4" w:themeFill="accent6" w:themeFillTint="66"/>
          </w:tcPr>
          <w:p w14:paraId="39CA6B75" w14:textId="77777777" w:rsidR="00792882" w:rsidRPr="00670940" w:rsidRDefault="00792882" w:rsidP="00F72963">
            <w:pPr>
              <w:spacing w:line="276" w:lineRule="auto"/>
              <w:rPr>
                <w:b/>
              </w:rPr>
            </w:pPr>
            <w:r w:rsidRPr="00670940">
              <w:rPr>
                <w:b/>
              </w:rPr>
              <w:t>Advancing equality-</w:t>
            </w:r>
          </w:p>
          <w:p w14:paraId="39CA6B76" w14:textId="77777777" w:rsidR="00792882" w:rsidRPr="00670940" w:rsidRDefault="00792882" w:rsidP="00F72963">
            <w:pPr>
              <w:pStyle w:val="ListParagraph"/>
              <w:numPr>
                <w:ilvl w:val="0"/>
                <w:numId w:val="9"/>
              </w:numPr>
              <w:spacing w:line="276" w:lineRule="auto"/>
              <w:rPr>
                <w:b/>
              </w:rPr>
            </w:pPr>
            <w:r w:rsidRPr="00670940">
              <w:rPr>
                <w:b/>
              </w:rPr>
              <w:t>Removing disadvantage</w:t>
            </w:r>
          </w:p>
          <w:p w14:paraId="39CA6B77" w14:textId="77777777" w:rsidR="00792882" w:rsidRPr="00670940" w:rsidRDefault="00792882" w:rsidP="00F72963">
            <w:pPr>
              <w:pStyle w:val="ListParagraph"/>
              <w:numPr>
                <w:ilvl w:val="0"/>
                <w:numId w:val="9"/>
              </w:numPr>
              <w:spacing w:line="276" w:lineRule="auto"/>
              <w:rPr>
                <w:b/>
              </w:rPr>
            </w:pPr>
            <w:r w:rsidRPr="00670940">
              <w:rPr>
                <w:b/>
              </w:rPr>
              <w:t>Meeting different needs</w:t>
            </w:r>
          </w:p>
          <w:p w14:paraId="39CA6B78" w14:textId="77777777" w:rsidR="00792882" w:rsidRPr="00670940" w:rsidRDefault="00792882" w:rsidP="00F72963">
            <w:pPr>
              <w:pStyle w:val="ListParagraph"/>
              <w:numPr>
                <w:ilvl w:val="0"/>
                <w:numId w:val="9"/>
              </w:numPr>
              <w:spacing w:line="276" w:lineRule="auto"/>
              <w:rPr>
                <w:b/>
              </w:rPr>
            </w:pPr>
            <w:r w:rsidRPr="00670940">
              <w:rPr>
                <w:b/>
              </w:rPr>
              <w:t>Encouraging participation</w:t>
            </w:r>
          </w:p>
        </w:tc>
        <w:tc>
          <w:tcPr>
            <w:tcW w:w="1536" w:type="pct"/>
            <w:shd w:val="clear" w:color="auto" w:fill="FBD4B4" w:themeFill="accent6" w:themeFillTint="66"/>
          </w:tcPr>
          <w:p w14:paraId="39CA6B79" w14:textId="77777777" w:rsidR="00792882" w:rsidRPr="00670940" w:rsidRDefault="00792882" w:rsidP="00F72963">
            <w:pPr>
              <w:spacing w:line="276" w:lineRule="auto"/>
              <w:rPr>
                <w:b/>
              </w:rPr>
            </w:pPr>
            <w:r w:rsidRPr="00670940">
              <w:rPr>
                <w:b/>
              </w:rPr>
              <w:t>Fostering good relations</w:t>
            </w:r>
          </w:p>
          <w:p w14:paraId="39CA6B7A" w14:textId="77777777" w:rsidR="00792882" w:rsidRPr="00670940" w:rsidRDefault="00792882" w:rsidP="00F72963">
            <w:pPr>
              <w:pStyle w:val="ListParagraph"/>
              <w:numPr>
                <w:ilvl w:val="0"/>
                <w:numId w:val="10"/>
              </w:numPr>
              <w:spacing w:line="276" w:lineRule="auto"/>
              <w:rPr>
                <w:b/>
              </w:rPr>
            </w:pPr>
            <w:r w:rsidRPr="00670940">
              <w:rPr>
                <w:b/>
              </w:rPr>
              <w:t>Tackling prejudice</w:t>
            </w:r>
          </w:p>
          <w:p w14:paraId="39CA6B7B" w14:textId="77777777" w:rsidR="00792882" w:rsidRPr="00670940" w:rsidRDefault="00792882" w:rsidP="00F72963">
            <w:pPr>
              <w:pStyle w:val="ListParagraph"/>
              <w:numPr>
                <w:ilvl w:val="0"/>
                <w:numId w:val="10"/>
              </w:numPr>
              <w:spacing w:line="276" w:lineRule="auto"/>
              <w:rPr>
                <w:b/>
              </w:rPr>
            </w:pPr>
            <w:r w:rsidRPr="00670940">
              <w:rPr>
                <w:b/>
              </w:rPr>
              <w:t>Promoting understanding</w:t>
            </w:r>
          </w:p>
        </w:tc>
      </w:tr>
      <w:tr w:rsidR="003E0686" w:rsidRPr="00670940" w14:paraId="6CD8DFFD" w14:textId="77777777" w:rsidTr="00DB7C35">
        <w:trPr>
          <w:trHeight w:val="1318"/>
        </w:trPr>
        <w:tc>
          <w:tcPr>
            <w:tcW w:w="1303" w:type="pct"/>
            <w:shd w:val="clear" w:color="auto" w:fill="auto"/>
          </w:tcPr>
          <w:p w14:paraId="7B0EB321" w14:textId="2FFF6F3C" w:rsidR="003E0686" w:rsidRPr="00E646FE" w:rsidRDefault="00E646FE" w:rsidP="00F72963">
            <w:pPr>
              <w:spacing w:line="276" w:lineRule="auto"/>
            </w:pPr>
            <w:r w:rsidRPr="00E646FE">
              <w:t xml:space="preserve">The </w:t>
            </w:r>
            <w:r>
              <w:t>hate and misogyny incident reporting forms will help the College to be aware of and address any discrimination or harassment happening within the college community.</w:t>
            </w:r>
          </w:p>
          <w:p w14:paraId="3979B23D" w14:textId="5715D163" w:rsidR="003E0686" w:rsidRPr="00670940" w:rsidRDefault="003E0686" w:rsidP="00F72963">
            <w:pPr>
              <w:spacing w:line="276" w:lineRule="auto"/>
              <w:rPr>
                <w:b/>
                <w:sz w:val="28"/>
              </w:rPr>
            </w:pPr>
          </w:p>
        </w:tc>
        <w:tc>
          <w:tcPr>
            <w:tcW w:w="2161" w:type="pct"/>
            <w:shd w:val="clear" w:color="auto" w:fill="auto"/>
          </w:tcPr>
          <w:p w14:paraId="0CB7956C" w14:textId="66256E1D" w:rsidR="003E0686" w:rsidRPr="00E81CA5" w:rsidRDefault="00E81CA5" w:rsidP="00F72963">
            <w:pPr>
              <w:spacing w:line="276" w:lineRule="auto"/>
            </w:pPr>
            <w:r w:rsidRPr="00E81CA5">
              <w:t xml:space="preserve">The forms are </w:t>
            </w:r>
            <w:r>
              <w:t>designed to be easy to complete to help individuals to share the basic information about their experiences.</w:t>
            </w:r>
          </w:p>
        </w:tc>
        <w:tc>
          <w:tcPr>
            <w:tcW w:w="1536" w:type="pct"/>
            <w:shd w:val="clear" w:color="auto" w:fill="auto"/>
          </w:tcPr>
          <w:p w14:paraId="79EBF9BE" w14:textId="11726CB1" w:rsidR="003E0686" w:rsidRPr="00E81CA5" w:rsidRDefault="00E81CA5" w:rsidP="00F72963">
            <w:pPr>
              <w:spacing w:line="276" w:lineRule="auto"/>
            </w:pPr>
            <w:r>
              <w:t>By tackling the hate and misogyny incidents sensitively, the College will build better community cohesion among students and staff of different protected characteristics.</w:t>
            </w:r>
          </w:p>
        </w:tc>
      </w:tr>
    </w:tbl>
    <w:p w14:paraId="39CA6B7D" w14:textId="7600E84C" w:rsidR="009D7A0F" w:rsidRPr="00670940" w:rsidRDefault="009D7A0F" w:rsidP="00F72963">
      <w:pPr>
        <w:tabs>
          <w:tab w:val="left" w:pos="11718"/>
        </w:tabs>
        <w:spacing w:after="0"/>
        <w:ind w:left="113"/>
        <w:rPr>
          <w:color w:val="221E1F"/>
          <w:sz w:val="28"/>
          <w:szCs w:val="23"/>
        </w:rPr>
      </w:pPr>
      <w:r w:rsidRPr="00670940">
        <w:rPr>
          <w:sz w:val="20"/>
        </w:rPr>
        <w:t>See Note 5</w:t>
      </w:r>
      <w:r w:rsidRPr="00670940">
        <w:rPr>
          <w:color w:val="221E1F"/>
          <w:sz w:val="28"/>
          <w:szCs w:val="23"/>
        </w:rPr>
        <w:tab/>
      </w:r>
    </w:p>
    <w:p w14:paraId="7A7BA343" w14:textId="77777777" w:rsidR="006B3A69" w:rsidRDefault="006B3A69" w:rsidP="00F72963">
      <w:pPr>
        <w:pStyle w:val="Pa4"/>
        <w:spacing w:line="276" w:lineRule="auto"/>
        <w:rPr>
          <w:rFonts w:ascii="Arial" w:hAnsi="Arial" w:cs="Arial"/>
          <w:color w:val="221E1F"/>
          <w:sz w:val="28"/>
          <w:szCs w:val="23"/>
        </w:rPr>
      </w:pPr>
    </w:p>
    <w:p w14:paraId="39CA6B7E" w14:textId="0FDBB356" w:rsidR="009D7A0F" w:rsidRPr="00EA35B2" w:rsidRDefault="009D7A0F" w:rsidP="00F72963">
      <w:pPr>
        <w:pStyle w:val="Pa4"/>
        <w:spacing w:line="276" w:lineRule="auto"/>
        <w:rPr>
          <w:rFonts w:ascii="Arial" w:hAnsi="Arial" w:cs="Arial"/>
          <w:sz w:val="28"/>
          <w:szCs w:val="28"/>
        </w:rPr>
      </w:pPr>
      <w:r w:rsidRPr="00EA35B2">
        <w:rPr>
          <w:rFonts w:ascii="Arial" w:hAnsi="Arial" w:cs="Arial"/>
          <w:sz w:val="28"/>
          <w:szCs w:val="28"/>
        </w:rPr>
        <w:t>Key Questions to ask:</w:t>
      </w:r>
    </w:p>
    <w:p w14:paraId="39CA6B7F" w14:textId="77777777" w:rsidR="009D7A0F" w:rsidRPr="00EA35B2" w:rsidRDefault="009D7A0F" w:rsidP="00F72963">
      <w:pPr>
        <w:pStyle w:val="Pa4"/>
        <w:numPr>
          <w:ilvl w:val="0"/>
          <w:numId w:val="11"/>
        </w:numPr>
        <w:spacing w:line="276" w:lineRule="auto"/>
        <w:rPr>
          <w:rFonts w:ascii="Arial" w:hAnsi="Arial" w:cs="Arial"/>
          <w:sz w:val="28"/>
          <w:szCs w:val="28"/>
        </w:rPr>
      </w:pPr>
      <w:r w:rsidRPr="00EA35B2">
        <w:rPr>
          <w:rFonts w:ascii="Arial" w:hAnsi="Arial" w:cs="Arial"/>
          <w:sz w:val="28"/>
          <w:szCs w:val="28"/>
        </w:rPr>
        <w:t xml:space="preserve">What potential positive/neutral/negative impacts can be identified? </w:t>
      </w:r>
    </w:p>
    <w:p w14:paraId="39CA6B80" w14:textId="5B9B1BD4" w:rsidR="009D7A0F" w:rsidRPr="00EA35B2" w:rsidRDefault="009D7A0F" w:rsidP="00F72963">
      <w:pPr>
        <w:pStyle w:val="Pa4"/>
        <w:numPr>
          <w:ilvl w:val="0"/>
          <w:numId w:val="11"/>
        </w:numPr>
        <w:spacing w:line="276" w:lineRule="auto"/>
        <w:rPr>
          <w:rFonts w:ascii="Arial" w:hAnsi="Arial" w:cs="Arial"/>
          <w:sz w:val="28"/>
          <w:szCs w:val="28"/>
        </w:rPr>
      </w:pPr>
      <w:r w:rsidRPr="00EA35B2">
        <w:rPr>
          <w:rFonts w:ascii="Arial" w:hAnsi="Arial" w:cs="Arial"/>
          <w:sz w:val="28"/>
          <w:szCs w:val="28"/>
        </w:rPr>
        <w:t xml:space="preserve">What does </w:t>
      </w:r>
      <w:r w:rsidR="00F228AB" w:rsidRPr="00E84BB4">
        <w:rPr>
          <w:rFonts w:ascii="Arial" w:hAnsi="Arial" w:cs="Arial"/>
          <w:sz w:val="28"/>
          <w:szCs w:val="28"/>
        </w:rPr>
        <w:t>the</w:t>
      </w:r>
      <w:r w:rsidR="00F228AB">
        <w:rPr>
          <w:rFonts w:ascii="Arial" w:hAnsi="Arial" w:cs="Arial"/>
          <w:sz w:val="28"/>
          <w:szCs w:val="28"/>
        </w:rPr>
        <w:t xml:space="preserve"> </w:t>
      </w:r>
      <w:r w:rsidRPr="00EA35B2">
        <w:rPr>
          <w:rFonts w:ascii="Arial" w:hAnsi="Arial" w:cs="Arial"/>
          <w:sz w:val="28"/>
          <w:szCs w:val="28"/>
        </w:rPr>
        <w:t>evidence demonstrate about positive/neutral/negative impacts for different protected characteristic groups? E</w:t>
      </w:r>
      <w:r w:rsidR="00AC2C10" w:rsidRPr="00EA35B2">
        <w:rPr>
          <w:rFonts w:ascii="Arial" w:hAnsi="Arial" w:cs="Arial"/>
          <w:sz w:val="28"/>
          <w:szCs w:val="28"/>
        </w:rPr>
        <w:t>.</w:t>
      </w:r>
      <w:r w:rsidRPr="00EA35B2">
        <w:rPr>
          <w:rFonts w:ascii="Arial" w:hAnsi="Arial" w:cs="Arial"/>
          <w:sz w:val="28"/>
          <w:szCs w:val="28"/>
        </w:rPr>
        <w:t>g</w:t>
      </w:r>
      <w:r w:rsidR="00AC2C10" w:rsidRPr="00EA35B2">
        <w:rPr>
          <w:rFonts w:ascii="Arial" w:hAnsi="Arial" w:cs="Arial"/>
          <w:sz w:val="28"/>
          <w:szCs w:val="28"/>
        </w:rPr>
        <w:t>.</w:t>
      </w:r>
      <w:r w:rsidRPr="00EA35B2">
        <w:rPr>
          <w:rFonts w:ascii="Arial" w:hAnsi="Arial" w:cs="Arial"/>
          <w:sz w:val="28"/>
          <w:szCs w:val="28"/>
        </w:rPr>
        <w:t xml:space="preserve"> statistics on participation, progression or outcomes, feedback or complaints </w:t>
      </w:r>
    </w:p>
    <w:p w14:paraId="39CA6B81" w14:textId="77777777" w:rsidR="009D7A0F" w:rsidRPr="00EA35B2" w:rsidRDefault="009D7A0F" w:rsidP="00F72963">
      <w:pPr>
        <w:pStyle w:val="Pa4"/>
        <w:numPr>
          <w:ilvl w:val="0"/>
          <w:numId w:val="11"/>
        </w:numPr>
        <w:spacing w:line="276" w:lineRule="auto"/>
        <w:rPr>
          <w:rFonts w:ascii="Arial" w:hAnsi="Arial" w:cs="Arial"/>
          <w:sz w:val="28"/>
          <w:szCs w:val="28"/>
        </w:rPr>
      </w:pPr>
      <w:r w:rsidRPr="00EA35B2">
        <w:rPr>
          <w:rFonts w:ascii="Arial" w:hAnsi="Arial" w:cs="Arial"/>
          <w:sz w:val="28"/>
          <w:szCs w:val="28"/>
        </w:rPr>
        <w:t xml:space="preserve">Does the policy/procedure/practice/decision take account of the needs of people with different protected characteristics? How is this demonstrated? </w:t>
      </w:r>
    </w:p>
    <w:p w14:paraId="39CA6B82" w14:textId="77777777" w:rsidR="00E9760D" w:rsidRPr="00EA35B2" w:rsidRDefault="009D7A0F" w:rsidP="00F72963">
      <w:pPr>
        <w:pStyle w:val="ListParagraph"/>
        <w:numPr>
          <w:ilvl w:val="0"/>
          <w:numId w:val="11"/>
        </w:numPr>
        <w:tabs>
          <w:tab w:val="left" w:pos="4085"/>
          <w:tab w:val="left" w:pos="11718"/>
        </w:tabs>
        <w:spacing w:after="0"/>
        <w:rPr>
          <w:sz w:val="28"/>
          <w:szCs w:val="28"/>
        </w:rPr>
      </w:pPr>
      <w:r w:rsidRPr="00EA35B2">
        <w:rPr>
          <w:sz w:val="28"/>
          <w:szCs w:val="28"/>
        </w:rPr>
        <w:t>Does it affect some groups differently? Is this proportionate?</w:t>
      </w:r>
    </w:p>
    <w:p w14:paraId="39CA6B83" w14:textId="77777777" w:rsidR="00E9760D" w:rsidRPr="00670940" w:rsidRDefault="00ED6941" w:rsidP="00F72963">
      <w:pPr>
        <w:spacing w:after="0"/>
        <w:rPr>
          <w:color w:val="221E1F"/>
          <w:sz w:val="28"/>
          <w:szCs w:val="23"/>
        </w:rPr>
      </w:pPr>
      <w:r w:rsidRPr="00670940">
        <w:rPr>
          <w:color w:val="221E1F"/>
          <w:sz w:val="20"/>
          <w:szCs w:val="23"/>
        </w:rPr>
        <w:t>See Note 6</w:t>
      </w:r>
      <w:r w:rsidR="00E9760D" w:rsidRPr="00670940">
        <w:rPr>
          <w:color w:val="221E1F"/>
          <w:sz w:val="28"/>
          <w:szCs w:val="23"/>
        </w:rPr>
        <w:br w:type="page"/>
      </w:r>
    </w:p>
    <w:tbl>
      <w:tblPr>
        <w:tblStyle w:val="TableGrid"/>
        <w:tblW w:w="5000" w:type="pct"/>
        <w:tblLook w:val="04A0" w:firstRow="1" w:lastRow="0" w:firstColumn="1" w:lastColumn="0" w:noHBand="0" w:noVBand="1"/>
      </w:tblPr>
      <w:tblGrid>
        <w:gridCol w:w="2676"/>
        <w:gridCol w:w="1393"/>
        <w:gridCol w:w="4145"/>
        <w:gridCol w:w="1215"/>
        <w:gridCol w:w="5239"/>
      </w:tblGrid>
      <w:tr w:rsidR="0070228B" w:rsidRPr="00670940" w14:paraId="39CA6B8D" w14:textId="77777777" w:rsidTr="006B3A69">
        <w:trPr>
          <w:trHeight w:val="810"/>
          <w:tblHeader/>
        </w:trPr>
        <w:tc>
          <w:tcPr>
            <w:tcW w:w="912"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9CA6B86" w14:textId="77777777" w:rsidR="006F48B0" w:rsidRPr="00670940" w:rsidRDefault="00D234C4" w:rsidP="00F72963">
            <w:pPr>
              <w:spacing w:line="276" w:lineRule="auto"/>
              <w:jc w:val="center"/>
            </w:pPr>
            <w:r w:rsidRPr="00670940">
              <w:lastRenderedPageBreak/>
              <w:t>Protected characteristic</w:t>
            </w:r>
          </w:p>
          <w:p w14:paraId="39CA6B87" w14:textId="77777777" w:rsidR="00D234C4" w:rsidRPr="00670940" w:rsidRDefault="00D234C4" w:rsidP="00F72963">
            <w:pPr>
              <w:spacing w:line="276" w:lineRule="auto"/>
              <w:jc w:val="center"/>
              <w:rPr>
                <w:b/>
                <w:sz w:val="20"/>
                <w:szCs w:val="20"/>
              </w:rPr>
            </w:pPr>
          </w:p>
        </w:tc>
        <w:tc>
          <w:tcPr>
            <w:tcW w:w="475" w:type="pct"/>
            <w:tcBorders>
              <w:left w:val="single" w:sz="4" w:space="0" w:color="auto"/>
              <w:bottom w:val="single" w:sz="4" w:space="0" w:color="auto"/>
            </w:tcBorders>
            <w:shd w:val="clear" w:color="auto" w:fill="FDE9D9" w:themeFill="accent6" w:themeFillTint="33"/>
            <w:vAlign w:val="center"/>
          </w:tcPr>
          <w:p w14:paraId="39CA6B88" w14:textId="77777777" w:rsidR="00F70D37" w:rsidRPr="00670940" w:rsidRDefault="00F70D37" w:rsidP="00F72963">
            <w:pPr>
              <w:spacing w:line="276" w:lineRule="auto"/>
              <w:jc w:val="center"/>
            </w:pPr>
            <w:r w:rsidRPr="00670940">
              <w:t>Potential</w:t>
            </w:r>
          </w:p>
          <w:p w14:paraId="39CA6B89" w14:textId="77777777" w:rsidR="006F48B0" w:rsidRPr="00670940" w:rsidRDefault="006F48B0" w:rsidP="00F72963">
            <w:pPr>
              <w:spacing w:line="276" w:lineRule="auto"/>
              <w:jc w:val="center"/>
            </w:pPr>
            <w:r w:rsidRPr="00670940">
              <w:t>Positive Impact</w:t>
            </w:r>
            <w:r w:rsidR="00E9760D" w:rsidRPr="00670940">
              <w:t xml:space="preserve"> Y/N</w:t>
            </w:r>
          </w:p>
        </w:tc>
        <w:tc>
          <w:tcPr>
            <w:tcW w:w="1413" w:type="pct"/>
            <w:shd w:val="clear" w:color="auto" w:fill="FDE9D9" w:themeFill="accent6" w:themeFillTint="33"/>
            <w:vAlign w:val="center"/>
          </w:tcPr>
          <w:p w14:paraId="39CA6B8A" w14:textId="77777777" w:rsidR="006F48B0" w:rsidRPr="00670940" w:rsidRDefault="006F48B0" w:rsidP="00F72963">
            <w:pPr>
              <w:spacing w:line="276" w:lineRule="auto"/>
              <w:jc w:val="center"/>
            </w:pPr>
            <w:r w:rsidRPr="00670940">
              <w:t>Deta</w:t>
            </w:r>
            <w:r w:rsidR="00202247" w:rsidRPr="00670940">
              <w:t>ils of Expected Positive Impact</w:t>
            </w:r>
          </w:p>
        </w:tc>
        <w:tc>
          <w:tcPr>
            <w:tcW w:w="414" w:type="pct"/>
            <w:shd w:val="clear" w:color="auto" w:fill="FDE9D9" w:themeFill="accent6" w:themeFillTint="33"/>
            <w:vAlign w:val="center"/>
          </w:tcPr>
          <w:p w14:paraId="39CA6B8B" w14:textId="77777777" w:rsidR="006F48B0" w:rsidRPr="00670940" w:rsidRDefault="00F70D37" w:rsidP="00F72963">
            <w:pPr>
              <w:spacing w:line="276" w:lineRule="auto"/>
              <w:jc w:val="center"/>
            </w:pPr>
            <w:r w:rsidRPr="00670940">
              <w:t xml:space="preserve">Potential </w:t>
            </w:r>
            <w:r w:rsidR="006F48B0" w:rsidRPr="00670940">
              <w:t xml:space="preserve">Negative Impact </w:t>
            </w:r>
            <w:r w:rsidR="00E9760D" w:rsidRPr="00670940">
              <w:t>Y/N</w:t>
            </w:r>
          </w:p>
        </w:tc>
        <w:tc>
          <w:tcPr>
            <w:tcW w:w="1786" w:type="pct"/>
            <w:shd w:val="clear" w:color="auto" w:fill="FDE9D9" w:themeFill="accent6" w:themeFillTint="33"/>
            <w:vAlign w:val="center"/>
          </w:tcPr>
          <w:p w14:paraId="39CA6B8C" w14:textId="77777777" w:rsidR="006F48B0" w:rsidRPr="00670940" w:rsidRDefault="006F48B0" w:rsidP="00F72963">
            <w:pPr>
              <w:spacing w:line="276" w:lineRule="auto"/>
              <w:jc w:val="center"/>
            </w:pPr>
            <w:r w:rsidRPr="00670940">
              <w:t xml:space="preserve">Details of Expected Negative </w:t>
            </w:r>
            <w:r w:rsidR="00202247" w:rsidRPr="00670940">
              <w:t>Impact</w:t>
            </w:r>
          </w:p>
        </w:tc>
      </w:tr>
      <w:tr w:rsidR="00E9760D" w:rsidRPr="00670940" w14:paraId="39CA6B93" w14:textId="77777777" w:rsidTr="00160357">
        <w:trPr>
          <w:trHeight w:val="794"/>
        </w:trPr>
        <w:tc>
          <w:tcPr>
            <w:tcW w:w="912" w:type="pct"/>
            <w:tcBorders>
              <w:top w:val="single" w:sz="4" w:space="0" w:color="auto"/>
            </w:tcBorders>
            <w:shd w:val="clear" w:color="auto" w:fill="FFFFFF" w:themeFill="background1"/>
          </w:tcPr>
          <w:p w14:paraId="39CA6B8E" w14:textId="77777777" w:rsidR="00E9760D" w:rsidRPr="00670940" w:rsidRDefault="00E9760D" w:rsidP="00F72963">
            <w:pPr>
              <w:spacing w:line="276" w:lineRule="auto"/>
            </w:pPr>
            <w:r w:rsidRPr="00670940">
              <w:t>Age</w:t>
            </w:r>
          </w:p>
        </w:tc>
        <w:tc>
          <w:tcPr>
            <w:tcW w:w="475" w:type="pct"/>
            <w:tcBorders>
              <w:top w:val="single" w:sz="4" w:space="0" w:color="auto"/>
            </w:tcBorders>
            <w:shd w:val="clear" w:color="auto" w:fill="FFFFFF" w:themeFill="background1"/>
          </w:tcPr>
          <w:p w14:paraId="39CA6B8F" w14:textId="04E94577" w:rsidR="00E9760D" w:rsidRPr="00BF7EC4" w:rsidRDefault="00BF7EC4" w:rsidP="00842C7A">
            <w:pPr>
              <w:pStyle w:val="NoSpacing"/>
              <w:spacing w:line="276" w:lineRule="auto"/>
              <w:jc w:val="center"/>
            </w:pPr>
            <w:r w:rsidRPr="00BF7EC4">
              <w:t>Y</w:t>
            </w:r>
          </w:p>
        </w:tc>
        <w:tc>
          <w:tcPr>
            <w:tcW w:w="1413" w:type="pct"/>
            <w:shd w:val="clear" w:color="auto" w:fill="FFFFFF" w:themeFill="background1"/>
          </w:tcPr>
          <w:p w14:paraId="1D937C4C" w14:textId="77777777" w:rsidR="00E9760D" w:rsidRDefault="00E41005" w:rsidP="00F72963">
            <w:pPr>
              <w:spacing w:line="276" w:lineRule="auto"/>
              <w:rPr>
                <w:szCs w:val="20"/>
              </w:rPr>
            </w:pPr>
            <w:r>
              <w:rPr>
                <w:szCs w:val="20"/>
              </w:rPr>
              <w:t>S</w:t>
            </w:r>
            <w:r w:rsidRPr="00E41005">
              <w:rPr>
                <w:szCs w:val="20"/>
              </w:rPr>
              <w:t xml:space="preserve">tudents/staff/visitors </w:t>
            </w:r>
            <w:r w:rsidR="00BF7EC4">
              <w:rPr>
                <w:szCs w:val="20"/>
              </w:rPr>
              <w:t>of different</w:t>
            </w:r>
            <w:r w:rsidR="00BF7EC4" w:rsidRPr="00BF7EC4">
              <w:rPr>
                <w:szCs w:val="20"/>
              </w:rPr>
              <w:t xml:space="preserve"> age groups will be able to </w:t>
            </w:r>
            <w:r w:rsidR="00BF7EC4">
              <w:rPr>
                <w:szCs w:val="20"/>
              </w:rPr>
              <w:t>report</w:t>
            </w:r>
            <w:r w:rsidR="00BF7EC4" w:rsidRPr="00BF7EC4">
              <w:rPr>
                <w:szCs w:val="20"/>
              </w:rPr>
              <w:t xml:space="preserve"> any agei</w:t>
            </w:r>
            <w:r w:rsidR="00A82AC9">
              <w:rPr>
                <w:szCs w:val="20"/>
              </w:rPr>
              <w:t>st incident</w:t>
            </w:r>
            <w:r w:rsidR="00BF7EC4" w:rsidRPr="00BF7EC4">
              <w:rPr>
                <w:szCs w:val="20"/>
              </w:rPr>
              <w:t xml:space="preserve"> they experience at the College.</w:t>
            </w:r>
          </w:p>
          <w:p w14:paraId="275BE01A" w14:textId="77777777" w:rsidR="002055EE" w:rsidRDefault="002055EE" w:rsidP="00F72963">
            <w:pPr>
              <w:spacing w:line="276" w:lineRule="auto"/>
              <w:rPr>
                <w:szCs w:val="20"/>
              </w:rPr>
            </w:pPr>
          </w:p>
          <w:p w14:paraId="0670CEE5" w14:textId="77777777" w:rsidR="00E326AD" w:rsidRDefault="002055EE" w:rsidP="00F72963">
            <w:pPr>
              <w:spacing w:line="276" w:lineRule="auto"/>
              <w:rPr>
                <w:szCs w:val="20"/>
              </w:rPr>
            </w:pPr>
            <w:r>
              <w:rPr>
                <w:szCs w:val="20"/>
              </w:rPr>
              <w:t xml:space="preserve">Student of any age could ask for support in completing </w:t>
            </w:r>
            <w:r w:rsidR="00E326AD">
              <w:rPr>
                <w:szCs w:val="20"/>
              </w:rPr>
              <w:t>a</w:t>
            </w:r>
            <w:r>
              <w:rPr>
                <w:szCs w:val="20"/>
              </w:rPr>
              <w:t xml:space="preserve"> </w:t>
            </w:r>
            <w:r w:rsidR="00E326AD">
              <w:rPr>
                <w:szCs w:val="20"/>
              </w:rPr>
              <w:t>reporting form.</w:t>
            </w:r>
          </w:p>
          <w:p w14:paraId="39CA6B90" w14:textId="14EDEB83" w:rsidR="002055EE" w:rsidRPr="00BF7EC4" w:rsidRDefault="00E326AD" w:rsidP="00F72963">
            <w:pPr>
              <w:spacing w:line="276" w:lineRule="auto"/>
              <w:rPr>
                <w:szCs w:val="20"/>
              </w:rPr>
            </w:pPr>
            <w:r>
              <w:rPr>
                <w:szCs w:val="20"/>
              </w:rPr>
              <w:t xml:space="preserve"> </w:t>
            </w:r>
          </w:p>
        </w:tc>
        <w:tc>
          <w:tcPr>
            <w:tcW w:w="414" w:type="pct"/>
            <w:shd w:val="clear" w:color="auto" w:fill="FFFFFF" w:themeFill="background1"/>
          </w:tcPr>
          <w:p w14:paraId="39CA6B91" w14:textId="01C8131B" w:rsidR="00E9760D" w:rsidRPr="00BF7EC4" w:rsidRDefault="00BF7EC4" w:rsidP="00F72963">
            <w:pPr>
              <w:spacing w:line="276" w:lineRule="auto"/>
              <w:jc w:val="center"/>
              <w:rPr>
                <w:szCs w:val="20"/>
              </w:rPr>
            </w:pPr>
            <w:r w:rsidRPr="00BF7EC4">
              <w:rPr>
                <w:szCs w:val="20"/>
              </w:rPr>
              <w:t>Y</w:t>
            </w:r>
          </w:p>
        </w:tc>
        <w:tc>
          <w:tcPr>
            <w:tcW w:w="1786" w:type="pct"/>
            <w:shd w:val="clear" w:color="auto" w:fill="FFFFFF" w:themeFill="background1"/>
          </w:tcPr>
          <w:p w14:paraId="58D6216B" w14:textId="4A90303E" w:rsidR="00E9760D" w:rsidRDefault="00BF7EC4" w:rsidP="00F72963">
            <w:pPr>
              <w:spacing w:line="276" w:lineRule="auto"/>
              <w:rPr>
                <w:szCs w:val="20"/>
              </w:rPr>
            </w:pPr>
            <w:r>
              <w:rPr>
                <w:szCs w:val="20"/>
              </w:rPr>
              <w:t xml:space="preserve">50% of College’s students are under the age of 25, therefore, it is likely that a higher number of these students </w:t>
            </w:r>
            <w:r w:rsidRPr="00E84BB4">
              <w:rPr>
                <w:szCs w:val="20"/>
              </w:rPr>
              <w:t>may</w:t>
            </w:r>
            <w:r w:rsidR="00BD4FC7" w:rsidRPr="00E84BB4">
              <w:rPr>
                <w:szCs w:val="20"/>
              </w:rPr>
              <w:t xml:space="preserve"> </w:t>
            </w:r>
            <w:r w:rsidRPr="00E84BB4">
              <w:rPr>
                <w:szCs w:val="20"/>
              </w:rPr>
              <w:t xml:space="preserve">be </w:t>
            </w:r>
            <w:r>
              <w:rPr>
                <w:szCs w:val="20"/>
              </w:rPr>
              <w:t xml:space="preserve">involved in these incidents.  It is important that any statistical information </w:t>
            </w:r>
            <w:r w:rsidRPr="00E84BB4">
              <w:rPr>
                <w:szCs w:val="20"/>
              </w:rPr>
              <w:t>do</w:t>
            </w:r>
            <w:r w:rsidR="00BD4FC7" w:rsidRPr="00E84BB4">
              <w:rPr>
                <w:szCs w:val="20"/>
              </w:rPr>
              <w:t>es</w:t>
            </w:r>
            <w:r>
              <w:rPr>
                <w:szCs w:val="20"/>
              </w:rPr>
              <w:t xml:space="preserve"> not mis-portray the younger students.</w:t>
            </w:r>
          </w:p>
          <w:p w14:paraId="39CA6B92" w14:textId="4968E997" w:rsidR="00E41005" w:rsidRPr="00BF7EC4" w:rsidRDefault="00E41005" w:rsidP="00F72963">
            <w:pPr>
              <w:spacing w:line="276" w:lineRule="auto"/>
              <w:rPr>
                <w:szCs w:val="20"/>
              </w:rPr>
            </w:pPr>
          </w:p>
        </w:tc>
      </w:tr>
      <w:tr w:rsidR="00E9760D" w:rsidRPr="00670940" w14:paraId="39CA6B99" w14:textId="77777777" w:rsidTr="00160357">
        <w:trPr>
          <w:trHeight w:val="794"/>
        </w:trPr>
        <w:tc>
          <w:tcPr>
            <w:tcW w:w="912" w:type="pct"/>
            <w:tcBorders>
              <w:top w:val="single" w:sz="4" w:space="0" w:color="auto"/>
            </w:tcBorders>
            <w:shd w:val="clear" w:color="auto" w:fill="FFFFFF" w:themeFill="background1"/>
          </w:tcPr>
          <w:p w14:paraId="39CA6B94" w14:textId="77777777" w:rsidR="00E9760D" w:rsidRPr="00670940" w:rsidRDefault="00E9760D" w:rsidP="00F72963">
            <w:pPr>
              <w:spacing w:line="276" w:lineRule="auto"/>
            </w:pPr>
            <w:r w:rsidRPr="00670940">
              <w:t>Disability</w:t>
            </w:r>
          </w:p>
        </w:tc>
        <w:tc>
          <w:tcPr>
            <w:tcW w:w="475" w:type="pct"/>
            <w:tcBorders>
              <w:top w:val="single" w:sz="4" w:space="0" w:color="auto"/>
            </w:tcBorders>
            <w:shd w:val="clear" w:color="auto" w:fill="FFFFFF" w:themeFill="background1"/>
          </w:tcPr>
          <w:p w14:paraId="39CA6B95" w14:textId="442CB594" w:rsidR="00E9760D" w:rsidRPr="00BF7EC4" w:rsidRDefault="00BF7EC4" w:rsidP="00842C7A">
            <w:pPr>
              <w:pStyle w:val="NoSpacing"/>
              <w:spacing w:line="276" w:lineRule="auto"/>
              <w:jc w:val="center"/>
            </w:pPr>
            <w:r>
              <w:t>Y</w:t>
            </w:r>
          </w:p>
        </w:tc>
        <w:tc>
          <w:tcPr>
            <w:tcW w:w="1413" w:type="pct"/>
            <w:shd w:val="clear" w:color="auto" w:fill="FFFFFF" w:themeFill="background1"/>
          </w:tcPr>
          <w:p w14:paraId="15289703" w14:textId="22FD0655" w:rsidR="00BF7EC4" w:rsidRDefault="00E41005" w:rsidP="00F72963">
            <w:pPr>
              <w:spacing w:line="276" w:lineRule="auto"/>
              <w:rPr>
                <w:szCs w:val="20"/>
              </w:rPr>
            </w:pPr>
            <w:r w:rsidRPr="00E41005">
              <w:rPr>
                <w:szCs w:val="20"/>
              </w:rPr>
              <w:t xml:space="preserve">Students/staff/visitors </w:t>
            </w:r>
            <w:r w:rsidR="00BF7EC4">
              <w:rPr>
                <w:szCs w:val="20"/>
              </w:rPr>
              <w:t xml:space="preserve">with disabilities will be able to report any negative experience </w:t>
            </w:r>
            <w:r w:rsidR="00691957">
              <w:rPr>
                <w:szCs w:val="20"/>
              </w:rPr>
              <w:t>at</w:t>
            </w:r>
            <w:r w:rsidR="00BF7EC4">
              <w:rPr>
                <w:szCs w:val="20"/>
              </w:rPr>
              <w:t xml:space="preserve"> the College.</w:t>
            </w:r>
          </w:p>
          <w:p w14:paraId="22C9A81D" w14:textId="77777777" w:rsidR="00BF7EC4" w:rsidRDefault="00BF7EC4" w:rsidP="00F72963">
            <w:pPr>
              <w:spacing w:line="276" w:lineRule="auto"/>
              <w:rPr>
                <w:szCs w:val="20"/>
              </w:rPr>
            </w:pPr>
          </w:p>
          <w:p w14:paraId="7DBDD225" w14:textId="6EE9DDC9" w:rsidR="00BF7EC4" w:rsidRDefault="00BF7EC4" w:rsidP="00F72963">
            <w:pPr>
              <w:spacing w:line="276" w:lineRule="auto"/>
              <w:rPr>
                <w:szCs w:val="20"/>
              </w:rPr>
            </w:pPr>
            <w:r>
              <w:rPr>
                <w:szCs w:val="20"/>
              </w:rPr>
              <w:t>The Microsoft Form has built-in immersive reader.</w:t>
            </w:r>
          </w:p>
          <w:p w14:paraId="3CE5B4B5" w14:textId="77777777" w:rsidR="00BF7EC4" w:rsidRDefault="00BF7EC4" w:rsidP="00F72963">
            <w:pPr>
              <w:spacing w:line="276" w:lineRule="auto"/>
              <w:rPr>
                <w:szCs w:val="20"/>
              </w:rPr>
            </w:pPr>
          </w:p>
          <w:p w14:paraId="3557DE36" w14:textId="202C3538" w:rsidR="00BF7EC4" w:rsidRDefault="00E41005" w:rsidP="00F72963">
            <w:pPr>
              <w:spacing w:line="276" w:lineRule="auto"/>
              <w:rPr>
                <w:szCs w:val="20"/>
              </w:rPr>
            </w:pPr>
            <w:r>
              <w:rPr>
                <w:szCs w:val="20"/>
              </w:rPr>
              <w:t>Individuals</w:t>
            </w:r>
            <w:r w:rsidR="00BF7EC4">
              <w:rPr>
                <w:szCs w:val="20"/>
              </w:rPr>
              <w:t xml:space="preserve"> could ask for assistance to complete </w:t>
            </w:r>
            <w:r w:rsidR="002A37B0">
              <w:rPr>
                <w:szCs w:val="20"/>
              </w:rPr>
              <w:t>a reporting</w:t>
            </w:r>
            <w:r w:rsidR="00BF7EC4">
              <w:rPr>
                <w:szCs w:val="20"/>
              </w:rPr>
              <w:t xml:space="preserve"> form.</w:t>
            </w:r>
          </w:p>
          <w:p w14:paraId="0D0A3A92" w14:textId="5C75BCEB" w:rsidR="00E41005" w:rsidRDefault="00E41005" w:rsidP="00F72963">
            <w:pPr>
              <w:spacing w:line="276" w:lineRule="auto"/>
              <w:rPr>
                <w:szCs w:val="20"/>
              </w:rPr>
            </w:pPr>
          </w:p>
          <w:p w14:paraId="2BDD60F5" w14:textId="0674C6AD" w:rsidR="00E41005" w:rsidRDefault="00E41005" w:rsidP="00F72963">
            <w:pPr>
              <w:spacing w:line="276" w:lineRule="auto"/>
              <w:rPr>
                <w:szCs w:val="20"/>
              </w:rPr>
            </w:pPr>
            <w:r>
              <w:rPr>
                <w:szCs w:val="20"/>
              </w:rPr>
              <w:t xml:space="preserve">Individuals could also ask for </w:t>
            </w:r>
            <w:r w:rsidR="002A37B0">
              <w:rPr>
                <w:szCs w:val="20"/>
              </w:rPr>
              <w:t>a</w:t>
            </w:r>
            <w:r>
              <w:rPr>
                <w:szCs w:val="20"/>
              </w:rPr>
              <w:t xml:space="preserve"> form to be made available in different formats.</w:t>
            </w:r>
          </w:p>
          <w:p w14:paraId="39CA6B96" w14:textId="019B13EB" w:rsidR="00E9760D" w:rsidRPr="00BF7EC4" w:rsidRDefault="00BF7EC4" w:rsidP="00F72963">
            <w:pPr>
              <w:spacing w:line="276" w:lineRule="auto"/>
              <w:rPr>
                <w:szCs w:val="20"/>
              </w:rPr>
            </w:pPr>
            <w:r>
              <w:rPr>
                <w:szCs w:val="20"/>
              </w:rPr>
              <w:t xml:space="preserve"> </w:t>
            </w:r>
          </w:p>
        </w:tc>
        <w:tc>
          <w:tcPr>
            <w:tcW w:w="414" w:type="pct"/>
            <w:shd w:val="clear" w:color="auto" w:fill="FFFFFF" w:themeFill="background1"/>
          </w:tcPr>
          <w:p w14:paraId="39CA6B97" w14:textId="13D8AE73" w:rsidR="00E9760D" w:rsidRPr="00BF7EC4" w:rsidRDefault="00E41005" w:rsidP="00F72963">
            <w:pPr>
              <w:spacing w:line="276" w:lineRule="auto"/>
              <w:jc w:val="center"/>
              <w:rPr>
                <w:szCs w:val="20"/>
              </w:rPr>
            </w:pPr>
            <w:r>
              <w:rPr>
                <w:szCs w:val="20"/>
              </w:rPr>
              <w:t>Y</w:t>
            </w:r>
          </w:p>
        </w:tc>
        <w:tc>
          <w:tcPr>
            <w:tcW w:w="1786" w:type="pct"/>
            <w:shd w:val="clear" w:color="auto" w:fill="FFFFFF" w:themeFill="background1"/>
          </w:tcPr>
          <w:p w14:paraId="39CA6B98" w14:textId="308DBADE" w:rsidR="00E9760D" w:rsidRPr="00BF7EC4" w:rsidRDefault="00E41005" w:rsidP="00F72963">
            <w:pPr>
              <w:spacing w:line="276" w:lineRule="auto"/>
              <w:rPr>
                <w:szCs w:val="20"/>
              </w:rPr>
            </w:pPr>
            <w:r>
              <w:rPr>
                <w:szCs w:val="20"/>
              </w:rPr>
              <w:t>Additional assistance may be required for BSL students/staff/visitors</w:t>
            </w:r>
            <w:r w:rsidR="00E04783">
              <w:rPr>
                <w:szCs w:val="20"/>
              </w:rPr>
              <w:t>.  Resources will be required to hire BSL interpreters.</w:t>
            </w:r>
            <w:r>
              <w:rPr>
                <w:szCs w:val="20"/>
              </w:rPr>
              <w:t xml:space="preserve"> </w:t>
            </w:r>
          </w:p>
        </w:tc>
      </w:tr>
      <w:tr w:rsidR="00E9760D" w:rsidRPr="00670940" w14:paraId="39CA6BA0" w14:textId="77777777" w:rsidTr="00160357">
        <w:trPr>
          <w:trHeight w:val="794"/>
        </w:trPr>
        <w:tc>
          <w:tcPr>
            <w:tcW w:w="912" w:type="pct"/>
            <w:tcBorders>
              <w:top w:val="single" w:sz="4" w:space="0" w:color="auto"/>
            </w:tcBorders>
            <w:shd w:val="clear" w:color="auto" w:fill="FFFFFF" w:themeFill="background1"/>
          </w:tcPr>
          <w:p w14:paraId="39CA6B9A" w14:textId="77777777" w:rsidR="00E9760D" w:rsidRPr="00670940" w:rsidRDefault="00E9760D" w:rsidP="00F72963">
            <w:pPr>
              <w:spacing w:line="276" w:lineRule="auto"/>
            </w:pPr>
            <w:r w:rsidRPr="00670940">
              <w:lastRenderedPageBreak/>
              <w:t>Gender reassignment</w:t>
            </w:r>
          </w:p>
          <w:p w14:paraId="39CA6B9B" w14:textId="77777777" w:rsidR="00E9760D" w:rsidRPr="00670940" w:rsidRDefault="00E9760D" w:rsidP="00F72963">
            <w:pPr>
              <w:spacing w:line="276" w:lineRule="auto"/>
            </w:pPr>
          </w:p>
        </w:tc>
        <w:tc>
          <w:tcPr>
            <w:tcW w:w="475" w:type="pct"/>
            <w:tcBorders>
              <w:top w:val="single" w:sz="4" w:space="0" w:color="auto"/>
            </w:tcBorders>
            <w:shd w:val="clear" w:color="auto" w:fill="FFFFFF" w:themeFill="background1"/>
          </w:tcPr>
          <w:p w14:paraId="39CA6B9C" w14:textId="4B93E320" w:rsidR="00E9760D" w:rsidRPr="00BF7EC4" w:rsidRDefault="001D1EBC" w:rsidP="00842C7A">
            <w:pPr>
              <w:pStyle w:val="NoSpacing"/>
              <w:spacing w:line="276" w:lineRule="auto"/>
              <w:jc w:val="center"/>
            </w:pPr>
            <w:r>
              <w:t>Y</w:t>
            </w:r>
          </w:p>
        </w:tc>
        <w:tc>
          <w:tcPr>
            <w:tcW w:w="1413" w:type="pct"/>
            <w:shd w:val="clear" w:color="auto" w:fill="FFFFFF" w:themeFill="background1"/>
          </w:tcPr>
          <w:p w14:paraId="126F604E" w14:textId="667FB578" w:rsidR="00B94D76" w:rsidRDefault="00AA5C3C" w:rsidP="00F72963">
            <w:pPr>
              <w:spacing w:line="276" w:lineRule="auto"/>
              <w:rPr>
                <w:szCs w:val="20"/>
              </w:rPr>
            </w:pPr>
            <w:r>
              <w:rPr>
                <w:szCs w:val="20"/>
              </w:rPr>
              <w:t>Trans or non-binary s</w:t>
            </w:r>
            <w:r w:rsidR="001D1EBC" w:rsidRPr="001D1EBC">
              <w:rPr>
                <w:szCs w:val="20"/>
              </w:rPr>
              <w:t>tudents/staff/visitors</w:t>
            </w:r>
            <w:r>
              <w:rPr>
                <w:szCs w:val="20"/>
              </w:rPr>
              <w:t xml:space="preserve"> </w:t>
            </w:r>
            <w:r w:rsidRPr="00AA5C3C">
              <w:rPr>
                <w:szCs w:val="20"/>
              </w:rPr>
              <w:t xml:space="preserve">will be able to report any negative experience </w:t>
            </w:r>
            <w:r w:rsidR="004F2E3F">
              <w:rPr>
                <w:szCs w:val="20"/>
              </w:rPr>
              <w:t>at</w:t>
            </w:r>
            <w:r w:rsidRPr="00AA5C3C">
              <w:rPr>
                <w:szCs w:val="20"/>
              </w:rPr>
              <w:t xml:space="preserve"> the College.</w:t>
            </w:r>
            <w:r>
              <w:rPr>
                <w:szCs w:val="20"/>
              </w:rPr>
              <w:t xml:space="preserve"> </w:t>
            </w:r>
          </w:p>
          <w:p w14:paraId="65B5EC9A" w14:textId="77777777" w:rsidR="0045775F" w:rsidRDefault="0045775F" w:rsidP="00F72963">
            <w:pPr>
              <w:spacing w:line="276" w:lineRule="auto"/>
              <w:rPr>
                <w:szCs w:val="20"/>
              </w:rPr>
            </w:pPr>
          </w:p>
          <w:p w14:paraId="2893214D" w14:textId="77777777" w:rsidR="0045775F" w:rsidRDefault="00782233" w:rsidP="00F72963">
            <w:pPr>
              <w:spacing w:line="276" w:lineRule="auto"/>
              <w:rPr>
                <w:szCs w:val="20"/>
              </w:rPr>
            </w:pPr>
            <w:r>
              <w:rPr>
                <w:szCs w:val="20"/>
              </w:rPr>
              <w:t>Trans and Non-Binary Inclusion Policy includes a section on reporting hate incidents.</w:t>
            </w:r>
          </w:p>
          <w:p w14:paraId="0E6710C1" w14:textId="77777777" w:rsidR="00616AE7" w:rsidRDefault="00616AE7" w:rsidP="00F72963">
            <w:pPr>
              <w:spacing w:line="276" w:lineRule="auto"/>
              <w:rPr>
                <w:szCs w:val="20"/>
              </w:rPr>
            </w:pPr>
          </w:p>
          <w:p w14:paraId="7E07B4F8" w14:textId="1D3C0F08" w:rsidR="00616AE7" w:rsidRDefault="00616AE7" w:rsidP="00F72963">
            <w:pPr>
              <w:spacing w:line="276" w:lineRule="auto"/>
              <w:rPr>
                <w:szCs w:val="20"/>
              </w:rPr>
            </w:pPr>
            <w:r>
              <w:rPr>
                <w:szCs w:val="20"/>
              </w:rPr>
              <w:t xml:space="preserve">Understanding Gender Identity workshop has been developed to </w:t>
            </w:r>
            <w:r w:rsidR="00B03A36">
              <w:rPr>
                <w:szCs w:val="20"/>
              </w:rPr>
              <w:t>help staff to better support trans/non-binary</w:t>
            </w:r>
            <w:r w:rsidR="00BC10A1">
              <w:rPr>
                <w:szCs w:val="20"/>
              </w:rPr>
              <w:t xml:space="preserve"> students.</w:t>
            </w:r>
            <w:r w:rsidR="00B03A36">
              <w:rPr>
                <w:szCs w:val="20"/>
              </w:rPr>
              <w:t xml:space="preserve"> </w:t>
            </w:r>
          </w:p>
          <w:p w14:paraId="39CA6B9D" w14:textId="6B20D63D" w:rsidR="00842C7A" w:rsidRPr="00BF7EC4" w:rsidRDefault="00842C7A" w:rsidP="00F72963">
            <w:pPr>
              <w:spacing w:line="276" w:lineRule="auto"/>
              <w:rPr>
                <w:szCs w:val="20"/>
              </w:rPr>
            </w:pPr>
          </w:p>
        </w:tc>
        <w:tc>
          <w:tcPr>
            <w:tcW w:w="414" w:type="pct"/>
            <w:shd w:val="clear" w:color="auto" w:fill="FFFFFF" w:themeFill="background1"/>
          </w:tcPr>
          <w:p w14:paraId="39CA6B9E" w14:textId="2F714DC9" w:rsidR="00E9760D" w:rsidRPr="00BF7EC4" w:rsidRDefault="00842C7A" w:rsidP="00F72963">
            <w:pPr>
              <w:spacing w:line="276" w:lineRule="auto"/>
              <w:jc w:val="center"/>
              <w:rPr>
                <w:szCs w:val="20"/>
              </w:rPr>
            </w:pPr>
            <w:r>
              <w:rPr>
                <w:szCs w:val="20"/>
              </w:rPr>
              <w:t>Y</w:t>
            </w:r>
          </w:p>
        </w:tc>
        <w:tc>
          <w:tcPr>
            <w:tcW w:w="1786" w:type="pct"/>
            <w:shd w:val="clear" w:color="auto" w:fill="FFFFFF" w:themeFill="background1"/>
          </w:tcPr>
          <w:p w14:paraId="39CA6B9F" w14:textId="5F4669C0" w:rsidR="00E9760D" w:rsidRPr="00BF7EC4" w:rsidRDefault="00B97584" w:rsidP="00F72963">
            <w:pPr>
              <w:spacing w:line="276" w:lineRule="auto"/>
              <w:rPr>
                <w:szCs w:val="20"/>
              </w:rPr>
            </w:pPr>
            <w:r>
              <w:rPr>
                <w:szCs w:val="20"/>
              </w:rPr>
              <w:t xml:space="preserve">Trans or non-binary </w:t>
            </w:r>
            <w:r w:rsidRPr="00B97584">
              <w:rPr>
                <w:szCs w:val="20"/>
              </w:rPr>
              <w:t>students/staff/visitors</w:t>
            </w:r>
            <w:r w:rsidR="006A74E4">
              <w:rPr>
                <w:szCs w:val="20"/>
              </w:rPr>
              <w:t xml:space="preserve"> may not wish to </w:t>
            </w:r>
            <w:r w:rsidR="00BD4FC7">
              <w:rPr>
                <w:szCs w:val="20"/>
              </w:rPr>
              <w:t>“</w:t>
            </w:r>
            <w:r w:rsidR="006A74E4">
              <w:rPr>
                <w:szCs w:val="20"/>
              </w:rPr>
              <w:t>out</w:t>
            </w:r>
            <w:r w:rsidR="00BD4FC7">
              <w:rPr>
                <w:szCs w:val="20"/>
              </w:rPr>
              <w:t>”</w:t>
            </w:r>
            <w:r w:rsidR="006A74E4">
              <w:rPr>
                <w:szCs w:val="20"/>
              </w:rPr>
              <w:t xml:space="preserve"> themselves or disclose their identit</w:t>
            </w:r>
            <w:r w:rsidR="00CD027F">
              <w:rPr>
                <w:szCs w:val="20"/>
              </w:rPr>
              <w:t>y</w:t>
            </w:r>
            <w:r w:rsidR="006A74E4">
              <w:rPr>
                <w:szCs w:val="20"/>
              </w:rPr>
              <w:t>.  Hence it is equally important to promote the anonymous form.</w:t>
            </w:r>
          </w:p>
        </w:tc>
      </w:tr>
      <w:tr w:rsidR="00E9760D" w:rsidRPr="00670940" w14:paraId="39CA6BA6" w14:textId="77777777" w:rsidTr="00160357">
        <w:trPr>
          <w:trHeight w:val="794"/>
        </w:trPr>
        <w:tc>
          <w:tcPr>
            <w:tcW w:w="912" w:type="pct"/>
            <w:tcBorders>
              <w:top w:val="single" w:sz="4" w:space="0" w:color="auto"/>
            </w:tcBorders>
            <w:shd w:val="clear" w:color="auto" w:fill="FFFFFF" w:themeFill="background1"/>
          </w:tcPr>
          <w:p w14:paraId="39CA6BA1" w14:textId="77777777" w:rsidR="00E9760D" w:rsidRPr="00670940" w:rsidRDefault="00E9760D" w:rsidP="00F72963">
            <w:pPr>
              <w:spacing w:line="276" w:lineRule="auto"/>
            </w:pPr>
            <w:r w:rsidRPr="00670940">
              <w:t>Marriage/civil partnership (relevant in employment law)</w:t>
            </w:r>
          </w:p>
        </w:tc>
        <w:tc>
          <w:tcPr>
            <w:tcW w:w="475" w:type="pct"/>
            <w:tcBorders>
              <w:top w:val="single" w:sz="4" w:space="0" w:color="auto"/>
            </w:tcBorders>
            <w:shd w:val="clear" w:color="auto" w:fill="FFFFFF" w:themeFill="background1"/>
          </w:tcPr>
          <w:p w14:paraId="39CA6BA2" w14:textId="30245DD4" w:rsidR="00E9760D" w:rsidRPr="00BF7EC4" w:rsidRDefault="00135F81" w:rsidP="00842C7A">
            <w:pPr>
              <w:pStyle w:val="NoSpacing"/>
              <w:spacing w:line="276" w:lineRule="auto"/>
              <w:jc w:val="center"/>
            </w:pPr>
            <w:r>
              <w:t>Y</w:t>
            </w:r>
          </w:p>
        </w:tc>
        <w:tc>
          <w:tcPr>
            <w:tcW w:w="1413" w:type="pct"/>
            <w:shd w:val="clear" w:color="auto" w:fill="FFFFFF" w:themeFill="background1"/>
          </w:tcPr>
          <w:p w14:paraId="5F98BCCD" w14:textId="70B23BDC" w:rsidR="005F1800" w:rsidRDefault="00380A59" w:rsidP="00F72963">
            <w:pPr>
              <w:spacing w:line="276" w:lineRule="auto"/>
              <w:rPr>
                <w:szCs w:val="20"/>
              </w:rPr>
            </w:pPr>
            <w:r>
              <w:rPr>
                <w:szCs w:val="20"/>
              </w:rPr>
              <w:t>If s</w:t>
            </w:r>
            <w:r w:rsidR="00BD304F" w:rsidRPr="00BD304F">
              <w:rPr>
                <w:szCs w:val="20"/>
              </w:rPr>
              <w:t>tudents/staff/visitors</w:t>
            </w:r>
            <w:r>
              <w:rPr>
                <w:szCs w:val="20"/>
              </w:rPr>
              <w:t xml:space="preserve"> who are in civil partnership are being treated differently, </w:t>
            </w:r>
            <w:r w:rsidR="00AE1A8A">
              <w:rPr>
                <w:szCs w:val="20"/>
              </w:rPr>
              <w:t xml:space="preserve">from those who are </w:t>
            </w:r>
            <w:r w:rsidR="00093E2A">
              <w:rPr>
                <w:szCs w:val="20"/>
              </w:rPr>
              <w:t>in marriage</w:t>
            </w:r>
            <w:r w:rsidR="00AE1A8A">
              <w:rPr>
                <w:szCs w:val="20"/>
              </w:rPr>
              <w:t xml:space="preserve">, </w:t>
            </w:r>
            <w:r w:rsidR="00320C27">
              <w:rPr>
                <w:szCs w:val="20"/>
              </w:rPr>
              <w:t xml:space="preserve">at the College, </w:t>
            </w:r>
            <w:r>
              <w:rPr>
                <w:szCs w:val="20"/>
              </w:rPr>
              <w:t xml:space="preserve">they </w:t>
            </w:r>
            <w:r w:rsidR="005F1800">
              <w:rPr>
                <w:szCs w:val="20"/>
              </w:rPr>
              <w:t>will be able to share their experiences with the College.</w:t>
            </w:r>
          </w:p>
          <w:p w14:paraId="39CA6BA3" w14:textId="3A476274" w:rsidR="00E9760D" w:rsidRPr="00BF7EC4" w:rsidRDefault="00380A59" w:rsidP="00F72963">
            <w:pPr>
              <w:spacing w:line="276" w:lineRule="auto"/>
              <w:rPr>
                <w:szCs w:val="20"/>
              </w:rPr>
            </w:pPr>
            <w:r>
              <w:rPr>
                <w:szCs w:val="20"/>
              </w:rPr>
              <w:t xml:space="preserve"> </w:t>
            </w:r>
          </w:p>
        </w:tc>
        <w:tc>
          <w:tcPr>
            <w:tcW w:w="414" w:type="pct"/>
            <w:shd w:val="clear" w:color="auto" w:fill="FFFFFF" w:themeFill="background1"/>
          </w:tcPr>
          <w:p w14:paraId="39CA6BA4" w14:textId="15FF05B9" w:rsidR="00E9760D" w:rsidRPr="00BF7EC4" w:rsidRDefault="00766F8F" w:rsidP="00F72963">
            <w:pPr>
              <w:spacing w:line="276" w:lineRule="auto"/>
              <w:jc w:val="center"/>
              <w:rPr>
                <w:szCs w:val="20"/>
              </w:rPr>
            </w:pPr>
            <w:r>
              <w:rPr>
                <w:szCs w:val="20"/>
              </w:rPr>
              <w:t>Y</w:t>
            </w:r>
          </w:p>
        </w:tc>
        <w:tc>
          <w:tcPr>
            <w:tcW w:w="1786" w:type="pct"/>
            <w:shd w:val="clear" w:color="auto" w:fill="FFFFFF" w:themeFill="background1"/>
          </w:tcPr>
          <w:p w14:paraId="0ED6A899" w14:textId="1BEF5344" w:rsidR="00E9760D" w:rsidRDefault="00B632F7" w:rsidP="00F72963">
            <w:pPr>
              <w:spacing w:line="276" w:lineRule="auto"/>
              <w:rPr>
                <w:szCs w:val="20"/>
              </w:rPr>
            </w:pPr>
            <w:r>
              <w:rPr>
                <w:szCs w:val="20"/>
              </w:rPr>
              <w:t xml:space="preserve">There </w:t>
            </w:r>
            <w:r w:rsidR="00604FCE">
              <w:rPr>
                <w:szCs w:val="20"/>
              </w:rPr>
              <w:t xml:space="preserve">could </w:t>
            </w:r>
            <w:r>
              <w:rPr>
                <w:szCs w:val="20"/>
              </w:rPr>
              <w:t xml:space="preserve">be a lack of awareness that </w:t>
            </w:r>
            <w:r w:rsidR="009439FB">
              <w:rPr>
                <w:szCs w:val="20"/>
              </w:rPr>
              <w:t xml:space="preserve">both opposite </w:t>
            </w:r>
            <w:r w:rsidR="00604FCE">
              <w:rPr>
                <w:szCs w:val="20"/>
              </w:rPr>
              <w:t>and</w:t>
            </w:r>
            <w:r w:rsidR="009439FB">
              <w:rPr>
                <w:szCs w:val="20"/>
              </w:rPr>
              <w:t xml:space="preserve"> same sex couples can enter </w:t>
            </w:r>
            <w:r w:rsidR="008351CB">
              <w:rPr>
                <w:szCs w:val="20"/>
              </w:rPr>
              <w:t>a civil partnership</w:t>
            </w:r>
            <w:r w:rsidR="00604FCE">
              <w:rPr>
                <w:szCs w:val="20"/>
              </w:rPr>
              <w:t xml:space="preserve"> in Scotland</w:t>
            </w:r>
            <w:r w:rsidR="00CB0AB5">
              <w:rPr>
                <w:szCs w:val="20"/>
              </w:rPr>
              <w:t xml:space="preserve"> since 30 June 2021</w:t>
            </w:r>
            <w:r w:rsidR="008351CB">
              <w:rPr>
                <w:szCs w:val="20"/>
              </w:rPr>
              <w:t>.</w:t>
            </w:r>
            <w:r w:rsidR="00561AFA">
              <w:rPr>
                <w:szCs w:val="20"/>
              </w:rPr>
              <w:t xml:space="preserve">  </w:t>
            </w:r>
            <w:r w:rsidR="00A516FB">
              <w:rPr>
                <w:szCs w:val="20"/>
              </w:rPr>
              <w:t>Care must be applied to avoid assumptions that</w:t>
            </w:r>
            <w:r w:rsidR="0026026C">
              <w:rPr>
                <w:szCs w:val="20"/>
              </w:rPr>
              <w:t xml:space="preserve"> individuals </w:t>
            </w:r>
            <w:r w:rsidR="00842280">
              <w:rPr>
                <w:szCs w:val="20"/>
              </w:rPr>
              <w:t xml:space="preserve">in civil partnerships </w:t>
            </w:r>
            <w:r w:rsidR="00A516FB">
              <w:rPr>
                <w:szCs w:val="20"/>
              </w:rPr>
              <w:t>are in same sex relation</w:t>
            </w:r>
            <w:r w:rsidR="0098635E">
              <w:rPr>
                <w:szCs w:val="20"/>
              </w:rPr>
              <w:t>ship</w:t>
            </w:r>
            <w:r w:rsidR="00842280">
              <w:rPr>
                <w:szCs w:val="20"/>
              </w:rPr>
              <w:t>.</w:t>
            </w:r>
            <w:r w:rsidR="00121803">
              <w:rPr>
                <w:szCs w:val="20"/>
              </w:rPr>
              <w:t xml:space="preserve">  </w:t>
            </w:r>
          </w:p>
          <w:p w14:paraId="39CA6BA5" w14:textId="0C753F3E" w:rsidR="00842280" w:rsidRPr="00BF7EC4" w:rsidRDefault="00842280" w:rsidP="00F72963">
            <w:pPr>
              <w:spacing w:line="276" w:lineRule="auto"/>
              <w:rPr>
                <w:szCs w:val="20"/>
              </w:rPr>
            </w:pPr>
          </w:p>
        </w:tc>
      </w:tr>
      <w:tr w:rsidR="00E9760D" w:rsidRPr="00670940" w14:paraId="39CA6BAC" w14:textId="77777777" w:rsidTr="00160357">
        <w:trPr>
          <w:trHeight w:val="794"/>
        </w:trPr>
        <w:tc>
          <w:tcPr>
            <w:tcW w:w="912" w:type="pct"/>
            <w:tcBorders>
              <w:top w:val="single" w:sz="4" w:space="0" w:color="auto"/>
            </w:tcBorders>
            <w:shd w:val="clear" w:color="auto" w:fill="FFFFFF" w:themeFill="background1"/>
          </w:tcPr>
          <w:p w14:paraId="39CA6BA7" w14:textId="77777777" w:rsidR="00E9760D" w:rsidRPr="00670940" w:rsidRDefault="00BC2C13" w:rsidP="00F72963">
            <w:pPr>
              <w:spacing w:line="276" w:lineRule="auto"/>
            </w:pPr>
            <w:r w:rsidRPr="00670940">
              <w:t>Pregnancy</w:t>
            </w:r>
            <w:r w:rsidR="00E9760D" w:rsidRPr="00670940">
              <w:t xml:space="preserve"> and Maternity</w:t>
            </w:r>
          </w:p>
        </w:tc>
        <w:tc>
          <w:tcPr>
            <w:tcW w:w="475" w:type="pct"/>
            <w:tcBorders>
              <w:top w:val="single" w:sz="4" w:space="0" w:color="auto"/>
            </w:tcBorders>
            <w:shd w:val="clear" w:color="auto" w:fill="FFFFFF" w:themeFill="background1"/>
          </w:tcPr>
          <w:p w14:paraId="39CA6BA8" w14:textId="733F6A58" w:rsidR="00E9760D" w:rsidRPr="00BF7EC4" w:rsidRDefault="00787DFF" w:rsidP="00842C7A">
            <w:pPr>
              <w:pStyle w:val="NoSpacing"/>
              <w:spacing w:line="276" w:lineRule="auto"/>
              <w:jc w:val="center"/>
            </w:pPr>
            <w:r>
              <w:t>Y</w:t>
            </w:r>
          </w:p>
        </w:tc>
        <w:tc>
          <w:tcPr>
            <w:tcW w:w="1413" w:type="pct"/>
            <w:shd w:val="clear" w:color="auto" w:fill="FFFFFF" w:themeFill="background1"/>
          </w:tcPr>
          <w:p w14:paraId="3EDD74DF" w14:textId="0F409DF5" w:rsidR="00E9760D" w:rsidRDefault="00FC6C83" w:rsidP="00F72963">
            <w:pPr>
              <w:spacing w:line="276" w:lineRule="auto"/>
              <w:rPr>
                <w:szCs w:val="20"/>
              </w:rPr>
            </w:pPr>
            <w:r>
              <w:rPr>
                <w:szCs w:val="20"/>
              </w:rPr>
              <w:t>S</w:t>
            </w:r>
            <w:r w:rsidR="00235631" w:rsidRPr="00235631">
              <w:rPr>
                <w:szCs w:val="20"/>
              </w:rPr>
              <w:t xml:space="preserve">tudents/staff/visitors </w:t>
            </w:r>
            <w:r w:rsidR="006E553B">
              <w:rPr>
                <w:szCs w:val="20"/>
              </w:rPr>
              <w:t xml:space="preserve">who are </w:t>
            </w:r>
            <w:r w:rsidR="006F1124">
              <w:rPr>
                <w:szCs w:val="20"/>
              </w:rPr>
              <w:t xml:space="preserve">pregnant or in maternity </w:t>
            </w:r>
            <w:r w:rsidR="00235631" w:rsidRPr="00235631">
              <w:rPr>
                <w:szCs w:val="20"/>
              </w:rPr>
              <w:t xml:space="preserve">will be able </w:t>
            </w:r>
            <w:r w:rsidR="00235631" w:rsidRPr="00235631">
              <w:rPr>
                <w:szCs w:val="20"/>
              </w:rPr>
              <w:lastRenderedPageBreak/>
              <w:t xml:space="preserve">to report any negative experience </w:t>
            </w:r>
            <w:r w:rsidR="00D14A72">
              <w:rPr>
                <w:szCs w:val="20"/>
              </w:rPr>
              <w:t>at</w:t>
            </w:r>
            <w:r w:rsidR="00235631" w:rsidRPr="00235631">
              <w:rPr>
                <w:szCs w:val="20"/>
              </w:rPr>
              <w:t xml:space="preserve"> the College.</w:t>
            </w:r>
          </w:p>
          <w:p w14:paraId="39CA6BA9" w14:textId="1E17198A" w:rsidR="006F1124" w:rsidRPr="00BF7EC4" w:rsidRDefault="006F1124" w:rsidP="00F72963">
            <w:pPr>
              <w:spacing w:line="276" w:lineRule="auto"/>
              <w:rPr>
                <w:szCs w:val="20"/>
              </w:rPr>
            </w:pPr>
          </w:p>
        </w:tc>
        <w:tc>
          <w:tcPr>
            <w:tcW w:w="414" w:type="pct"/>
            <w:shd w:val="clear" w:color="auto" w:fill="FFFFFF" w:themeFill="background1"/>
          </w:tcPr>
          <w:p w14:paraId="39CA6BAA" w14:textId="297ADF19" w:rsidR="00E9760D" w:rsidRPr="00BF7EC4" w:rsidRDefault="00093CC2" w:rsidP="00F72963">
            <w:pPr>
              <w:spacing w:line="276" w:lineRule="auto"/>
              <w:jc w:val="center"/>
              <w:rPr>
                <w:szCs w:val="20"/>
              </w:rPr>
            </w:pPr>
            <w:r>
              <w:rPr>
                <w:szCs w:val="20"/>
              </w:rPr>
              <w:lastRenderedPageBreak/>
              <w:t>Y</w:t>
            </w:r>
          </w:p>
        </w:tc>
        <w:tc>
          <w:tcPr>
            <w:tcW w:w="1786" w:type="pct"/>
            <w:shd w:val="clear" w:color="auto" w:fill="FFFFFF" w:themeFill="background1"/>
          </w:tcPr>
          <w:p w14:paraId="39CA6BAB" w14:textId="4D798908" w:rsidR="00E9760D" w:rsidRPr="00BF7EC4" w:rsidRDefault="00F46352" w:rsidP="00F72963">
            <w:pPr>
              <w:spacing w:line="276" w:lineRule="auto"/>
              <w:rPr>
                <w:szCs w:val="20"/>
              </w:rPr>
            </w:pPr>
            <w:r>
              <w:rPr>
                <w:szCs w:val="20"/>
              </w:rPr>
              <w:t xml:space="preserve">As a community space, </w:t>
            </w:r>
            <w:r w:rsidR="00C31E67">
              <w:rPr>
                <w:szCs w:val="20"/>
              </w:rPr>
              <w:t>not all campuses offer baby changing</w:t>
            </w:r>
            <w:r w:rsidR="00FD116E">
              <w:rPr>
                <w:szCs w:val="20"/>
              </w:rPr>
              <w:t xml:space="preserve"> </w:t>
            </w:r>
            <w:r w:rsidR="007E3DB6">
              <w:rPr>
                <w:szCs w:val="20"/>
              </w:rPr>
              <w:t xml:space="preserve">or feeding </w:t>
            </w:r>
            <w:r w:rsidR="00FD116E">
              <w:rPr>
                <w:szCs w:val="20"/>
              </w:rPr>
              <w:t>facilities.</w:t>
            </w:r>
          </w:p>
        </w:tc>
      </w:tr>
      <w:tr w:rsidR="00E9760D" w:rsidRPr="00670940" w14:paraId="39CA6BB2" w14:textId="77777777" w:rsidTr="00160357">
        <w:trPr>
          <w:trHeight w:val="794"/>
        </w:trPr>
        <w:tc>
          <w:tcPr>
            <w:tcW w:w="912" w:type="pct"/>
            <w:tcBorders>
              <w:top w:val="single" w:sz="4" w:space="0" w:color="auto"/>
            </w:tcBorders>
            <w:shd w:val="clear" w:color="auto" w:fill="FFFFFF" w:themeFill="background1"/>
          </w:tcPr>
          <w:p w14:paraId="39CA6BAD" w14:textId="77777777" w:rsidR="00E9760D" w:rsidRPr="00670940" w:rsidRDefault="00E9760D" w:rsidP="00F72963">
            <w:pPr>
              <w:spacing w:line="276" w:lineRule="auto"/>
            </w:pPr>
            <w:r w:rsidRPr="00670940">
              <w:t>Race</w:t>
            </w:r>
          </w:p>
        </w:tc>
        <w:tc>
          <w:tcPr>
            <w:tcW w:w="475" w:type="pct"/>
            <w:tcBorders>
              <w:top w:val="single" w:sz="4" w:space="0" w:color="auto"/>
            </w:tcBorders>
            <w:shd w:val="clear" w:color="auto" w:fill="FFFFFF" w:themeFill="background1"/>
          </w:tcPr>
          <w:p w14:paraId="39CA6BAE" w14:textId="3693FC22" w:rsidR="00E9760D" w:rsidRPr="00BF7EC4" w:rsidRDefault="00151380" w:rsidP="00842C7A">
            <w:pPr>
              <w:pStyle w:val="NoSpacing"/>
              <w:spacing w:line="276" w:lineRule="auto"/>
              <w:jc w:val="center"/>
            </w:pPr>
            <w:r>
              <w:t>Y</w:t>
            </w:r>
          </w:p>
        </w:tc>
        <w:tc>
          <w:tcPr>
            <w:tcW w:w="1413" w:type="pct"/>
            <w:shd w:val="clear" w:color="auto" w:fill="FFFFFF" w:themeFill="background1"/>
          </w:tcPr>
          <w:p w14:paraId="65477101" w14:textId="77777777" w:rsidR="00E9760D" w:rsidRDefault="00151380" w:rsidP="00F72963">
            <w:pPr>
              <w:spacing w:line="276" w:lineRule="auto"/>
              <w:rPr>
                <w:szCs w:val="20"/>
              </w:rPr>
            </w:pPr>
            <w:r w:rsidRPr="00151380">
              <w:rPr>
                <w:szCs w:val="20"/>
              </w:rPr>
              <w:t xml:space="preserve">Students/staff/visitors </w:t>
            </w:r>
            <w:r>
              <w:rPr>
                <w:szCs w:val="20"/>
              </w:rPr>
              <w:t>of diverse ethnicities</w:t>
            </w:r>
            <w:r w:rsidRPr="00151380">
              <w:rPr>
                <w:szCs w:val="20"/>
              </w:rPr>
              <w:t xml:space="preserve"> will be able to report any negative experience at the College.</w:t>
            </w:r>
          </w:p>
          <w:p w14:paraId="71F8B70A" w14:textId="77777777" w:rsidR="006C4A02" w:rsidRDefault="006C4A02" w:rsidP="00F72963">
            <w:pPr>
              <w:spacing w:line="276" w:lineRule="auto"/>
              <w:rPr>
                <w:szCs w:val="20"/>
              </w:rPr>
            </w:pPr>
          </w:p>
          <w:p w14:paraId="681729E6" w14:textId="3DDC20A8" w:rsidR="006C4A02" w:rsidRDefault="00D90B33" w:rsidP="00F72963">
            <w:pPr>
              <w:spacing w:line="276" w:lineRule="auto"/>
              <w:rPr>
                <w:szCs w:val="20"/>
              </w:rPr>
            </w:pPr>
            <w:r>
              <w:rPr>
                <w:szCs w:val="20"/>
              </w:rPr>
              <w:t xml:space="preserve">Microsoft Form has a built-in function to translate the form into the reader’s </w:t>
            </w:r>
            <w:r w:rsidR="00F05746">
              <w:rPr>
                <w:szCs w:val="20"/>
              </w:rPr>
              <w:t xml:space="preserve">preferred </w:t>
            </w:r>
            <w:r>
              <w:rPr>
                <w:szCs w:val="20"/>
              </w:rPr>
              <w:t xml:space="preserve">language.  </w:t>
            </w:r>
          </w:p>
          <w:p w14:paraId="39CA6BAF" w14:textId="17D13230" w:rsidR="00AD29AD" w:rsidRPr="00BF7EC4" w:rsidRDefault="00AD29AD" w:rsidP="00F72963">
            <w:pPr>
              <w:spacing w:line="276" w:lineRule="auto"/>
              <w:rPr>
                <w:szCs w:val="20"/>
              </w:rPr>
            </w:pPr>
          </w:p>
        </w:tc>
        <w:tc>
          <w:tcPr>
            <w:tcW w:w="414" w:type="pct"/>
            <w:shd w:val="clear" w:color="auto" w:fill="FFFFFF" w:themeFill="background1"/>
          </w:tcPr>
          <w:p w14:paraId="39CA6BB0" w14:textId="58410AA9" w:rsidR="00E9760D" w:rsidRPr="00BF7EC4" w:rsidRDefault="00C1535D" w:rsidP="00F72963">
            <w:pPr>
              <w:spacing w:line="276" w:lineRule="auto"/>
              <w:jc w:val="center"/>
              <w:rPr>
                <w:szCs w:val="20"/>
              </w:rPr>
            </w:pPr>
            <w:r>
              <w:rPr>
                <w:szCs w:val="20"/>
              </w:rPr>
              <w:t>Y</w:t>
            </w:r>
          </w:p>
        </w:tc>
        <w:tc>
          <w:tcPr>
            <w:tcW w:w="1786" w:type="pct"/>
            <w:shd w:val="clear" w:color="auto" w:fill="FFFFFF" w:themeFill="background1"/>
          </w:tcPr>
          <w:p w14:paraId="12E1B989" w14:textId="77777777" w:rsidR="00E9760D" w:rsidRDefault="00C1535D" w:rsidP="00F72963">
            <w:pPr>
              <w:spacing w:line="276" w:lineRule="auto"/>
              <w:rPr>
                <w:szCs w:val="20"/>
              </w:rPr>
            </w:pPr>
            <w:r w:rsidRPr="00C1535D">
              <w:rPr>
                <w:szCs w:val="20"/>
              </w:rPr>
              <w:t>Additional assistance may be required for students/staff/visitors</w:t>
            </w:r>
            <w:r>
              <w:rPr>
                <w:szCs w:val="20"/>
              </w:rPr>
              <w:t xml:space="preserve"> whose </w:t>
            </w:r>
            <w:r w:rsidR="00931FED">
              <w:rPr>
                <w:szCs w:val="20"/>
              </w:rPr>
              <w:t>first language</w:t>
            </w:r>
            <w:r w:rsidR="00511538">
              <w:rPr>
                <w:szCs w:val="20"/>
              </w:rPr>
              <w:t xml:space="preserve"> is not English</w:t>
            </w:r>
            <w:r w:rsidRPr="00C1535D">
              <w:rPr>
                <w:szCs w:val="20"/>
              </w:rPr>
              <w:t xml:space="preserve">.  Resources will be required to hire </w:t>
            </w:r>
            <w:r w:rsidR="00931FED">
              <w:rPr>
                <w:szCs w:val="20"/>
              </w:rPr>
              <w:t>language</w:t>
            </w:r>
            <w:r w:rsidRPr="00C1535D">
              <w:rPr>
                <w:szCs w:val="20"/>
              </w:rPr>
              <w:t xml:space="preserve"> interpreters.</w:t>
            </w:r>
          </w:p>
          <w:p w14:paraId="65078F11" w14:textId="77777777" w:rsidR="005E783A" w:rsidRDefault="005E783A" w:rsidP="00F72963">
            <w:pPr>
              <w:spacing w:line="276" w:lineRule="auto"/>
              <w:rPr>
                <w:szCs w:val="20"/>
              </w:rPr>
            </w:pPr>
          </w:p>
          <w:p w14:paraId="39CA6BB1" w14:textId="5106915D" w:rsidR="005E783A" w:rsidRPr="00BF7EC4" w:rsidRDefault="005E783A" w:rsidP="00F72963">
            <w:pPr>
              <w:spacing w:line="276" w:lineRule="auto"/>
              <w:rPr>
                <w:szCs w:val="20"/>
              </w:rPr>
            </w:pPr>
          </w:p>
        </w:tc>
      </w:tr>
      <w:tr w:rsidR="00E9760D" w:rsidRPr="00670940" w14:paraId="39CA6BB8" w14:textId="77777777" w:rsidTr="00160357">
        <w:trPr>
          <w:trHeight w:val="794"/>
        </w:trPr>
        <w:tc>
          <w:tcPr>
            <w:tcW w:w="912" w:type="pct"/>
            <w:tcBorders>
              <w:top w:val="single" w:sz="4" w:space="0" w:color="auto"/>
            </w:tcBorders>
            <w:shd w:val="clear" w:color="auto" w:fill="FFFFFF" w:themeFill="background1"/>
          </w:tcPr>
          <w:p w14:paraId="39CA6BB3" w14:textId="77777777" w:rsidR="00E9760D" w:rsidRPr="00670940" w:rsidRDefault="00E9760D" w:rsidP="00F72963">
            <w:pPr>
              <w:spacing w:line="276" w:lineRule="auto"/>
            </w:pPr>
            <w:r w:rsidRPr="00670940">
              <w:t>Religion or belief</w:t>
            </w:r>
          </w:p>
        </w:tc>
        <w:tc>
          <w:tcPr>
            <w:tcW w:w="475" w:type="pct"/>
            <w:tcBorders>
              <w:top w:val="single" w:sz="4" w:space="0" w:color="auto"/>
            </w:tcBorders>
            <w:shd w:val="clear" w:color="auto" w:fill="FFFFFF" w:themeFill="background1"/>
          </w:tcPr>
          <w:p w14:paraId="39CA6BB4" w14:textId="06CE861B" w:rsidR="00E9760D" w:rsidRPr="00BF7EC4" w:rsidRDefault="00677039" w:rsidP="00842C7A">
            <w:pPr>
              <w:pStyle w:val="NoSpacing"/>
              <w:spacing w:line="276" w:lineRule="auto"/>
              <w:jc w:val="center"/>
            </w:pPr>
            <w:r>
              <w:t>Y</w:t>
            </w:r>
          </w:p>
        </w:tc>
        <w:tc>
          <w:tcPr>
            <w:tcW w:w="1413" w:type="pct"/>
            <w:shd w:val="clear" w:color="auto" w:fill="FFFFFF" w:themeFill="background1"/>
          </w:tcPr>
          <w:p w14:paraId="33DD62E9" w14:textId="7CD2E14D" w:rsidR="00E9760D" w:rsidRDefault="00677039" w:rsidP="00F72963">
            <w:pPr>
              <w:spacing w:line="276" w:lineRule="auto"/>
              <w:rPr>
                <w:szCs w:val="20"/>
              </w:rPr>
            </w:pPr>
            <w:r w:rsidRPr="00677039">
              <w:rPr>
                <w:szCs w:val="20"/>
              </w:rPr>
              <w:t xml:space="preserve">Students/staff/visitors of diverse </w:t>
            </w:r>
            <w:r w:rsidR="00395815">
              <w:rPr>
                <w:szCs w:val="20"/>
              </w:rPr>
              <w:t>faith</w:t>
            </w:r>
            <w:r w:rsidR="000B4B70">
              <w:rPr>
                <w:szCs w:val="20"/>
              </w:rPr>
              <w:t>s/belief</w:t>
            </w:r>
            <w:r w:rsidR="00395815">
              <w:rPr>
                <w:szCs w:val="20"/>
              </w:rPr>
              <w:t xml:space="preserve"> </w:t>
            </w:r>
            <w:r w:rsidR="006221A3">
              <w:rPr>
                <w:szCs w:val="20"/>
              </w:rPr>
              <w:t>and</w:t>
            </w:r>
            <w:r w:rsidR="00395815">
              <w:rPr>
                <w:szCs w:val="20"/>
              </w:rPr>
              <w:t xml:space="preserve"> those </w:t>
            </w:r>
            <w:r w:rsidR="006221A3">
              <w:rPr>
                <w:szCs w:val="20"/>
              </w:rPr>
              <w:t>who have none</w:t>
            </w:r>
            <w:r w:rsidRPr="00677039">
              <w:rPr>
                <w:szCs w:val="20"/>
              </w:rPr>
              <w:t xml:space="preserve"> will be able to report any negative experience at the College.</w:t>
            </w:r>
          </w:p>
          <w:p w14:paraId="39CA6BB5" w14:textId="3DCFFA4F" w:rsidR="00677039" w:rsidRPr="00BF7EC4" w:rsidRDefault="00677039" w:rsidP="00F72963">
            <w:pPr>
              <w:spacing w:line="276" w:lineRule="auto"/>
              <w:rPr>
                <w:szCs w:val="20"/>
              </w:rPr>
            </w:pPr>
          </w:p>
        </w:tc>
        <w:tc>
          <w:tcPr>
            <w:tcW w:w="414" w:type="pct"/>
            <w:shd w:val="clear" w:color="auto" w:fill="FFFFFF" w:themeFill="background1"/>
          </w:tcPr>
          <w:p w14:paraId="39CA6BB6" w14:textId="411A533D" w:rsidR="00E9760D" w:rsidRPr="00BF7EC4" w:rsidRDefault="006221A3" w:rsidP="00F72963">
            <w:pPr>
              <w:spacing w:line="276" w:lineRule="auto"/>
              <w:jc w:val="center"/>
              <w:rPr>
                <w:szCs w:val="20"/>
              </w:rPr>
            </w:pPr>
            <w:r>
              <w:rPr>
                <w:szCs w:val="20"/>
              </w:rPr>
              <w:t>Y</w:t>
            </w:r>
          </w:p>
        </w:tc>
        <w:tc>
          <w:tcPr>
            <w:tcW w:w="1786" w:type="pct"/>
            <w:shd w:val="clear" w:color="auto" w:fill="FFFFFF" w:themeFill="background1"/>
          </w:tcPr>
          <w:p w14:paraId="39CA6BB7" w14:textId="6CE8837C" w:rsidR="00E9760D" w:rsidRPr="00BF7EC4" w:rsidRDefault="00D41719" w:rsidP="00F72963">
            <w:pPr>
              <w:spacing w:line="276" w:lineRule="auto"/>
              <w:rPr>
                <w:szCs w:val="20"/>
              </w:rPr>
            </w:pPr>
            <w:r>
              <w:rPr>
                <w:szCs w:val="20"/>
              </w:rPr>
              <w:t xml:space="preserve">Some </w:t>
            </w:r>
            <w:r w:rsidR="00A0536D">
              <w:rPr>
                <w:szCs w:val="20"/>
              </w:rPr>
              <w:t xml:space="preserve">personal beliefs may cause </w:t>
            </w:r>
            <w:r w:rsidR="00692159">
              <w:rPr>
                <w:szCs w:val="20"/>
              </w:rPr>
              <w:t xml:space="preserve">offence </w:t>
            </w:r>
            <w:r w:rsidR="008B0F4B">
              <w:rPr>
                <w:szCs w:val="20"/>
              </w:rPr>
              <w:t xml:space="preserve">to other protected characteristics.  </w:t>
            </w:r>
            <w:r w:rsidR="001A1746">
              <w:rPr>
                <w:szCs w:val="20"/>
              </w:rPr>
              <w:t xml:space="preserve">Sensitivity and care must apply to </w:t>
            </w:r>
            <w:r w:rsidR="00EA3B29">
              <w:rPr>
                <w:szCs w:val="20"/>
              </w:rPr>
              <w:t>balance</w:t>
            </w:r>
            <w:r w:rsidR="001A1746">
              <w:rPr>
                <w:szCs w:val="20"/>
              </w:rPr>
              <w:t xml:space="preserve"> freedom of </w:t>
            </w:r>
            <w:r w:rsidR="00EA3B29">
              <w:rPr>
                <w:szCs w:val="20"/>
              </w:rPr>
              <w:t xml:space="preserve">speech </w:t>
            </w:r>
            <w:r w:rsidR="009974AF">
              <w:rPr>
                <w:szCs w:val="20"/>
              </w:rPr>
              <w:t>and rights of others.</w:t>
            </w:r>
          </w:p>
        </w:tc>
      </w:tr>
      <w:tr w:rsidR="00E9760D" w:rsidRPr="00670940" w14:paraId="39CA6BBE" w14:textId="77777777" w:rsidTr="00160357">
        <w:trPr>
          <w:trHeight w:val="794"/>
        </w:trPr>
        <w:tc>
          <w:tcPr>
            <w:tcW w:w="912" w:type="pct"/>
            <w:tcBorders>
              <w:top w:val="single" w:sz="4" w:space="0" w:color="auto"/>
            </w:tcBorders>
            <w:shd w:val="clear" w:color="auto" w:fill="FFFFFF" w:themeFill="background1"/>
          </w:tcPr>
          <w:p w14:paraId="39CA6BB9" w14:textId="77777777" w:rsidR="00E9760D" w:rsidRPr="00670940" w:rsidRDefault="00E9760D" w:rsidP="00F72963">
            <w:pPr>
              <w:spacing w:line="276" w:lineRule="auto"/>
            </w:pPr>
            <w:r w:rsidRPr="00670940">
              <w:t>Sex</w:t>
            </w:r>
          </w:p>
        </w:tc>
        <w:tc>
          <w:tcPr>
            <w:tcW w:w="475" w:type="pct"/>
            <w:tcBorders>
              <w:top w:val="single" w:sz="4" w:space="0" w:color="auto"/>
            </w:tcBorders>
            <w:shd w:val="clear" w:color="auto" w:fill="FFFFFF" w:themeFill="background1"/>
          </w:tcPr>
          <w:p w14:paraId="39CA6BBA" w14:textId="293B6A03" w:rsidR="00E9760D" w:rsidRPr="00BF7EC4" w:rsidRDefault="007A595E" w:rsidP="00842C7A">
            <w:pPr>
              <w:pStyle w:val="NoSpacing"/>
              <w:spacing w:line="276" w:lineRule="auto"/>
              <w:jc w:val="center"/>
            </w:pPr>
            <w:r>
              <w:t>Y</w:t>
            </w:r>
          </w:p>
        </w:tc>
        <w:tc>
          <w:tcPr>
            <w:tcW w:w="1413" w:type="pct"/>
            <w:shd w:val="clear" w:color="auto" w:fill="FFFFFF" w:themeFill="background1"/>
          </w:tcPr>
          <w:p w14:paraId="08FA5002" w14:textId="77777777" w:rsidR="00FD725B" w:rsidRDefault="00C03400" w:rsidP="00F72963">
            <w:pPr>
              <w:spacing w:line="276" w:lineRule="auto"/>
              <w:rPr>
                <w:szCs w:val="20"/>
              </w:rPr>
            </w:pPr>
            <w:r>
              <w:rPr>
                <w:szCs w:val="20"/>
              </w:rPr>
              <w:t>College will</w:t>
            </w:r>
            <w:r w:rsidR="00FB71D2">
              <w:rPr>
                <w:szCs w:val="20"/>
              </w:rPr>
              <w:t xml:space="preserve"> address </w:t>
            </w:r>
            <w:r w:rsidR="004F3C31">
              <w:rPr>
                <w:szCs w:val="20"/>
              </w:rPr>
              <w:t xml:space="preserve">seriously both </w:t>
            </w:r>
            <w:r w:rsidR="00FB71D2">
              <w:rPr>
                <w:szCs w:val="20"/>
              </w:rPr>
              <w:t xml:space="preserve">sex motivated hate incidents </w:t>
            </w:r>
            <w:r w:rsidR="0005464F">
              <w:rPr>
                <w:szCs w:val="20"/>
              </w:rPr>
              <w:t>and</w:t>
            </w:r>
            <w:r w:rsidR="00FB71D2">
              <w:rPr>
                <w:szCs w:val="20"/>
              </w:rPr>
              <w:t xml:space="preserve"> misogyny incidents</w:t>
            </w:r>
            <w:r w:rsidR="004F3C31">
              <w:rPr>
                <w:szCs w:val="20"/>
              </w:rPr>
              <w:t>.</w:t>
            </w:r>
          </w:p>
          <w:p w14:paraId="39CA6BBB" w14:textId="6B4674C3" w:rsidR="00E9760D" w:rsidRPr="00BF7EC4" w:rsidRDefault="00FB71D2" w:rsidP="00F72963">
            <w:pPr>
              <w:spacing w:line="276" w:lineRule="auto"/>
              <w:rPr>
                <w:szCs w:val="20"/>
              </w:rPr>
            </w:pPr>
            <w:r>
              <w:rPr>
                <w:szCs w:val="20"/>
              </w:rPr>
              <w:t xml:space="preserve"> </w:t>
            </w:r>
          </w:p>
        </w:tc>
        <w:tc>
          <w:tcPr>
            <w:tcW w:w="414" w:type="pct"/>
            <w:shd w:val="clear" w:color="auto" w:fill="FFFFFF" w:themeFill="background1"/>
          </w:tcPr>
          <w:p w14:paraId="39CA6BBC" w14:textId="2306EBAE" w:rsidR="00E9760D" w:rsidRPr="00BF7EC4" w:rsidRDefault="004B7D49" w:rsidP="00F72963">
            <w:pPr>
              <w:spacing w:line="276" w:lineRule="auto"/>
              <w:jc w:val="center"/>
              <w:rPr>
                <w:szCs w:val="20"/>
              </w:rPr>
            </w:pPr>
            <w:r>
              <w:rPr>
                <w:szCs w:val="20"/>
              </w:rPr>
              <w:t>Y</w:t>
            </w:r>
          </w:p>
        </w:tc>
        <w:tc>
          <w:tcPr>
            <w:tcW w:w="1786" w:type="pct"/>
            <w:shd w:val="clear" w:color="auto" w:fill="FFFFFF" w:themeFill="background1"/>
          </w:tcPr>
          <w:p w14:paraId="39CA6BBD" w14:textId="6C4215B3" w:rsidR="00E9760D" w:rsidRPr="00BF7EC4" w:rsidRDefault="002C56A3" w:rsidP="00F72963">
            <w:pPr>
              <w:spacing w:line="276" w:lineRule="auto"/>
              <w:rPr>
                <w:szCs w:val="20"/>
              </w:rPr>
            </w:pPr>
            <w:r>
              <w:rPr>
                <w:szCs w:val="20"/>
              </w:rPr>
              <w:t xml:space="preserve">There may be a lack of </w:t>
            </w:r>
            <w:r w:rsidR="00EB28A6">
              <w:rPr>
                <w:szCs w:val="20"/>
              </w:rPr>
              <w:t>awareness</w:t>
            </w:r>
            <w:r w:rsidR="00EC67A5">
              <w:rPr>
                <w:szCs w:val="20"/>
              </w:rPr>
              <w:t xml:space="preserve"> of</w:t>
            </w:r>
            <w:r w:rsidR="00BD4FC7">
              <w:rPr>
                <w:szCs w:val="20"/>
              </w:rPr>
              <w:t xml:space="preserve"> </w:t>
            </w:r>
            <w:r w:rsidR="00BD4FC7" w:rsidRPr="00E84BB4">
              <w:rPr>
                <w:szCs w:val="20"/>
              </w:rPr>
              <w:t>the</w:t>
            </w:r>
            <w:r w:rsidR="00EC67A5">
              <w:rPr>
                <w:szCs w:val="20"/>
              </w:rPr>
              <w:t xml:space="preserve"> </w:t>
            </w:r>
            <w:r w:rsidR="00874687">
              <w:rPr>
                <w:szCs w:val="20"/>
              </w:rPr>
              <w:t xml:space="preserve">type of behaviour being considered as </w:t>
            </w:r>
            <w:r w:rsidR="00874687" w:rsidRPr="00E84BB4">
              <w:rPr>
                <w:szCs w:val="20"/>
              </w:rPr>
              <w:t>misogyn</w:t>
            </w:r>
            <w:r w:rsidR="00BD4FC7" w:rsidRPr="00E84BB4">
              <w:rPr>
                <w:szCs w:val="20"/>
              </w:rPr>
              <w:t>istic</w:t>
            </w:r>
            <w:r w:rsidR="00874687">
              <w:rPr>
                <w:szCs w:val="20"/>
              </w:rPr>
              <w:t xml:space="preserve"> behaviour.  </w:t>
            </w:r>
            <w:r w:rsidR="00EE05C1">
              <w:rPr>
                <w:szCs w:val="20"/>
              </w:rPr>
              <w:t>A separate workshop may be required to help students and staff to understand miso</w:t>
            </w:r>
            <w:r w:rsidR="008C4034">
              <w:rPr>
                <w:szCs w:val="20"/>
              </w:rPr>
              <w:t>gyny.</w:t>
            </w:r>
          </w:p>
        </w:tc>
      </w:tr>
      <w:tr w:rsidR="00E9760D" w:rsidRPr="00670940" w14:paraId="39CA6BC4" w14:textId="77777777" w:rsidTr="00160357">
        <w:trPr>
          <w:trHeight w:val="794"/>
        </w:trPr>
        <w:tc>
          <w:tcPr>
            <w:tcW w:w="912" w:type="pct"/>
            <w:tcBorders>
              <w:top w:val="single" w:sz="4" w:space="0" w:color="auto"/>
            </w:tcBorders>
            <w:shd w:val="clear" w:color="auto" w:fill="FFFFFF" w:themeFill="background1"/>
          </w:tcPr>
          <w:p w14:paraId="39CA6BBF" w14:textId="77777777" w:rsidR="00E9760D" w:rsidRPr="00670940" w:rsidRDefault="00E9760D" w:rsidP="00F72963">
            <w:pPr>
              <w:spacing w:line="276" w:lineRule="auto"/>
            </w:pPr>
            <w:r w:rsidRPr="00670940">
              <w:t>Sexual orientation</w:t>
            </w:r>
          </w:p>
        </w:tc>
        <w:tc>
          <w:tcPr>
            <w:tcW w:w="475" w:type="pct"/>
            <w:tcBorders>
              <w:top w:val="single" w:sz="4" w:space="0" w:color="auto"/>
            </w:tcBorders>
            <w:shd w:val="clear" w:color="auto" w:fill="FFFFFF" w:themeFill="background1"/>
          </w:tcPr>
          <w:p w14:paraId="39CA6BC0" w14:textId="68248044" w:rsidR="00E9760D" w:rsidRPr="00BF7EC4" w:rsidRDefault="008C4034" w:rsidP="00842C7A">
            <w:pPr>
              <w:pStyle w:val="NoSpacing"/>
              <w:spacing w:line="276" w:lineRule="auto"/>
              <w:jc w:val="center"/>
            </w:pPr>
            <w:r>
              <w:t>Y</w:t>
            </w:r>
          </w:p>
        </w:tc>
        <w:tc>
          <w:tcPr>
            <w:tcW w:w="1413" w:type="pct"/>
            <w:shd w:val="clear" w:color="auto" w:fill="FFFFFF" w:themeFill="background1"/>
          </w:tcPr>
          <w:p w14:paraId="39CA6BC1" w14:textId="6802FE45" w:rsidR="00E9760D" w:rsidRPr="00BF7EC4" w:rsidRDefault="008C4034" w:rsidP="00F72963">
            <w:pPr>
              <w:spacing w:line="276" w:lineRule="auto"/>
              <w:rPr>
                <w:szCs w:val="20"/>
              </w:rPr>
            </w:pPr>
            <w:r>
              <w:rPr>
                <w:szCs w:val="20"/>
              </w:rPr>
              <w:t>L</w:t>
            </w:r>
            <w:r w:rsidR="007576BB">
              <w:rPr>
                <w:szCs w:val="20"/>
              </w:rPr>
              <w:t xml:space="preserve">GB </w:t>
            </w:r>
            <w:r w:rsidR="00B66D29">
              <w:rPr>
                <w:szCs w:val="20"/>
              </w:rPr>
              <w:t>s</w:t>
            </w:r>
            <w:r w:rsidR="007576BB" w:rsidRPr="007576BB">
              <w:rPr>
                <w:szCs w:val="20"/>
              </w:rPr>
              <w:t>tudents/staff/visitors will be able to report any negative experience at the College.</w:t>
            </w:r>
          </w:p>
        </w:tc>
        <w:tc>
          <w:tcPr>
            <w:tcW w:w="414" w:type="pct"/>
            <w:shd w:val="clear" w:color="auto" w:fill="FFFFFF" w:themeFill="background1"/>
          </w:tcPr>
          <w:p w14:paraId="39CA6BC2" w14:textId="55E19074" w:rsidR="00E9760D" w:rsidRPr="00BF7EC4" w:rsidRDefault="00B66D29" w:rsidP="00F72963">
            <w:pPr>
              <w:spacing w:line="276" w:lineRule="auto"/>
              <w:jc w:val="center"/>
              <w:rPr>
                <w:szCs w:val="20"/>
              </w:rPr>
            </w:pPr>
            <w:r>
              <w:rPr>
                <w:szCs w:val="20"/>
              </w:rPr>
              <w:t>Y</w:t>
            </w:r>
          </w:p>
        </w:tc>
        <w:tc>
          <w:tcPr>
            <w:tcW w:w="1786" w:type="pct"/>
            <w:shd w:val="clear" w:color="auto" w:fill="FFFFFF" w:themeFill="background1"/>
          </w:tcPr>
          <w:p w14:paraId="39CA6BC3" w14:textId="5C82F23D" w:rsidR="00E9760D" w:rsidRPr="00BF7EC4" w:rsidRDefault="00B66D29" w:rsidP="00F72963">
            <w:pPr>
              <w:spacing w:line="276" w:lineRule="auto"/>
              <w:rPr>
                <w:szCs w:val="20"/>
              </w:rPr>
            </w:pPr>
            <w:r>
              <w:rPr>
                <w:szCs w:val="20"/>
              </w:rPr>
              <w:t xml:space="preserve">Similar to trans/non-binary </w:t>
            </w:r>
            <w:r w:rsidRPr="00B66D29">
              <w:rPr>
                <w:szCs w:val="20"/>
              </w:rPr>
              <w:t>students/staff/visitors</w:t>
            </w:r>
            <w:r w:rsidR="00E15333">
              <w:rPr>
                <w:szCs w:val="20"/>
              </w:rPr>
              <w:t xml:space="preserve">, sensitivity is needed to ensure </w:t>
            </w:r>
            <w:r w:rsidR="0080162D">
              <w:rPr>
                <w:szCs w:val="20"/>
              </w:rPr>
              <w:t xml:space="preserve">personal information is not </w:t>
            </w:r>
            <w:r w:rsidR="002E3B20">
              <w:rPr>
                <w:szCs w:val="20"/>
              </w:rPr>
              <w:t xml:space="preserve">disclosed. </w:t>
            </w:r>
          </w:p>
        </w:tc>
      </w:tr>
    </w:tbl>
    <w:p w14:paraId="668BC2B9" w14:textId="68493C7F" w:rsidR="003E0686" w:rsidRDefault="003E0686" w:rsidP="00F72963">
      <w:pPr>
        <w:spacing w:after="0"/>
      </w:pPr>
    </w:p>
    <w:p w14:paraId="5CA2B0F9" w14:textId="77777777" w:rsidR="00073106" w:rsidRPr="00670940" w:rsidRDefault="00073106" w:rsidP="00F72963">
      <w:pPr>
        <w:spacing w:after="0"/>
      </w:pPr>
    </w:p>
    <w:tbl>
      <w:tblPr>
        <w:tblStyle w:val="TableGrid"/>
        <w:tblW w:w="5000" w:type="pct"/>
        <w:tblLook w:val="04A0" w:firstRow="1" w:lastRow="0" w:firstColumn="1" w:lastColumn="0" w:noHBand="0" w:noVBand="1"/>
      </w:tblPr>
      <w:tblGrid>
        <w:gridCol w:w="2676"/>
        <w:gridCol w:w="1393"/>
        <w:gridCol w:w="4145"/>
        <w:gridCol w:w="1215"/>
        <w:gridCol w:w="5239"/>
      </w:tblGrid>
      <w:tr w:rsidR="00073106" w:rsidRPr="00670940" w14:paraId="72E2600B" w14:textId="77777777" w:rsidTr="00073106">
        <w:trPr>
          <w:trHeight w:val="1269"/>
        </w:trPr>
        <w:tc>
          <w:tcPr>
            <w:tcW w:w="912"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C2CF6BC" w14:textId="77777777" w:rsidR="003E0686" w:rsidRPr="00670940" w:rsidRDefault="003E0686" w:rsidP="00F72963">
            <w:pPr>
              <w:spacing w:line="276" w:lineRule="auto"/>
              <w:jc w:val="center"/>
            </w:pPr>
            <w:r w:rsidRPr="00670940">
              <w:t>Other</w:t>
            </w:r>
          </w:p>
          <w:p w14:paraId="16F0808B" w14:textId="7C6C274F" w:rsidR="003E0686" w:rsidRPr="00670940" w:rsidRDefault="003E0686" w:rsidP="00F72963">
            <w:pPr>
              <w:spacing w:line="276" w:lineRule="auto"/>
              <w:jc w:val="center"/>
            </w:pPr>
            <w:r w:rsidRPr="00670940">
              <w:t>characteristic</w:t>
            </w:r>
          </w:p>
          <w:p w14:paraId="721D21B7" w14:textId="1A45775D" w:rsidR="003E0686" w:rsidRPr="00670940" w:rsidRDefault="003E0686" w:rsidP="00777B45">
            <w:pPr>
              <w:spacing w:line="276" w:lineRule="auto"/>
              <w:jc w:val="center"/>
            </w:pPr>
            <w:r w:rsidRPr="00670940">
              <w:rPr>
                <w:sz w:val="20"/>
              </w:rPr>
              <w:t>See Note 7</w:t>
            </w:r>
          </w:p>
        </w:tc>
        <w:tc>
          <w:tcPr>
            <w:tcW w:w="475" w:type="pct"/>
            <w:tcBorders>
              <w:left w:val="single" w:sz="4" w:space="0" w:color="auto"/>
              <w:bottom w:val="single" w:sz="4" w:space="0" w:color="auto"/>
            </w:tcBorders>
            <w:shd w:val="clear" w:color="auto" w:fill="FDE9D9" w:themeFill="accent6" w:themeFillTint="33"/>
            <w:vAlign w:val="center"/>
          </w:tcPr>
          <w:p w14:paraId="2380207A" w14:textId="77777777" w:rsidR="003E0686" w:rsidRPr="00670940" w:rsidRDefault="003E0686" w:rsidP="00F72963">
            <w:pPr>
              <w:spacing w:line="276" w:lineRule="auto"/>
              <w:jc w:val="center"/>
            </w:pPr>
            <w:r w:rsidRPr="00670940">
              <w:t>Potential</w:t>
            </w:r>
          </w:p>
          <w:p w14:paraId="62A355AD" w14:textId="056AA2D8" w:rsidR="003E0686" w:rsidRPr="00670940" w:rsidRDefault="003E0686" w:rsidP="00777B45">
            <w:pPr>
              <w:pStyle w:val="NoSpacing"/>
              <w:spacing w:line="276" w:lineRule="auto"/>
              <w:jc w:val="center"/>
            </w:pPr>
            <w:r w:rsidRPr="00670940">
              <w:t>Positive Impact Y/N</w:t>
            </w:r>
          </w:p>
        </w:tc>
        <w:tc>
          <w:tcPr>
            <w:tcW w:w="1413" w:type="pct"/>
            <w:shd w:val="clear" w:color="auto" w:fill="FDE9D9" w:themeFill="accent6" w:themeFillTint="33"/>
            <w:vAlign w:val="center"/>
          </w:tcPr>
          <w:p w14:paraId="2F1AB2C7" w14:textId="66F5E69F" w:rsidR="003E0686" w:rsidRPr="00670940" w:rsidRDefault="003E0686" w:rsidP="00F72963">
            <w:pPr>
              <w:spacing w:line="276" w:lineRule="auto"/>
              <w:rPr>
                <w:szCs w:val="20"/>
              </w:rPr>
            </w:pPr>
            <w:r w:rsidRPr="00670940">
              <w:t>Details of Expected Positive Impact</w:t>
            </w:r>
          </w:p>
        </w:tc>
        <w:tc>
          <w:tcPr>
            <w:tcW w:w="414" w:type="pct"/>
            <w:shd w:val="clear" w:color="auto" w:fill="FDE9D9" w:themeFill="accent6" w:themeFillTint="33"/>
            <w:vAlign w:val="center"/>
          </w:tcPr>
          <w:p w14:paraId="2E494978" w14:textId="029D5DC6" w:rsidR="003E0686" w:rsidRPr="00777B45" w:rsidRDefault="003E0686" w:rsidP="00F72963">
            <w:pPr>
              <w:spacing w:line="276" w:lineRule="auto"/>
              <w:jc w:val="center"/>
              <w:rPr>
                <w:szCs w:val="20"/>
              </w:rPr>
            </w:pPr>
            <w:r w:rsidRPr="00670940">
              <w:t>Potential Negative Impact Y/N</w:t>
            </w:r>
          </w:p>
        </w:tc>
        <w:tc>
          <w:tcPr>
            <w:tcW w:w="1786" w:type="pct"/>
            <w:shd w:val="clear" w:color="auto" w:fill="FDE9D9" w:themeFill="accent6" w:themeFillTint="33"/>
            <w:vAlign w:val="center"/>
          </w:tcPr>
          <w:p w14:paraId="4C945DE1" w14:textId="6A2319A4" w:rsidR="003E0686" w:rsidRPr="00670940" w:rsidRDefault="003E0686" w:rsidP="00F72963">
            <w:pPr>
              <w:spacing w:line="276" w:lineRule="auto"/>
              <w:rPr>
                <w:szCs w:val="20"/>
              </w:rPr>
            </w:pPr>
            <w:r w:rsidRPr="00670940">
              <w:t>Details of Expected Negative Impact</w:t>
            </w:r>
          </w:p>
        </w:tc>
      </w:tr>
      <w:tr w:rsidR="003E0686" w:rsidRPr="00670940" w14:paraId="39CA6BCB" w14:textId="77777777" w:rsidTr="00073106">
        <w:trPr>
          <w:trHeight w:val="1269"/>
        </w:trPr>
        <w:tc>
          <w:tcPr>
            <w:tcW w:w="912" w:type="pct"/>
            <w:tcBorders>
              <w:top w:val="single" w:sz="4" w:space="0" w:color="auto"/>
            </w:tcBorders>
            <w:shd w:val="clear" w:color="auto" w:fill="FFFFFF" w:themeFill="background1"/>
          </w:tcPr>
          <w:p w14:paraId="39CA6BC5" w14:textId="75F0B676" w:rsidR="003E0686" w:rsidRPr="00670940" w:rsidRDefault="003E0686" w:rsidP="00F72963">
            <w:pPr>
              <w:spacing w:line="276" w:lineRule="auto"/>
            </w:pPr>
            <w:r w:rsidRPr="00670940">
              <w:t>Social deprivation</w:t>
            </w:r>
          </w:p>
          <w:p w14:paraId="39CA6BC6" w14:textId="09CAE40A" w:rsidR="003E0686" w:rsidRPr="00670940" w:rsidRDefault="003E0686" w:rsidP="00F72963">
            <w:pPr>
              <w:spacing w:line="276" w:lineRule="auto"/>
            </w:pPr>
          </w:p>
        </w:tc>
        <w:tc>
          <w:tcPr>
            <w:tcW w:w="475" w:type="pct"/>
            <w:tcBorders>
              <w:top w:val="single" w:sz="4" w:space="0" w:color="auto"/>
            </w:tcBorders>
            <w:shd w:val="clear" w:color="auto" w:fill="FFFFFF" w:themeFill="background1"/>
          </w:tcPr>
          <w:p w14:paraId="39CA6BC7" w14:textId="38633DE4" w:rsidR="003E0686" w:rsidRPr="00670940" w:rsidRDefault="009610A5" w:rsidP="009610A5">
            <w:pPr>
              <w:pStyle w:val="NoSpacing"/>
              <w:spacing w:line="276" w:lineRule="auto"/>
              <w:jc w:val="center"/>
            </w:pPr>
            <w:r>
              <w:t>Y</w:t>
            </w:r>
          </w:p>
        </w:tc>
        <w:tc>
          <w:tcPr>
            <w:tcW w:w="1413" w:type="pct"/>
            <w:shd w:val="clear" w:color="auto" w:fill="FFFFFF" w:themeFill="background1"/>
          </w:tcPr>
          <w:p w14:paraId="39CA6BC8" w14:textId="3B4129E3" w:rsidR="003E0686" w:rsidRPr="00670940" w:rsidRDefault="009610A5" w:rsidP="00F72963">
            <w:pPr>
              <w:spacing w:line="276" w:lineRule="auto"/>
              <w:rPr>
                <w:szCs w:val="20"/>
              </w:rPr>
            </w:pPr>
            <w:r>
              <w:rPr>
                <w:szCs w:val="20"/>
              </w:rPr>
              <w:t>S</w:t>
            </w:r>
            <w:r w:rsidRPr="009610A5">
              <w:rPr>
                <w:szCs w:val="20"/>
              </w:rPr>
              <w:t>tudents/staff/visitors</w:t>
            </w:r>
            <w:r>
              <w:rPr>
                <w:szCs w:val="20"/>
              </w:rPr>
              <w:t xml:space="preserve"> of social deprivation is listed </w:t>
            </w:r>
            <w:r w:rsidR="005E4664">
              <w:rPr>
                <w:szCs w:val="20"/>
              </w:rPr>
              <w:t>in the policy.</w:t>
            </w:r>
          </w:p>
        </w:tc>
        <w:tc>
          <w:tcPr>
            <w:tcW w:w="414" w:type="pct"/>
            <w:shd w:val="clear" w:color="auto" w:fill="FFFFFF" w:themeFill="background1"/>
          </w:tcPr>
          <w:p w14:paraId="39CA6BC9" w14:textId="4DF0BA16" w:rsidR="003E0686" w:rsidRPr="005E4664" w:rsidRDefault="005E4664" w:rsidP="00F72963">
            <w:pPr>
              <w:spacing w:line="276" w:lineRule="auto"/>
              <w:jc w:val="center"/>
              <w:rPr>
                <w:bCs/>
                <w:szCs w:val="20"/>
              </w:rPr>
            </w:pPr>
            <w:r w:rsidRPr="005E4664">
              <w:rPr>
                <w:bCs/>
                <w:szCs w:val="20"/>
              </w:rPr>
              <w:t>Y</w:t>
            </w:r>
          </w:p>
        </w:tc>
        <w:tc>
          <w:tcPr>
            <w:tcW w:w="1786" w:type="pct"/>
            <w:shd w:val="clear" w:color="auto" w:fill="FFFFFF" w:themeFill="background1"/>
          </w:tcPr>
          <w:p w14:paraId="4B239A46" w14:textId="77777777" w:rsidR="003E0686" w:rsidRDefault="005E4664" w:rsidP="00F72963">
            <w:pPr>
              <w:spacing w:line="276" w:lineRule="auto"/>
              <w:rPr>
                <w:szCs w:val="20"/>
              </w:rPr>
            </w:pPr>
            <w:r>
              <w:rPr>
                <w:szCs w:val="20"/>
              </w:rPr>
              <w:t xml:space="preserve">Protection for this group may be limited because </w:t>
            </w:r>
            <w:r w:rsidR="0042162C">
              <w:rPr>
                <w:szCs w:val="20"/>
              </w:rPr>
              <w:t xml:space="preserve">they are </w:t>
            </w:r>
            <w:r w:rsidR="008D165C">
              <w:rPr>
                <w:szCs w:val="20"/>
              </w:rPr>
              <w:t xml:space="preserve">not </w:t>
            </w:r>
            <w:r w:rsidR="0042162C">
              <w:rPr>
                <w:szCs w:val="20"/>
              </w:rPr>
              <w:t xml:space="preserve">protected under the Equality Act or Hate Crime </w:t>
            </w:r>
            <w:r w:rsidR="0071499C">
              <w:rPr>
                <w:szCs w:val="20"/>
              </w:rPr>
              <w:t>and Public Order (Scotland) Act.</w:t>
            </w:r>
          </w:p>
          <w:p w14:paraId="39CA6BCA" w14:textId="38DCAFEA" w:rsidR="00AF7F5B" w:rsidRPr="00670940" w:rsidRDefault="00AF7F5B" w:rsidP="00F72963">
            <w:pPr>
              <w:spacing w:line="276" w:lineRule="auto"/>
              <w:rPr>
                <w:szCs w:val="20"/>
              </w:rPr>
            </w:pPr>
          </w:p>
        </w:tc>
      </w:tr>
      <w:tr w:rsidR="0071499C" w:rsidRPr="00670940" w14:paraId="39CA6BD1" w14:textId="77777777" w:rsidTr="00073106">
        <w:trPr>
          <w:trHeight w:val="1269"/>
        </w:trPr>
        <w:tc>
          <w:tcPr>
            <w:tcW w:w="912" w:type="pct"/>
            <w:tcBorders>
              <w:top w:val="single" w:sz="4" w:space="0" w:color="auto"/>
            </w:tcBorders>
            <w:shd w:val="clear" w:color="auto" w:fill="FFFFFF" w:themeFill="background1"/>
          </w:tcPr>
          <w:p w14:paraId="39CA6BCC" w14:textId="6B7ABEE1" w:rsidR="0071499C" w:rsidRPr="00670940" w:rsidRDefault="0071499C" w:rsidP="0071499C">
            <w:pPr>
              <w:spacing w:line="276" w:lineRule="auto"/>
            </w:pPr>
            <w:r w:rsidRPr="00670940">
              <w:t>Care Experienced people</w:t>
            </w:r>
          </w:p>
        </w:tc>
        <w:tc>
          <w:tcPr>
            <w:tcW w:w="475" w:type="pct"/>
            <w:tcBorders>
              <w:top w:val="single" w:sz="4" w:space="0" w:color="auto"/>
            </w:tcBorders>
            <w:shd w:val="clear" w:color="auto" w:fill="FFFFFF" w:themeFill="background1"/>
          </w:tcPr>
          <w:p w14:paraId="39CA6BCD" w14:textId="3D3FB51B" w:rsidR="0071499C" w:rsidRPr="00670940" w:rsidRDefault="0071499C" w:rsidP="0071499C">
            <w:pPr>
              <w:pStyle w:val="NoSpacing"/>
              <w:spacing w:line="276" w:lineRule="auto"/>
              <w:jc w:val="center"/>
            </w:pPr>
            <w:r w:rsidRPr="00380DB5">
              <w:t>Y</w:t>
            </w:r>
          </w:p>
        </w:tc>
        <w:tc>
          <w:tcPr>
            <w:tcW w:w="1413" w:type="pct"/>
            <w:shd w:val="clear" w:color="auto" w:fill="FFFFFF" w:themeFill="background1"/>
          </w:tcPr>
          <w:p w14:paraId="39CA6BCE" w14:textId="483228B4" w:rsidR="0071499C" w:rsidRPr="00670940" w:rsidRDefault="00424A02" w:rsidP="0071499C">
            <w:pPr>
              <w:spacing w:line="276" w:lineRule="auto"/>
              <w:rPr>
                <w:szCs w:val="20"/>
              </w:rPr>
            </w:pPr>
            <w:r>
              <w:t>Care Experienced s</w:t>
            </w:r>
            <w:r w:rsidR="0071499C" w:rsidRPr="00380DB5">
              <w:t>tudents/staff/visitors is listed in the policy.</w:t>
            </w:r>
          </w:p>
        </w:tc>
        <w:tc>
          <w:tcPr>
            <w:tcW w:w="414" w:type="pct"/>
            <w:shd w:val="clear" w:color="auto" w:fill="FFFFFF" w:themeFill="background1"/>
          </w:tcPr>
          <w:p w14:paraId="39CA6BCF" w14:textId="1A8E7B44" w:rsidR="0071499C" w:rsidRPr="005E4664" w:rsidRDefault="0071499C" w:rsidP="0071499C">
            <w:pPr>
              <w:spacing w:line="276" w:lineRule="auto"/>
              <w:jc w:val="center"/>
              <w:rPr>
                <w:bCs/>
                <w:szCs w:val="20"/>
              </w:rPr>
            </w:pPr>
            <w:r w:rsidRPr="00380DB5">
              <w:t>Y</w:t>
            </w:r>
          </w:p>
        </w:tc>
        <w:tc>
          <w:tcPr>
            <w:tcW w:w="1786" w:type="pct"/>
            <w:shd w:val="clear" w:color="auto" w:fill="FFFFFF" w:themeFill="background1"/>
          </w:tcPr>
          <w:p w14:paraId="1732ECF7" w14:textId="77777777" w:rsidR="0071499C" w:rsidRDefault="0071499C" w:rsidP="0071499C">
            <w:pPr>
              <w:spacing w:line="276" w:lineRule="auto"/>
            </w:pPr>
            <w:r w:rsidRPr="00380DB5">
              <w:t xml:space="preserve">Protection for this group may be limited because they are </w:t>
            </w:r>
            <w:r w:rsidR="008D165C">
              <w:t xml:space="preserve">not </w:t>
            </w:r>
            <w:r w:rsidRPr="00380DB5">
              <w:t>protected under the Equality Act or Hate Crime and Public Order (Scotland) Act.</w:t>
            </w:r>
          </w:p>
          <w:p w14:paraId="39CA6BD0" w14:textId="0D66904A" w:rsidR="00AF7F5B" w:rsidRPr="00670940" w:rsidRDefault="00AF7F5B" w:rsidP="0071499C">
            <w:pPr>
              <w:spacing w:line="276" w:lineRule="auto"/>
              <w:rPr>
                <w:szCs w:val="20"/>
              </w:rPr>
            </w:pPr>
          </w:p>
        </w:tc>
      </w:tr>
      <w:tr w:rsidR="0071499C" w:rsidRPr="00670940" w14:paraId="39CA6BD7" w14:textId="77777777" w:rsidTr="00073106">
        <w:trPr>
          <w:trHeight w:val="1269"/>
        </w:trPr>
        <w:tc>
          <w:tcPr>
            <w:tcW w:w="912" w:type="pct"/>
            <w:tcBorders>
              <w:top w:val="single" w:sz="4" w:space="0" w:color="auto"/>
              <w:bottom w:val="single" w:sz="4" w:space="0" w:color="auto"/>
            </w:tcBorders>
            <w:shd w:val="clear" w:color="auto" w:fill="FFFFFF" w:themeFill="background1"/>
          </w:tcPr>
          <w:p w14:paraId="39CA6BD2" w14:textId="5CFBD501" w:rsidR="0071499C" w:rsidRPr="00670940" w:rsidRDefault="0071499C" w:rsidP="0071499C">
            <w:pPr>
              <w:spacing w:line="276" w:lineRule="auto"/>
            </w:pPr>
            <w:r w:rsidRPr="00670940">
              <w:t>People with caring responsibilities</w:t>
            </w:r>
          </w:p>
        </w:tc>
        <w:tc>
          <w:tcPr>
            <w:tcW w:w="475" w:type="pct"/>
            <w:tcBorders>
              <w:top w:val="single" w:sz="4" w:space="0" w:color="auto"/>
              <w:bottom w:val="single" w:sz="4" w:space="0" w:color="auto"/>
            </w:tcBorders>
            <w:shd w:val="clear" w:color="auto" w:fill="FFFFFF" w:themeFill="background1"/>
          </w:tcPr>
          <w:p w14:paraId="39CA6BD3" w14:textId="0DA2B3A2" w:rsidR="0071499C" w:rsidRPr="00670940" w:rsidRDefault="0071499C" w:rsidP="0071499C">
            <w:pPr>
              <w:pStyle w:val="NoSpacing"/>
              <w:spacing w:line="276" w:lineRule="auto"/>
              <w:jc w:val="center"/>
            </w:pPr>
            <w:r w:rsidRPr="00B326C3">
              <w:t>Y</w:t>
            </w:r>
          </w:p>
        </w:tc>
        <w:tc>
          <w:tcPr>
            <w:tcW w:w="1413" w:type="pct"/>
            <w:shd w:val="clear" w:color="auto" w:fill="FFFFFF" w:themeFill="background1"/>
          </w:tcPr>
          <w:p w14:paraId="374BC71C" w14:textId="77777777" w:rsidR="0071499C" w:rsidRDefault="00810070" w:rsidP="0071499C">
            <w:pPr>
              <w:spacing w:line="276" w:lineRule="auto"/>
            </w:pPr>
            <w:r>
              <w:t xml:space="preserve">People with caring responsibilities will be protected </w:t>
            </w:r>
            <w:r w:rsidR="00CA6235">
              <w:t xml:space="preserve">under the category of sex or as </w:t>
            </w:r>
            <w:r w:rsidR="008D165C">
              <w:t>associated with disability.</w:t>
            </w:r>
          </w:p>
          <w:p w14:paraId="39CA6BD4" w14:textId="3B218F27" w:rsidR="00AF7F5B" w:rsidRPr="00670940" w:rsidRDefault="00AF7F5B" w:rsidP="0071499C">
            <w:pPr>
              <w:spacing w:line="276" w:lineRule="auto"/>
              <w:rPr>
                <w:szCs w:val="20"/>
              </w:rPr>
            </w:pPr>
          </w:p>
        </w:tc>
        <w:tc>
          <w:tcPr>
            <w:tcW w:w="414" w:type="pct"/>
            <w:shd w:val="clear" w:color="auto" w:fill="FFFFFF" w:themeFill="background1"/>
          </w:tcPr>
          <w:p w14:paraId="39CA6BD5" w14:textId="54B7C31E" w:rsidR="0071499C" w:rsidRPr="005E4664" w:rsidRDefault="0071499C" w:rsidP="0071499C">
            <w:pPr>
              <w:spacing w:line="276" w:lineRule="auto"/>
              <w:jc w:val="center"/>
              <w:rPr>
                <w:bCs/>
                <w:szCs w:val="20"/>
              </w:rPr>
            </w:pPr>
            <w:r w:rsidRPr="00B326C3">
              <w:t>Y</w:t>
            </w:r>
          </w:p>
        </w:tc>
        <w:tc>
          <w:tcPr>
            <w:tcW w:w="1786" w:type="pct"/>
            <w:shd w:val="clear" w:color="auto" w:fill="FFFFFF" w:themeFill="background1"/>
          </w:tcPr>
          <w:p w14:paraId="39CA6BD6" w14:textId="4E324B68" w:rsidR="0071499C" w:rsidRPr="00670940" w:rsidRDefault="0071499C" w:rsidP="0071499C">
            <w:pPr>
              <w:spacing w:line="276" w:lineRule="auto"/>
              <w:rPr>
                <w:szCs w:val="20"/>
              </w:rPr>
            </w:pPr>
            <w:r w:rsidRPr="00B326C3">
              <w:t xml:space="preserve">Protection for this group may be limited because they are </w:t>
            </w:r>
            <w:r w:rsidR="008D165C">
              <w:t xml:space="preserve">not protected by </w:t>
            </w:r>
            <w:r w:rsidRPr="00B326C3">
              <w:t>Hate Crime and Public Order (Scotland) Act.</w:t>
            </w:r>
          </w:p>
        </w:tc>
      </w:tr>
      <w:tr w:rsidR="006E0572" w:rsidRPr="00670940" w14:paraId="2EA4ACAD" w14:textId="77777777" w:rsidTr="00073106">
        <w:trPr>
          <w:trHeight w:val="1269"/>
        </w:trPr>
        <w:tc>
          <w:tcPr>
            <w:tcW w:w="912" w:type="pct"/>
            <w:tcBorders>
              <w:top w:val="single" w:sz="4" w:space="0" w:color="auto"/>
            </w:tcBorders>
            <w:shd w:val="clear" w:color="auto" w:fill="FFFFFF" w:themeFill="background1"/>
          </w:tcPr>
          <w:p w14:paraId="5E797408" w14:textId="6411CDD4" w:rsidR="006E0572" w:rsidRPr="00670940" w:rsidRDefault="006E0572" w:rsidP="00073106">
            <w:pPr>
              <w:spacing w:line="276" w:lineRule="auto"/>
            </w:pPr>
            <w:r w:rsidRPr="00670940">
              <w:t>Any other groups that need to be taken in consideration?</w:t>
            </w:r>
          </w:p>
        </w:tc>
        <w:tc>
          <w:tcPr>
            <w:tcW w:w="475" w:type="pct"/>
            <w:tcBorders>
              <w:top w:val="single" w:sz="4" w:space="0" w:color="auto"/>
            </w:tcBorders>
            <w:shd w:val="clear" w:color="auto" w:fill="FFFFFF" w:themeFill="background1"/>
          </w:tcPr>
          <w:p w14:paraId="746551DC" w14:textId="32BA1A0F" w:rsidR="006E0572" w:rsidRPr="00670940" w:rsidRDefault="008D165C" w:rsidP="009610A5">
            <w:pPr>
              <w:pStyle w:val="NoSpacing"/>
              <w:spacing w:line="276" w:lineRule="auto"/>
              <w:jc w:val="center"/>
            </w:pPr>
            <w:r>
              <w:t>Y</w:t>
            </w:r>
          </w:p>
        </w:tc>
        <w:tc>
          <w:tcPr>
            <w:tcW w:w="1413" w:type="pct"/>
            <w:shd w:val="clear" w:color="auto" w:fill="FFFFFF" w:themeFill="background1"/>
          </w:tcPr>
          <w:p w14:paraId="6E0267E5" w14:textId="45AD615E" w:rsidR="006E0572" w:rsidRPr="00670940" w:rsidRDefault="00893E7F" w:rsidP="00F72963">
            <w:pPr>
              <w:spacing w:line="276" w:lineRule="auto"/>
              <w:rPr>
                <w:szCs w:val="20"/>
              </w:rPr>
            </w:pPr>
            <w:r>
              <w:rPr>
                <w:szCs w:val="20"/>
              </w:rPr>
              <w:t xml:space="preserve">Individuals with limited literacy skills can seek support in </w:t>
            </w:r>
            <w:r w:rsidR="00565E6F">
              <w:rPr>
                <w:szCs w:val="20"/>
              </w:rPr>
              <w:t>completing a reporting form.</w:t>
            </w:r>
          </w:p>
        </w:tc>
        <w:tc>
          <w:tcPr>
            <w:tcW w:w="414" w:type="pct"/>
            <w:shd w:val="clear" w:color="auto" w:fill="FFFFFF" w:themeFill="background1"/>
          </w:tcPr>
          <w:p w14:paraId="6D58A982" w14:textId="277D29FE" w:rsidR="006E0572" w:rsidRPr="005E4664" w:rsidRDefault="00565E6F" w:rsidP="00F72963">
            <w:pPr>
              <w:spacing w:line="276" w:lineRule="auto"/>
              <w:jc w:val="center"/>
              <w:rPr>
                <w:bCs/>
                <w:szCs w:val="20"/>
              </w:rPr>
            </w:pPr>
            <w:r>
              <w:rPr>
                <w:bCs/>
                <w:szCs w:val="20"/>
              </w:rPr>
              <w:t>Y</w:t>
            </w:r>
          </w:p>
        </w:tc>
        <w:tc>
          <w:tcPr>
            <w:tcW w:w="1786" w:type="pct"/>
            <w:shd w:val="clear" w:color="auto" w:fill="FFFFFF" w:themeFill="background1"/>
          </w:tcPr>
          <w:p w14:paraId="16EF3D79" w14:textId="4059E309" w:rsidR="006E0572" w:rsidRDefault="00891F27" w:rsidP="00F72963">
            <w:pPr>
              <w:spacing w:line="276" w:lineRule="auto"/>
              <w:rPr>
                <w:szCs w:val="20"/>
              </w:rPr>
            </w:pPr>
            <w:r>
              <w:rPr>
                <w:szCs w:val="20"/>
              </w:rPr>
              <w:t xml:space="preserve">Individuals </w:t>
            </w:r>
            <w:r w:rsidR="00947430">
              <w:rPr>
                <w:szCs w:val="20"/>
              </w:rPr>
              <w:t xml:space="preserve">may not fully comprehend </w:t>
            </w:r>
            <w:r w:rsidR="00270C3B">
              <w:rPr>
                <w:szCs w:val="20"/>
              </w:rPr>
              <w:t xml:space="preserve">the written text.  </w:t>
            </w:r>
            <w:r w:rsidR="00BD4FC7" w:rsidRPr="00E84BB4">
              <w:rPr>
                <w:szCs w:val="20"/>
              </w:rPr>
              <w:t>An</w:t>
            </w:r>
            <w:r w:rsidR="00BD4FC7">
              <w:rPr>
                <w:szCs w:val="20"/>
              </w:rPr>
              <w:t xml:space="preserve"> </w:t>
            </w:r>
            <w:r w:rsidR="004F549A">
              <w:rPr>
                <w:szCs w:val="20"/>
              </w:rPr>
              <w:t xml:space="preserve">Infographic </w:t>
            </w:r>
            <w:r w:rsidR="00AB56DE">
              <w:rPr>
                <w:szCs w:val="20"/>
              </w:rPr>
              <w:t>poster</w:t>
            </w:r>
            <w:r w:rsidR="004F549A">
              <w:rPr>
                <w:szCs w:val="20"/>
              </w:rPr>
              <w:t xml:space="preserve"> with a </w:t>
            </w:r>
            <w:r w:rsidR="00DF0E22">
              <w:rPr>
                <w:szCs w:val="20"/>
              </w:rPr>
              <w:t>helpline number may be required for those who do not wish to complete</w:t>
            </w:r>
            <w:r w:rsidR="00251ACC">
              <w:rPr>
                <w:szCs w:val="20"/>
              </w:rPr>
              <w:t xml:space="preserve"> </w:t>
            </w:r>
            <w:r w:rsidR="00E27AD8">
              <w:rPr>
                <w:szCs w:val="20"/>
              </w:rPr>
              <w:t>a</w:t>
            </w:r>
            <w:r w:rsidR="00251ACC">
              <w:rPr>
                <w:szCs w:val="20"/>
              </w:rPr>
              <w:t xml:space="preserve"> written form.</w:t>
            </w:r>
          </w:p>
          <w:p w14:paraId="7D6BE106" w14:textId="6EE7DA0F" w:rsidR="00251ACC" w:rsidRPr="00670940" w:rsidRDefault="00251ACC" w:rsidP="00F72963">
            <w:pPr>
              <w:spacing w:line="276" w:lineRule="auto"/>
              <w:rPr>
                <w:szCs w:val="20"/>
              </w:rPr>
            </w:pPr>
          </w:p>
        </w:tc>
      </w:tr>
    </w:tbl>
    <w:p w14:paraId="48A5F553" w14:textId="77777777" w:rsidR="00F72963" w:rsidRDefault="00F72963" w:rsidP="00F72963">
      <w:pPr>
        <w:tabs>
          <w:tab w:val="left" w:pos="13404"/>
        </w:tabs>
        <w:spacing w:after="0"/>
        <w:rPr>
          <w:b/>
        </w:rPr>
      </w:pPr>
    </w:p>
    <w:p w14:paraId="70F84BEA" w14:textId="77777777" w:rsidR="00FB7135" w:rsidRDefault="00FB7135">
      <w:pPr>
        <w:rPr>
          <w:b/>
        </w:rPr>
      </w:pPr>
      <w:r>
        <w:rPr>
          <w:b/>
        </w:rPr>
        <w:br w:type="page"/>
      </w:r>
    </w:p>
    <w:p w14:paraId="39CA6BD9" w14:textId="32E40749" w:rsidR="00106EAB" w:rsidRPr="00670940" w:rsidRDefault="00F154F9" w:rsidP="00F72963">
      <w:pPr>
        <w:tabs>
          <w:tab w:val="left" w:pos="13404"/>
        </w:tabs>
        <w:spacing w:after="0"/>
        <w:rPr>
          <w:b/>
        </w:rPr>
      </w:pPr>
      <w:r w:rsidRPr="00670940">
        <w:rPr>
          <w:b/>
        </w:rPr>
        <w:lastRenderedPageBreak/>
        <w:t>Step</w:t>
      </w:r>
      <w:r w:rsidR="00C91BE9" w:rsidRPr="00670940">
        <w:rPr>
          <w:b/>
        </w:rPr>
        <w:t xml:space="preserve"> </w:t>
      </w:r>
      <w:r w:rsidR="003E0686" w:rsidRPr="00670940">
        <w:rPr>
          <w:b/>
        </w:rPr>
        <w:t>4</w:t>
      </w:r>
      <w:r w:rsidR="00850631" w:rsidRPr="00670940">
        <w:rPr>
          <w:b/>
        </w:rPr>
        <w:t xml:space="preserve"> – Actin</w:t>
      </w:r>
      <w:r w:rsidR="00F7144E" w:rsidRPr="00670940">
        <w:rPr>
          <w:b/>
        </w:rPr>
        <w:t>g on</w:t>
      </w:r>
      <w:r w:rsidR="00850631" w:rsidRPr="00670940">
        <w:rPr>
          <w:b/>
        </w:rPr>
        <w:t xml:space="preserve"> the results of the assessment</w:t>
      </w:r>
      <w:r w:rsidR="00106EAB" w:rsidRPr="00670940">
        <w:rPr>
          <w:b/>
        </w:rPr>
        <w:t>.</w:t>
      </w:r>
      <w:r w:rsidR="00106EAB" w:rsidRPr="00670940">
        <w:rPr>
          <w:b/>
        </w:rPr>
        <w:tab/>
      </w:r>
    </w:p>
    <w:tbl>
      <w:tblPr>
        <w:tblStyle w:val="TableGrid"/>
        <w:tblW w:w="5000" w:type="pct"/>
        <w:tblLook w:val="04A0" w:firstRow="1" w:lastRow="0" w:firstColumn="1" w:lastColumn="0" w:noHBand="0" w:noVBand="1"/>
      </w:tblPr>
      <w:tblGrid>
        <w:gridCol w:w="2675"/>
        <w:gridCol w:w="11993"/>
      </w:tblGrid>
      <w:tr w:rsidR="006D3F43" w:rsidRPr="00670940" w14:paraId="39CA6BDE" w14:textId="77777777" w:rsidTr="00B11504">
        <w:trPr>
          <w:trHeight w:val="1474"/>
        </w:trPr>
        <w:tc>
          <w:tcPr>
            <w:tcW w:w="912" w:type="pct"/>
            <w:shd w:val="clear" w:color="auto" w:fill="FDE9D9" w:themeFill="accent6" w:themeFillTint="33"/>
            <w:vAlign w:val="center"/>
          </w:tcPr>
          <w:p w14:paraId="39CA6BDB" w14:textId="77777777" w:rsidR="006D3F43" w:rsidRPr="00670940" w:rsidRDefault="006D3F43" w:rsidP="00F72963">
            <w:pPr>
              <w:spacing w:line="276" w:lineRule="auto"/>
              <w:jc w:val="center"/>
            </w:pPr>
            <w:r w:rsidRPr="00670940">
              <w:t>What actions can be taken or amendments made to policy to reduce the negative impact?</w:t>
            </w:r>
          </w:p>
          <w:p w14:paraId="39CA6BDC" w14:textId="77777777" w:rsidR="00D77EBC" w:rsidRPr="00670940" w:rsidRDefault="00C76212" w:rsidP="00F72963">
            <w:pPr>
              <w:spacing w:line="276" w:lineRule="auto"/>
              <w:jc w:val="center"/>
            </w:pPr>
            <w:r w:rsidRPr="00670940">
              <w:rPr>
                <w:sz w:val="20"/>
              </w:rPr>
              <w:t>See note 8</w:t>
            </w:r>
          </w:p>
        </w:tc>
        <w:tc>
          <w:tcPr>
            <w:tcW w:w="4088" w:type="pct"/>
            <w:shd w:val="clear" w:color="auto" w:fill="FFFFFF" w:themeFill="background1"/>
          </w:tcPr>
          <w:p w14:paraId="5C5B81F0" w14:textId="77777777" w:rsidR="006D3F43" w:rsidRPr="002524F2" w:rsidRDefault="00CC0003" w:rsidP="002524F2">
            <w:pPr>
              <w:pStyle w:val="ListParagraph"/>
              <w:numPr>
                <w:ilvl w:val="0"/>
                <w:numId w:val="16"/>
              </w:numPr>
              <w:ind w:left="472"/>
              <w:rPr>
                <w:szCs w:val="16"/>
              </w:rPr>
            </w:pPr>
            <w:r w:rsidRPr="002524F2">
              <w:rPr>
                <w:szCs w:val="16"/>
              </w:rPr>
              <w:t xml:space="preserve">Identify financial resources for </w:t>
            </w:r>
            <w:r w:rsidR="000D538F" w:rsidRPr="002524F2">
              <w:rPr>
                <w:szCs w:val="16"/>
              </w:rPr>
              <w:t>engaging BSL or language interpreters.</w:t>
            </w:r>
          </w:p>
          <w:p w14:paraId="37AEA664" w14:textId="007C959D" w:rsidR="000D538F" w:rsidRPr="002524F2" w:rsidRDefault="00F54A82" w:rsidP="002524F2">
            <w:pPr>
              <w:pStyle w:val="ListParagraph"/>
              <w:numPr>
                <w:ilvl w:val="0"/>
                <w:numId w:val="16"/>
              </w:numPr>
              <w:ind w:left="472"/>
              <w:rPr>
                <w:szCs w:val="16"/>
              </w:rPr>
            </w:pPr>
            <w:r w:rsidRPr="00E84BB4">
              <w:rPr>
                <w:szCs w:val="16"/>
              </w:rPr>
              <w:t>A</w:t>
            </w:r>
            <w:r>
              <w:rPr>
                <w:szCs w:val="16"/>
              </w:rPr>
              <w:t xml:space="preserve"> </w:t>
            </w:r>
            <w:r w:rsidR="00C21143" w:rsidRPr="002524F2">
              <w:rPr>
                <w:szCs w:val="16"/>
              </w:rPr>
              <w:t>Workshop on tackling hate and misogyny incident</w:t>
            </w:r>
            <w:r w:rsidR="007F5AD4" w:rsidRPr="002524F2">
              <w:rPr>
                <w:szCs w:val="16"/>
              </w:rPr>
              <w:t>s to be developed and delivered across the College.</w:t>
            </w:r>
          </w:p>
          <w:p w14:paraId="424BF0AF" w14:textId="15593EDF" w:rsidR="00E27AD8" w:rsidRPr="002524F2" w:rsidRDefault="00025442" w:rsidP="002524F2">
            <w:pPr>
              <w:pStyle w:val="ListParagraph"/>
              <w:numPr>
                <w:ilvl w:val="0"/>
                <w:numId w:val="16"/>
              </w:numPr>
              <w:ind w:left="472"/>
              <w:rPr>
                <w:szCs w:val="16"/>
              </w:rPr>
            </w:pPr>
            <w:r w:rsidRPr="002524F2">
              <w:rPr>
                <w:szCs w:val="16"/>
              </w:rPr>
              <w:t xml:space="preserve">Awareness campaigns for </w:t>
            </w:r>
            <w:r w:rsidR="00F54A82" w:rsidRPr="00E84BB4">
              <w:rPr>
                <w:szCs w:val="16"/>
              </w:rPr>
              <w:t>“</w:t>
            </w:r>
            <w:r w:rsidRPr="00E84BB4">
              <w:rPr>
                <w:szCs w:val="16"/>
              </w:rPr>
              <w:t>Call it Out</w:t>
            </w:r>
            <w:r w:rsidR="00F54A82" w:rsidRPr="00E84BB4">
              <w:rPr>
                <w:szCs w:val="16"/>
              </w:rPr>
              <w:t>”</w:t>
            </w:r>
            <w:r w:rsidR="004B2CF6" w:rsidRPr="00E84BB4">
              <w:rPr>
                <w:szCs w:val="16"/>
              </w:rPr>
              <w:t xml:space="preserve"> </w:t>
            </w:r>
            <w:r w:rsidR="004B2CF6" w:rsidRPr="002524F2">
              <w:rPr>
                <w:szCs w:val="16"/>
              </w:rPr>
              <w:t>and ensure people understand that they can report either anonymously or with their details</w:t>
            </w:r>
            <w:r w:rsidR="00A9674A" w:rsidRPr="002524F2">
              <w:rPr>
                <w:szCs w:val="16"/>
              </w:rPr>
              <w:t>.</w:t>
            </w:r>
          </w:p>
          <w:p w14:paraId="7F7D3BDC" w14:textId="5367A802" w:rsidR="00CB1267" w:rsidRPr="002524F2" w:rsidRDefault="00CB1267" w:rsidP="002524F2">
            <w:pPr>
              <w:pStyle w:val="ListParagraph"/>
              <w:numPr>
                <w:ilvl w:val="0"/>
                <w:numId w:val="16"/>
              </w:numPr>
              <w:ind w:left="472"/>
              <w:rPr>
                <w:szCs w:val="16"/>
              </w:rPr>
            </w:pPr>
            <w:r w:rsidRPr="002524F2">
              <w:rPr>
                <w:szCs w:val="16"/>
              </w:rPr>
              <w:t xml:space="preserve">Agreement on a </w:t>
            </w:r>
            <w:r w:rsidR="005A7341" w:rsidRPr="002524F2">
              <w:rPr>
                <w:szCs w:val="16"/>
              </w:rPr>
              <w:t>telephone</w:t>
            </w:r>
            <w:r w:rsidR="00F54A82">
              <w:rPr>
                <w:szCs w:val="16"/>
              </w:rPr>
              <w:t xml:space="preserve"> </w:t>
            </w:r>
            <w:r w:rsidR="00F54A82" w:rsidRPr="00E84BB4">
              <w:rPr>
                <w:szCs w:val="16"/>
              </w:rPr>
              <w:t>number</w:t>
            </w:r>
            <w:r w:rsidR="005A7341" w:rsidRPr="00E84BB4">
              <w:rPr>
                <w:szCs w:val="16"/>
              </w:rPr>
              <w:t xml:space="preserve"> </w:t>
            </w:r>
            <w:r w:rsidR="005A7341" w:rsidRPr="002524F2">
              <w:rPr>
                <w:szCs w:val="16"/>
              </w:rPr>
              <w:t xml:space="preserve">that </w:t>
            </w:r>
            <w:r w:rsidR="00A96D6B" w:rsidRPr="002524F2">
              <w:rPr>
                <w:szCs w:val="16"/>
              </w:rPr>
              <w:t>enable</w:t>
            </w:r>
            <w:r w:rsidR="00AB56DE">
              <w:rPr>
                <w:szCs w:val="16"/>
              </w:rPr>
              <w:t>s</w:t>
            </w:r>
            <w:r w:rsidR="00A96D6B" w:rsidRPr="002524F2">
              <w:rPr>
                <w:szCs w:val="16"/>
              </w:rPr>
              <w:t xml:space="preserve"> individuals </w:t>
            </w:r>
            <w:r w:rsidR="002524F2" w:rsidRPr="002524F2">
              <w:rPr>
                <w:szCs w:val="16"/>
              </w:rPr>
              <w:t>to report incidents by telephone.</w:t>
            </w:r>
          </w:p>
          <w:p w14:paraId="249BB15D" w14:textId="7B791260" w:rsidR="00A9674A" w:rsidRPr="002524F2" w:rsidRDefault="00A9674A" w:rsidP="002524F2">
            <w:pPr>
              <w:pStyle w:val="ListParagraph"/>
              <w:numPr>
                <w:ilvl w:val="0"/>
                <w:numId w:val="16"/>
              </w:numPr>
              <w:ind w:left="472"/>
              <w:rPr>
                <w:szCs w:val="16"/>
              </w:rPr>
            </w:pPr>
            <w:r w:rsidRPr="002524F2">
              <w:rPr>
                <w:szCs w:val="16"/>
              </w:rPr>
              <w:t>Assess whether baby changing or feeding facilities can be added</w:t>
            </w:r>
            <w:r w:rsidR="002524F2" w:rsidRPr="002524F2">
              <w:rPr>
                <w:szCs w:val="16"/>
              </w:rPr>
              <w:t>.</w:t>
            </w:r>
          </w:p>
          <w:p w14:paraId="39CA6BDD" w14:textId="58204675" w:rsidR="007F5AD4" w:rsidRPr="00670940" w:rsidRDefault="007F5AD4" w:rsidP="00F72963">
            <w:pPr>
              <w:spacing w:line="276" w:lineRule="auto"/>
              <w:rPr>
                <w:szCs w:val="16"/>
              </w:rPr>
            </w:pPr>
          </w:p>
        </w:tc>
      </w:tr>
      <w:tr w:rsidR="00F7144E" w:rsidRPr="00670940" w14:paraId="39CA6BE1" w14:textId="77777777" w:rsidTr="00B11504">
        <w:trPr>
          <w:trHeight w:val="1474"/>
        </w:trPr>
        <w:tc>
          <w:tcPr>
            <w:tcW w:w="912" w:type="pct"/>
            <w:shd w:val="clear" w:color="auto" w:fill="FDE9D9" w:themeFill="accent6" w:themeFillTint="33"/>
            <w:vAlign w:val="center"/>
          </w:tcPr>
          <w:p w14:paraId="39CA6BDF" w14:textId="77777777" w:rsidR="00F7144E" w:rsidRPr="00670940" w:rsidRDefault="00F7144E" w:rsidP="00F72963">
            <w:pPr>
              <w:spacing w:line="276" w:lineRule="auto"/>
              <w:jc w:val="center"/>
            </w:pPr>
            <w:r w:rsidRPr="00670940">
              <w:t xml:space="preserve">Is </w:t>
            </w:r>
            <w:r w:rsidR="00325293" w:rsidRPr="00670940">
              <w:t>there</w:t>
            </w:r>
            <w:r w:rsidRPr="00670940">
              <w:t xml:space="preserve"> a need to address any gaps in </w:t>
            </w:r>
            <w:r w:rsidR="00325293" w:rsidRPr="00670940">
              <w:t>evidence</w:t>
            </w:r>
            <w:r w:rsidRPr="00670940">
              <w:t>?</w:t>
            </w:r>
          </w:p>
        </w:tc>
        <w:tc>
          <w:tcPr>
            <w:tcW w:w="4088" w:type="pct"/>
            <w:shd w:val="clear" w:color="auto" w:fill="FFFFFF" w:themeFill="background1"/>
          </w:tcPr>
          <w:p w14:paraId="39CA6BE0" w14:textId="279E481C" w:rsidR="00F7144E" w:rsidRPr="00670940" w:rsidRDefault="00FD1877" w:rsidP="00F72963">
            <w:pPr>
              <w:spacing w:line="276" w:lineRule="auto"/>
              <w:rPr>
                <w:szCs w:val="16"/>
              </w:rPr>
            </w:pPr>
            <w:r>
              <w:rPr>
                <w:szCs w:val="16"/>
              </w:rPr>
              <w:t xml:space="preserve">Currently we do not know the </w:t>
            </w:r>
            <w:r w:rsidR="00842E04">
              <w:rPr>
                <w:szCs w:val="16"/>
              </w:rPr>
              <w:t>percentage</w:t>
            </w:r>
            <w:r>
              <w:rPr>
                <w:szCs w:val="16"/>
              </w:rPr>
              <w:t xml:space="preserve"> of t</w:t>
            </w:r>
            <w:r w:rsidR="00842E04">
              <w:rPr>
                <w:szCs w:val="16"/>
              </w:rPr>
              <w:t>he College community</w:t>
            </w:r>
            <w:r w:rsidR="00E77301">
              <w:rPr>
                <w:szCs w:val="16"/>
              </w:rPr>
              <w:t xml:space="preserve"> who do not wish to inform the </w:t>
            </w:r>
            <w:r w:rsidR="003D1B98">
              <w:rPr>
                <w:szCs w:val="16"/>
              </w:rPr>
              <w:t xml:space="preserve">College </w:t>
            </w:r>
            <w:r w:rsidR="00842E04">
              <w:rPr>
                <w:szCs w:val="16"/>
              </w:rPr>
              <w:t xml:space="preserve">of </w:t>
            </w:r>
            <w:r w:rsidR="003D1B98">
              <w:rPr>
                <w:szCs w:val="16"/>
              </w:rPr>
              <w:t xml:space="preserve">any type of hate or misogyny incidents.  A separate survey may be required in </w:t>
            </w:r>
            <w:r w:rsidR="00270090">
              <w:rPr>
                <w:szCs w:val="16"/>
              </w:rPr>
              <w:t xml:space="preserve">six </w:t>
            </w:r>
            <w:r w:rsidR="00E84BB4">
              <w:rPr>
                <w:szCs w:val="16"/>
              </w:rPr>
              <w:t>months’</w:t>
            </w:r>
            <w:r w:rsidR="00E84BB4" w:rsidRPr="00E84BB4">
              <w:rPr>
                <w:szCs w:val="16"/>
              </w:rPr>
              <w:t xml:space="preserve"> time</w:t>
            </w:r>
            <w:r w:rsidR="00270090">
              <w:rPr>
                <w:szCs w:val="16"/>
              </w:rPr>
              <w:t xml:space="preserve"> to measure </w:t>
            </w:r>
            <w:r w:rsidR="0002029E">
              <w:rPr>
                <w:szCs w:val="16"/>
              </w:rPr>
              <w:t>the like</w:t>
            </w:r>
            <w:r w:rsidR="00D24346">
              <w:rPr>
                <w:szCs w:val="16"/>
              </w:rPr>
              <w:t>lihood of individuals reporting these incidents to the College.</w:t>
            </w:r>
          </w:p>
        </w:tc>
      </w:tr>
      <w:tr w:rsidR="00F300D7" w:rsidRPr="00670940" w14:paraId="39CA6BE4" w14:textId="77777777" w:rsidTr="00B11504">
        <w:trPr>
          <w:trHeight w:val="1474"/>
        </w:trPr>
        <w:tc>
          <w:tcPr>
            <w:tcW w:w="912" w:type="pct"/>
            <w:shd w:val="clear" w:color="auto" w:fill="FDE9D9" w:themeFill="accent6" w:themeFillTint="33"/>
          </w:tcPr>
          <w:p w14:paraId="39CA6BE2" w14:textId="77777777" w:rsidR="00F300D7" w:rsidRPr="00670940" w:rsidRDefault="00F300D7" w:rsidP="00F72963">
            <w:pPr>
              <w:spacing w:line="276" w:lineRule="auto"/>
              <w:jc w:val="center"/>
            </w:pPr>
            <w:r w:rsidRPr="00670940">
              <w:t>How will equality be advanced/ good relations be fostered?</w:t>
            </w:r>
          </w:p>
        </w:tc>
        <w:tc>
          <w:tcPr>
            <w:tcW w:w="4088" w:type="pct"/>
            <w:shd w:val="clear" w:color="auto" w:fill="FFFFFF" w:themeFill="background1"/>
          </w:tcPr>
          <w:p w14:paraId="39CA6BE3" w14:textId="592BB659" w:rsidR="00F300D7" w:rsidRPr="00670940" w:rsidRDefault="00097F22" w:rsidP="00F72963">
            <w:pPr>
              <w:spacing w:line="276" w:lineRule="auto"/>
              <w:rPr>
                <w:szCs w:val="16"/>
              </w:rPr>
            </w:pPr>
            <w:r>
              <w:rPr>
                <w:szCs w:val="16"/>
              </w:rPr>
              <w:t>Students/staff/</w:t>
            </w:r>
            <w:r w:rsidR="003A1799">
              <w:rPr>
                <w:szCs w:val="16"/>
              </w:rPr>
              <w:t xml:space="preserve">visitors </w:t>
            </w:r>
            <w:r w:rsidR="00D9081C">
              <w:rPr>
                <w:szCs w:val="16"/>
              </w:rPr>
              <w:t xml:space="preserve">will </w:t>
            </w:r>
            <w:r w:rsidR="003A1799">
              <w:rPr>
                <w:szCs w:val="16"/>
              </w:rPr>
              <w:t xml:space="preserve">feel safe and confident that </w:t>
            </w:r>
            <w:r w:rsidR="00E84BB4" w:rsidRPr="00E84BB4">
              <w:rPr>
                <w:szCs w:val="16"/>
              </w:rPr>
              <w:t>i</w:t>
            </w:r>
            <w:r w:rsidR="00F54A82" w:rsidRPr="00E84BB4">
              <w:rPr>
                <w:szCs w:val="16"/>
              </w:rPr>
              <w:t>ncidents</w:t>
            </w:r>
            <w:r w:rsidR="00F54A82">
              <w:rPr>
                <w:szCs w:val="16"/>
              </w:rPr>
              <w:t xml:space="preserve"> </w:t>
            </w:r>
            <w:r w:rsidR="00822828">
              <w:rPr>
                <w:szCs w:val="16"/>
              </w:rPr>
              <w:t xml:space="preserve">of hate and misogyny reported to the College will be addressed </w:t>
            </w:r>
            <w:r w:rsidR="00D00991">
              <w:rPr>
                <w:szCs w:val="16"/>
              </w:rPr>
              <w:t>sensitively and professionally.</w:t>
            </w:r>
          </w:p>
        </w:tc>
      </w:tr>
      <w:tr w:rsidR="004A08E7" w:rsidRPr="00670940" w14:paraId="39CA6BE7" w14:textId="77777777" w:rsidTr="00B11504">
        <w:trPr>
          <w:trHeight w:val="1474"/>
        </w:trPr>
        <w:tc>
          <w:tcPr>
            <w:tcW w:w="912" w:type="pct"/>
            <w:shd w:val="clear" w:color="auto" w:fill="FDE9D9" w:themeFill="accent6" w:themeFillTint="33"/>
          </w:tcPr>
          <w:p w14:paraId="39CA6BE5" w14:textId="77777777" w:rsidR="004A08E7" w:rsidRPr="00670940" w:rsidRDefault="00092415" w:rsidP="00F72963">
            <w:pPr>
              <w:spacing w:line="276" w:lineRule="auto"/>
              <w:jc w:val="center"/>
              <w:rPr>
                <w:sz w:val="16"/>
                <w:szCs w:val="16"/>
              </w:rPr>
            </w:pPr>
            <w:r w:rsidRPr="00670940">
              <w:t>Who has been involved in carrying out this assessment?</w:t>
            </w:r>
            <w:r w:rsidR="00943B03" w:rsidRPr="00670940">
              <w:t xml:space="preserve"> </w:t>
            </w:r>
          </w:p>
        </w:tc>
        <w:tc>
          <w:tcPr>
            <w:tcW w:w="4088" w:type="pct"/>
            <w:shd w:val="clear" w:color="auto" w:fill="FFFFFF" w:themeFill="background1"/>
          </w:tcPr>
          <w:p w14:paraId="39CA6BE6" w14:textId="2EDC2F57" w:rsidR="004A08E7" w:rsidRPr="00670940" w:rsidRDefault="00D00991" w:rsidP="00F72963">
            <w:pPr>
              <w:spacing w:line="276" w:lineRule="auto"/>
              <w:rPr>
                <w:szCs w:val="16"/>
              </w:rPr>
            </w:pPr>
            <w:r>
              <w:rPr>
                <w:szCs w:val="16"/>
              </w:rPr>
              <w:t>As listed in part</w:t>
            </w:r>
            <w:r w:rsidR="00F26F2B">
              <w:rPr>
                <w:szCs w:val="16"/>
              </w:rPr>
              <w:t xml:space="preserve"> 1 of the form.</w:t>
            </w:r>
          </w:p>
        </w:tc>
      </w:tr>
      <w:tr w:rsidR="004A08E7" w:rsidRPr="00670940" w14:paraId="39CA6BEA" w14:textId="77777777" w:rsidTr="00B11504">
        <w:trPr>
          <w:trHeight w:val="1474"/>
        </w:trPr>
        <w:tc>
          <w:tcPr>
            <w:tcW w:w="912" w:type="pct"/>
            <w:shd w:val="clear" w:color="auto" w:fill="FDE9D9" w:themeFill="accent6" w:themeFillTint="33"/>
          </w:tcPr>
          <w:p w14:paraId="39CA6BE8" w14:textId="77777777" w:rsidR="004A08E7" w:rsidRPr="00670940" w:rsidRDefault="004A08E7" w:rsidP="00F72963">
            <w:pPr>
              <w:spacing w:line="276" w:lineRule="auto"/>
              <w:jc w:val="center"/>
            </w:pPr>
            <w:r w:rsidRPr="00670940">
              <w:t>If you cannot fully review the impact now, what else must be done, by/with whom and why?</w:t>
            </w:r>
          </w:p>
        </w:tc>
        <w:tc>
          <w:tcPr>
            <w:tcW w:w="4088" w:type="pct"/>
            <w:shd w:val="clear" w:color="auto" w:fill="FFFFFF" w:themeFill="background1"/>
          </w:tcPr>
          <w:p w14:paraId="39CA6BE9" w14:textId="02AF09A8" w:rsidR="004A08E7" w:rsidRPr="00670940" w:rsidRDefault="00F26F2B" w:rsidP="00F72963">
            <w:pPr>
              <w:spacing w:line="276" w:lineRule="auto"/>
              <w:rPr>
                <w:szCs w:val="16"/>
              </w:rPr>
            </w:pPr>
            <w:r>
              <w:rPr>
                <w:szCs w:val="16"/>
              </w:rPr>
              <w:t xml:space="preserve">The impact assessment will be continuous.  </w:t>
            </w:r>
            <w:r w:rsidR="00E365E7">
              <w:rPr>
                <w:szCs w:val="16"/>
              </w:rPr>
              <w:t>The forms and guidance will be adjusted dependant on the feedback from the users of the form</w:t>
            </w:r>
            <w:r w:rsidR="00ED1441">
              <w:rPr>
                <w:szCs w:val="16"/>
              </w:rPr>
              <w:t>s and colleagues who handle the incidents.</w:t>
            </w:r>
          </w:p>
        </w:tc>
      </w:tr>
    </w:tbl>
    <w:p w14:paraId="39CA6BEB" w14:textId="77777777" w:rsidR="006D3F43" w:rsidRPr="00670940" w:rsidRDefault="006D3F43" w:rsidP="00F72963">
      <w:pPr>
        <w:pStyle w:val="NoSpacing"/>
        <w:spacing w:line="276" w:lineRule="auto"/>
        <w:rPr>
          <w:b/>
          <w:sz w:val="22"/>
          <w:szCs w:val="22"/>
        </w:rPr>
      </w:pPr>
    </w:p>
    <w:tbl>
      <w:tblPr>
        <w:tblStyle w:val="TableGrid"/>
        <w:tblW w:w="14454" w:type="dxa"/>
        <w:tblLayout w:type="fixed"/>
        <w:tblLook w:val="04A0" w:firstRow="1" w:lastRow="0" w:firstColumn="1" w:lastColumn="0" w:noHBand="0" w:noVBand="1"/>
      </w:tblPr>
      <w:tblGrid>
        <w:gridCol w:w="2405"/>
        <w:gridCol w:w="11482"/>
        <w:gridCol w:w="567"/>
      </w:tblGrid>
      <w:tr w:rsidR="00C81A1C" w:rsidRPr="00670940" w14:paraId="39CA6BF1" w14:textId="77777777" w:rsidTr="007C1F96">
        <w:trPr>
          <w:trHeight w:val="635"/>
        </w:trPr>
        <w:tc>
          <w:tcPr>
            <w:tcW w:w="2405" w:type="dxa"/>
            <w:vMerge w:val="restart"/>
            <w:shd w:val="clear" w:color="auto" w:fill="FDE9D9" w:themeFill="accent6" w:themeFillTint="33"/>
            <w:hideMark/>
          </w:tcPr>
          <w:p w14:paraId="39CA6BED" w14:textId="7B1D435A" w:rsidR="00C81A1C" w:rsidRPr="00670940" w:rsidRDefault="00C81A1C" w:rsidP="00F72963">
            <w:pPr>
              <w:spacing w:line="276" w:lineRule="auto"/>
              <w:rPr>
                <w:b/>
              </w:rPr>
            </w:pPr>
            <w:r w:rsidRPr="00670940">
              <w:rPr>
                <w:b/>
                <w:shd w:val="clear" w:color="auto" w:fill="FDE9D9" w:themeFill="accent6" w:themeFillTint="33"/>
              </w:rPr>
              <w:lastRenderedPageBreak/>
              <w:t xml:space="preserve">Recommended </w:t>
            </w:r>
            <w:r w:rsidR="009975A9" w:rsidRPr="00670940">
              <w:rPr>
                <w:b/>
                <w:shd w:val="clear" w:color="auto" w:fill="FDE9D9" w:themeFill="accent6" w:themeFillTint="33"/>
              </w:rPr>
              <w:t>decision</w:t>
            </w:r>
            <w:r w:rsidRPr="00670940">
              <w:rPr>
                <w:b/>
                <w:shd w:val="clear" w:color="auto" w:fill="FDE9D9" w:themeFill="accent6" w:themeFillTint="33"/>
              </w:rPr>
              <w:t xml:space="preserve">: </w:t>
            </w:r>
            <w:r w:rsidR="00174EC8" w:rsidRPr="00670940">
              <w:rPr>
                <w:b/>
                <w:shd w:val="clear" w:color="auto" w:fill="FDE9D9" w:themeFill="accent6" w:themeFillTint="33"/>
              </w:rPr>
              <w:br/>
            </w:r>
            <w:r w:rsidR="009975A9" w:rsidRPr="00670940">
              <w:rPr>
                <w:b/>
                <w:shd w:val="clear" w:color="auto" w:fill="FDE9D9" w:themeFill="accent6" w:themeFillTint="33"/>
              </w:rPr>
              <w:br/>
            </w:r>
            <w:r w:rsidR="00C9206B" w:rsidRPr="00670940">
              <w:rPr>
                <w:shd w:val="clear" w:color="auto" w:fill="FDE9D9" w:themeFill="accent6" w:themeFillTint="33"/>
              </w:rPr>
              <w:t>(</w:t>
            </w:r>
            <w:r w:rsidR="00C07BE4" w:rsidRPr="00670940">
              <w:rPr>
                <w:shd w:val="clear" w:color="auto" w:fill="FDE9D9" w:themeFill="accent6" w:themeFillTint="33"/>
              </w:rPr>
              <w:t>place an x against relevant outcome</w:t>
            </w:r>
            <w:r w:rsidR="00C9206B" w:rsidRPr="00670940">
              <w:t>)</w:t>
            </w:r>
            <w:r w:rsidR="00FC6575" w:rsidRPr="00670940">
              <w:rPr>
                <w:b/>
              </w:rPr>
              <w:t xml:space="preserve"> </w:t>
            </w:r>
          </w:p>
          <w:p w14:paraId="39CA6BEE" w14:textId="77777777" w:rsidR="002F31D7" w:rsidRPr="00670940" w:rsidRDefault="002F31D7" w:rsidP="00F72963">
            <w:pPr>
              <w:spacing w:line="276" w:lineRule="auto"/>
              <w:rPr>
                <w:color w:val="FFFFFF" w:themeColor="background1"/>
              </w:rPr>
            </w:pPr>
            <w:r w:rsidRPr="00670940">
              <w:rPr>
                <w:sz w:val="20"/>
              </w:rPr>
              <w:t xml:space="preserve">See note </w:t>
            </w:r>
            <w:r w:rsidR="00C76212" w:rsidRPr="00670940">
              <w:rPr>
                <w:sz w:val="20"/>
              </w:rPr>
              <w:t>9</w:t>
            </w:r>
          </w:p>
        </w:tc>
        <w:tc>
          <w:tcPr>
            <w:tcW w:w="11482" w:type="dxa"/>
            <w:hideMark/>
          </w:tcPr>
          <w:p w14:paraId="39CA6BEF" w14:textId="5F40B3C6" w:rsidR="00C81A1C" w:rsidRPr="00670940" w:rsidRDefault="00C81A1C" w:rsidP="009B759A">
            <w:pPr>
              <w:spacing w:line="276" w:lineRule="auto"/>
              <w:ind w:left="1450" w:hanging="1417"/>
            </w:pPr>
            <w:r w:rsidRPr="00670940">
              <w:t>Outcome 1</w:t>
            </w:r>
            <w:r w:rsidR="00976A7A">
              <w:t xml:space="preserve">: </w:t>
            </w:r>
            <w:r w:rsidR="009B759A">
              <w:tab/>
            </w:r>
            <w:r w:rsidRPr="00670940">
              <w:t>Proceed –</w:t>
            </w:r>
            <w:r w:rsidR="00DD267E" w:rsidRPr="00670940">
              <w:t xml:space="preserve"> </w:t>
            </w:r>
            <w:r w:rsidRPr="00670940">
              <w:t>no potential identified for discrimination or adverse impact, and all opportunities to</w:t>
            </w:r>
            <w:r w:rsidR="00976A7A">
              <w:t xml:space="preserve"> </w:t>
            </w:r>
            <w:r w:rsidRPr="00670940">
              <w:t>promote equality have been taken</w:t>
            </w:r>
          </w:p>
        </w:tc>
        <w:tc>
          <w:tcPr>
            <w:tcW w:w="567" w:type="dxa"/>
          </w:tcPr>
          <w:p w14:paraId="39CA6BF0" w14:textId="10122FB3" w:rsidR="00C81A1C" w:rsidRPr="00670940" w:rsidRDefault="00ED1441" w:rsidP="00F72963">
            <w:pPr>
              <w:spacing w:line="276" w:lineRule="auto"/>
              <w:rPr>
                <w:b/>
                <w:sz w:val="20"/>
                <w:szCs w:val="20"/>
              </w:rPr>
            </w:pPr>
            <w:r>
              <w:rPr>
                <w:b/>
                <w:sz w:val="20"/>
                <w:szCs w:val="20"/>
              </w:rPr>
              <w:t>X</w:t>
            </w:r>
          </w:p>
        </w:tc>
      </w:tr>
      <w:tr w:rsidR="00C81A1C" w:rsidRPr="00670940" w14:paraId="39CA6BF5" w14:textId="77777777" w:rsidTr="007C1F96">
        <w:trPr>
          <w:trHeight w:val="635"/>
        </w:trPr>
        <w:tc>
          <w:tcPr>
            <w:tcW w:w="2405" w:type="dxa"/>
            <w:vMerge/>
            <w:shd w:val="clear" w:color="auto" w:fill="FDE9D9" w:themeFill="accent6" w:themeFillTint="33"/>
            <w:vAlign w:val="center"/>
            <w:hideMark/>
          </w:tcPr>
          <w:p w14:paraId="39CA6BF2" w14:textId="77777777" w:rsidR="00C81A1C" w:rsidRPr="00670940" w:rsidRDefault="00C81A1C" w:rsidP="00F72963">
            <w:pPr>
              <w:spacing w:line="276" w:lineRule="auto"/>
              <w:rPr>
                <w:b/>
                <w:sz w:val="20"/>
                <w:szCs w:val="20"/>
              </w:rPr>
            </w:pPr>
          </w:p>
        </w:tc>
        <w:tc>
          <w:tcPr>
            <w:tcW w:w="11482" w:type="dxa"/>
            <w:hideMark/>
          </w:tcPr>
          <w:p w14:paraId="39CA6BF3" w14:textId="6F4DC3E4" w:rsidR="00C81A1C" w:rsidRPr="00670940" w:rsidRDefault="00C81A1C" w:rsidP="00675548">
            <w:pPr>
              <w:spacing w:line="276" w:lineRule="auto"/>
              <w:ind w:left="1450" w:hanging="1450"/>
            </w:pPr>
            <w:r w:rsidRPr="00670940">
              <w:t>Outcome 2</w:t>
            </w:r>
            <w:r w:rsidR="009B759A">
              <w:t>:</w:t>
            </w:r>
            <w:r w:rsidR="009B759A">
              <w:tab/>
            </w:r>
            <w:r w:rsidRPr="00670940">
              <w:t>Proceed with adjustments to remove barriers identified or to better promote equality</w:t>
            </w:r>
          </w:p>
        </w:tc>
        <w:tc>
          <w:tcPr>
            <w:tcW w:w="567" w:type="dxa"/>
          </w:tcPr>
          <w:p w14:paraId="39CA6BF4" w14:textId="77777777" w:rsidR="00C81A1C" w:rsidRPr="00670940" w:rsidRDefault="00C81A1C" w:rsidP="00F72963">
            <w:pPr>
              <w:spacing w:line="276" w:lineRule="auto"/>
              <w:rPr>
                <w:b/>
                <w:sz w:val="22"/>
                <w:szCs w:val="22"/>
              </w:rPr>
            </w:pPr>
          </w:p>
        </w:tc>
      </w:tr>
      <w:tr w:rsidR="00C81A1C" w:rsidRPr="00670940" w14:paraId="39CA6BF9" w14:textId="77777777" w:rsidTr="007C1F96">
        <w:trPr>
          <w:trHeight w:val="635"/>
        </w:trPr>
        <w:tc>
          <w:tcPr>
            <w:tcW w:w="2405" w:type="dxa"/>
            <w:vMerge/>
            <w:shd w:val="clear" w:color="auto" w:fill="FDE9D9" w:themeFill="accent6" w:themeFillTint="33"/>
            <w:vAlign w:val="center"/>
            <w:hideMark/>
          </w:tcPr>
          <w:p w14:paraId="39CA6BF6" w14:textId="77777777" w:rsidR="00C81A1C" w:rsidRPr="00670940" w:rsidRDefault="00C81A1C" w:rsidP="00F72963">
            <w:pPr>
              <w:spacing w:line="276" w:lineRule="auto"/>
              <w:rPr>
                <w:b/>
                <w:sz w:val="20"/>
                <w:szCs w:val="20"/>
              </w:rPr>
            </w:pPr>
          </w:p>
        </w:tc>
        <w:tc>
          <w:tcPr>
            <w:tcW w:w="11482" w:type="dxa"/>
            <w:hideMark/>
          </w:tcPr>
          <w:p w14:paraId="39CA6BF7" w14:textId="1233B51F" w:rsidR="00C81A1C" w:rsidRPr="00670940" w:rsidRDefault="00C81A1C" w:rsidP="00675548">
            <w:pPr>
              <w:spacing w:line="276" w:lineRule="auto"/>
              <w:ind w:left="1450" w:hanging="1450"/>
            </w:pPr>
            <w:r w:rsidRPr="00670940">
              <w:t>Outcome 3</w:t>
            </w:r>
            <w:r w:rsidR="00675548">
              <w:t>:</w:t>
            </w:r>
            <w:r w:rsidR="00675548">
              <w:tab/>
            </w:r>
            <w:r w:rsidRPr="00670940">
              <w:t>Continue despite having identified some potential for adverse impact or missed opportunity to promote equality</w:t>
            </w:r>
          </w:p>
        </w:tc>
        <w:tc>
          <w:tcPr>
            <w:tcW w:w="567" w:type="dxa"/>
          </w:tcPr>
          <w:p w14:paraId="39CA6BF8" w14:textId="77777777" w:rsidR="00C81A1C" w:rsidRPr="00670940" w:rsidRDefault="00C81A1C" w:rsidP="00F72963">
            <w:pPr>
              <w:spacing w:line="276" w:lineRule="auto"/>
              <w:rPr>
                <w:b/>
                <w:sz w:val="22"/>
                <w:szCs w:val="22"/>
              </w:rPr>
            </w:pPr>
          </w:p>
        </w:tc>
      </w:tr>
      <w:tr w:rsidR="00C81A1C" w:rsidRPr="00670940" w14:paraId="39CA6BFD" w14:textId="77777777" w:rsidTr="007C1F96">
        <w:trPr>
          <w:trHeight w:val="635"/>
        </w:trPr>
        <w:tc>
          <w:tcPr>
            <w:tcW w:w="2405" w:type="dxa"/>
            <w:vMerge/>
            <w:tcBorders>
              <w:bottom w:val="single" w:sz="4" w:space="0" w:color="auto"/>
            </w:tcBorders>
            <w:shd w:val="clear" w:color="auto" w:fill="FDE9D9" w:themeFill="accent6" w:themeFillTint="33"/>
            <w:vAlign w:val="center"/>
            <w:hideMark/>
          </w:tcPr>
          <w:p w14:paraId="39CA6BFA" w14:textId="77777777" w:rsidR="00C81A1C" w:rsidRPr="00670940" w:rsidRDefault="00C81A1C" w:rsidP="00F72963">
            <w:pPr>
              <w:spacing w:line="276" w:lineRule="auto"/>
              <w:rPr>
                <w:b/>
                <w:sz w:val="20"/>
                <w:szCs w:val="20"/>
              </w:rPr>
            </w:pPr>
          </w:p>
        </w:tc>
        <w:tc>
          <w:tcPr>
            <w:tcW w:w="11482" w:type="dxa"/>
            <w:tcBorders>
              <w:bottom w:val="single" w:sz="4" w:space="0" w:color="auto"/>
            </w:tcBorders>
            <w:hideMark/>
          </w:tcPr>
          <w:p w14:paraId="39CA6BFB" w14:textId="7F53520F" w:rsidR="00C81A1C" w:rsidRPr="00670940" w:rsidRDefault="00C81A1C" w:rsidP="00675548">
            <w:pPr>
              <w:spacing w:line="276" w:lineRule="auto"/>
              <w:ind w:left="1450" w:hanging="1450"/>
            </w:pPr>
            <w:r w:rsidRPr="00670940">
              <w:t>Outcome 4</w:t>
            </w:r>
            <w:r w:rsidR="00675548">
              <w:t>:</w:t>
            </w:r>
            <w:r w:rsidR="00675548">
              <w:tab/>
            </w:r>
            <w:r w:rsidRPr="00670940">
              <w:t>Stop and rethink as actual or potential unlawful discrimination has been identified</w:t>
            </w:r>
          </w:p>
        </w:tc>
        <w:tc>
          <w:tcPr>
            <w:tcW w:w="567" w:type="dxa"/>
            <w:tcBorders>
              <w:bottom w:val="single" w:sz="4" w:space="0" w:color="auto"/>
            </w:tcBorders>
          </w:tcPr>
          <w:p w14:paraId="39CA6BFC" w14:textId="77777777" w:rsidR="00C81A1C" w:rsidRPr="00670940" w:rsidRDefault="00C81A1C" w:rsidP="00F72963">
            <w:pPr>
              <w:spacing w:line="276" w:lineRule="auto"/>
              <w:rPr>
                <w:b/>
                <w:sz w:val="22"/>
                <w:szCs w:val="22"/>
              </w:rPr>
            </w:pPr>
          </w:p>
        </w:tc>
      </w:tr>
      <w:tr w:rsidR="00473F86" w:rsidRPr="00670940" w14:paraId="39CA6BFF" w14:textId="77777777" w:rsidTr="006B7E5C">
        <w:tblPrEx>
          <w:tblBorders>
            <w:left w:val="none" w:sz="0" w:space="0" w:color="auto"/>
            <w:right w:val="none" w:sz="0" w:space="0" w:color="auto"/>
          </w:tblBorders>
        </w:tblPrEx>
        <w:trPr>
          <w:trHeight w:val="397"/>
        </w:trPr>
        <w:tc>
          <w:tcPr>
            <w:tcW w:w="1445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CA6BFE" w14:textId="77777777" w:rsidR="00473F86" w:rsidRPr="00670940" w:rsidRDefault="00347AED" w:rsidP="00F72963">
            <w:pPr>
              <w:spacing w:line="276" w:lineRule="auto"/>
              <w:rPr>
                <w:color w:val="FFFFFF" w:themeColor="background1"/>
              </w:rPr>
            </w:pPr>
            <w:r w:rsidRPr="00670940">
              <w:t xml:space="preserve">Any </w:t>
            </w:r>
            <w:r w:rsidR="00331C19" w:rsidRPr="00670940">
              <w:t>o</w:t>
            </w:r>
            <w:r w:rsidR="00473F86" w:rsidRPr="00670940">
              <w:t xml:space="preserve">ther </w:t>
            </w:r>
            <w:r w:rsidR="00331C19" w:rsidRPr="00670940">
              <w:t>r</w:t>
            </w:r>
            <w:r w:rsidR="00473F86" w:rsidRPr="00670940">
              <w:t>ecommendations?</w:t>
            </w:r>
            <w:r w:rsidR="00331C19" w:rsidRPr="00670940">
              <w:t xml:space="preserve">  </w:t>
            </w:r>
          </w:p>
        </w:tc>
      </w:tr>
      <w:tr w:rsidR="00473F86" w:rsidRPr="00670940" w14:paraId="39CA6C01" w14:textId="77777777" w:rsidTr="007C1F96">
        <w:tblPrEx>
          <w:tblBorders>
            <w:left w:val="none" w:sz="0" w:space="0" w:color="auto"/>
            <w:right w:val="none" w:sz="0" w:space="0" w:color="auto"/>
          </w:tblBorders>
        </w:tblPrEx>
        <w:trPr>
          <w:trHeight w:val="684"/>
        </w:trPr>
        <w:tc>
          <w:tcPr>
            <w:tcW w:w="14454" w:type="dxa"/>
            <w:gridSpan w:val="3"/>
            <w:tcBorders>
              <w:left w:val="single" w:sz="4" w:space="0" w:color="auto"/>
              <w:right w:val="single" w:sz="4" w:space="0" w:color="auto"/>
            </w:tcBorders>
          </w:tcPr>
          <w:p w14:paraId="39CA6C00" w14:textId="77777777" w:rsidR="00F01FE0" w:rsidRPr="00670940" w:rsidRDefault="00F01FE0" w:rsidP="00F72963">
            <w:pPr>
              <w:spacing w:line="276" w:lineRule="auto"/>
              <w:rPr>
                <w:sz w:val="20"/>
                <w:szCs w:val="20"/>
              </w:rPr>
            </w:pPr>
          </w:p>
        </w:tc>
      </w:tr>
    </w:tbl>
    <w:p w14:paraId="39CA6C02" w14:textId="77777777" w:rsidR="0070228B" w:rsidRPr="00670940" w:rsidRDefault="0070228B" w:rsidP="00F72963">
      <w:pPr>
        <w:spacing w:after="0"/>
      </w:pPr>
    </w:p>
    <w:p w14:paraId="39CA6C03" w14:textId="0B5E0CF2" w:rsidR="005C1F2A" w:rsidRPr="00670940" w:rsidRDefault="00F154F9" w:rsidP="00F72963">
      <w:pPr>
        <w:spacing w:after="0"/>
        <w:rPr>
          <w:b/>
        </w:rPr>
      </w:pPr>
      <w:r w:rsidRPr="00670940">
        <w:rPr>
          <w:b/>
        </w:rPr>
        <w:t>Step</w:t>
      </w:r>
      <w:r w:rsidR="00777F52" w:rsidRPr="00670940">
        <w:rPr>
          <w:b/>
        </w:rPr>
        <w:t xml:space="preserve"> </w:t>
      </w:r>
      <w:r w:rsidR="003E0686" w:rsidRPr="00670940">
        <w:rPr>
          <w:b/>
        </w:rPr>
        <w:t>5</w:t>
      </w:r>
      <w:r w:rsidR="005C1F2A" w:rsidRPr="00670940">
        <w:rPr>
          <w:b/>
        </w:rPr>
        <w:t>: The monitoring and review stage</w:t>
      </w:r>
      <w:r w:rsidR="0053368B" w:rsidRPr="00670940">
        <w:rPr>
          <w:b/>
        </w:rPr>
        <w:t xml:space="preserve"> </w:t>
      </w: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8074"/>
        <w:gridCol w:w="3545"/>
        <w:gridCol w:w="3260"/>
      </w:tblGrid>
      <w:tr w:rsidR="009975A9" w:rsidRPr="00670940" w14:paraId="39CA6C09" w14:textId="77777777" w:rsidTr="007B4F24">
        <w:trPr>
          <w:trHeight w:val="1559"/>
        </w:trPr>
        <w:tc>
          <w:tcPr>
            <w:tcW w:w="14879"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9CA6C04" w14:textId="77777777" w:rsidR="009975A9" w:rsidRPr="00670940" w:rsidRDefault="00AD3F42" w:rsidP="00F72963">
            <w:pPr>
              <w:spacing w:line="276" w:lineRule="auto"/>
              <w:rPr>
                <w:b/>
              </w:rPr>
            </w:pPr>
            <w:r w:rsidRPr="00670940">
              <w:rPr>
                <w:b/>
              </w:rPr>
              <w:t>Plan actions</w:t>
            </w:r>
            <w:r w:rsidR="009975A9" w:rsidRPr="00670940">
              <w:rPr>
                <w:b/>
              </w:rPr>
              <w:t xml:space="preserve"> </w:t>
            </w:r>
            <w:r w:rsidRPr="00670940">
              <w:rPr>
                <w:b/>
              </w:rPr>
              <w:t>to reduce negative impact, advance equality and monitor</w:t>
            </w:r>
            <w:r w:rsidR="009975A9" w:rsidRPr="00670940">
              <w:rPr>
                <w:b/>
              </w:rPr>
              <w:t xml:space="preserve"> the impact of the </w:t>
            </w:r>
            <w:r w:rsidRPr="00670940">
              <w:rPr>
                <w:b/>
              </w:rPr>
              <w:t xml:space="preserve">policy, </w:t>
            </w:r>
            <w:r w:rsidR="009975A9" w:rsidRPr="00670940">
              <w:rPr>
                <w:b/>
              </w:rPr>
              <w:t>proposal</w:t>
            </w:r>
            <w:r w:rsidRPr="00670940">
              <w:rPr>
                <w:b/>
              </w:rPr>
              <w:t xml:space="preserve"> or decision</w:t>
            </w:r>
          </w:p>
          <w:p w14:paraId="39CA6C05" w14:textId="77777777" w:rsidR="009975A9" w:rsidRPr="00670940" w:rsidRDefault="009975A9" w:rsidP="00F72963">
            <w:pPr>
              <w:pStyle w:val="ListParagraph"/>
              <w:widowControl w:val="0"/>
              <w:numPr>
                <w:ilvl w:val="0"/>
                <w:numId w:val="2"/>
              </w:numPr>
              <w:tabs>
                <w:tab w:val="left" w:pos="720"/>
              </w:tabs>
              <w:autoSpaceDE w:val="0"/>
              <w:autoSpaceDN w:val="0"/>
              <w:adjustRightInd w:val="0"/>
              <w:spacing w:line="276" w:lineRule="auto"/>
              <w:ind w:left="714" w:hanging="357"/>
              <w:contextualSpacing w:val="0"/>
              <w:rPr>
                <w:bCs/>
              </w:rPr>
            </w:pPr>
            <w:r w:rsidRPr="00670940">
              <w:rPr>
                <w:bCs/>
              </w:rPr>
              <w:t>Please indicate if there is any data which needs to be collected as part of action to be taken and how often it will be analysed.</w:t>
            </w:r>
          </w:p>
          <w:p w14:paraId="39CA6C06" w14:textId="77777777" w:rsidR="009975A9" w:rsidRPr="00670940" w:rsidRDefault="009975A9" w:rsidP="00F72963">
            <w:pPr>
              <w:pStyle w:val="ListParagraph"/>
              <w:numPr>
                <w:ilvl w:val="0"/>
                <w:numId w:val="2"/>
              </w:numPr>
              <w:spacing w:line="276" w:lineRule="auto"/>
              <w:ind w:left="714" w:hanging="357"/>
              <w:contextualSpacing w:val="0"/>
              <w:rPr>
                <w:bCs/>
              </w:rPr>
            </w:pPr>
            <w:r w:rsidRPr="00670940">
              <w:rPr>
                <w:bCs/>
              </w:rPr>
              <w:t>Indicate how the person responsible will continue to involve relevant groups and communities in the implementation and monitoring of the policy</w:t>
            </w:r>
            <w:r w:rsidR="00C9206B" w:rsidRPr="00670940">
              <w:rPr>
                <w:bCs/>
              </w:rPr>
              <w:t>, etc.</w:t>
            </w:r>
          </w:p>
          <w:p w14:paraId="39CA6C07" w14:textId="77777777" w:rsidR="009975A9" w:rsidRPr="00670940" w:rsidRDefault="00777F52" w:rsidP="00F72963">
            <w:pPr>
              <w:pStyle w:val="ListParagraph"/>
              <w:numPr>
                <w:ilvl w:val="0"/>
                <w:numId w:val="2"/>
              </w:numPr>
              <w:spacing w:line="276" w:lineRule="auto"/>
              <w:ind w:left="714" w:hanging="357"/>
              <w:contextualSpacing w:val="0"/>
              <w:rPr>
                <w:b/>
                <w:sz w:val="22"/>
                <w:szCs w:val="22"/>
              </w:rPr>
            </w:pPr>
            <w:r w:rsidRPr="00670940">
              <w:rPr>
                <w:bCs/>
              </w:rPr>
              <w:t>How will the impact of the policy/procedure/decision be monitored?</w:t>
            </w:r>
          </w:p>
          <w:p w14:paraId="39CA6C08" w14:textId="77777777" w:rsidR="003747D2" w:rsidRPr="00670940" w:rsidRDefault="003747D2" w:rsidP="00F72963">
            <w:pPr>
              <w:pStyle w:val="ListParagraph"/>
              <w:spacing w:line="276" w:lineRule="auto"/>
              <w:ind w:left="714"/>
              <w:contextualSpacing w:val="0"/>
              <w:rPr>
                <w:b/>
                <w:sz w:val="22"/>
                <w:szCs w:val="22"/>
              </w:rPr>
            </w:pPr>
            <w:r w:rsidRPr="00670940">
              <w:rPr>
                <w:bCs/>
                <w:sz w:val="20"/>
              </w:rPr>
              <w:t>See Note 10</w:t>
            </w:r>
          </w:p>
        </w:tc>
      </w:tr>
      <w:tr w:rsidR="00C81A1C" w:rsidRPr="00670940" w14:paraId="39CA6C10" w14:textId="77777777" w:rsidTr="007B4F24">
        <w:trPr>
          <w:trHeight w:val="415"/>
        </w:trPr>
        <w:tc>
          <w:tcPr>
            <w:tcW w:w="8074" w:type="dxa"/>
            <w:tcBorders>
              <w:left w:val="single" w:sz="4" w:space="0" w:color="auto"/>
            </w:tcBorders>
          </w:tcPr>
          <w:p w14:paraId="39CA6C0A" w14:textId="77777777" w:rsidR="00C81A1C" w:rsidRPr="00670940" w:rsidRDefault="00C81A1C" w:rsidP="00F72963">
            <w:pPr>
              <w:spacing w:line="276" w:lineRule="auto"/>
              <w:rPr>
                <w:b/>
                <w:sz w:val="22"/>
                <w:szCs w:val="22"/>
              </w:rPr>
            </w:pPr>
            <w:r w:rsidRPr="00670940">
              <w:rPr>
                <w:b/>
                <w:sz w:val="22"/>
                <w:szCs w:val="22"/>
              </w:rPr>
              <w:t xml:space="preserve">Action to be </w:t>
            </w:r>
            <w:r w:rsidR="009975A9" w:rsidRPr="00670940">
              <w:rPr>
                <w:b/>
                <w:sz w:val="22"/>
                <w:szCs w:val="22"/>
              </w:rPr>
              <w:t>T</w:t>
            </w:r>
            <w:r w:rsidRPr="00670940">
              <w:rPr>
                <w:b/>
                <w:sz w:val="22"/>
                <w:szCs w:val="22"/>
              </w:rPr>
              <w:t>aken</w:t>
            </w:r>
            <w:r w:rsidR="00211D20" w:rsidRPr="00670940">
              <w:rPr>
                <w:b/>
                <w:sz w:val="22"/>
                <w:szCs w:val="22"/>
              </w:rPr>
              <w:t>:</w:t>
            </w:r>
            <w:r w:rsidRPr="00670940">
              <w:rPr>
                <w:b/>
                <w:sz w:val="22"/>
                <w:szCs w:val="22"/>
              </w:rPr>
              <w:t xml:space="preserve"> </w:t>
            </w:r>
          </w:p>
          <w:p w14:paraId="39CA6C0B" w14:textId="77777777" w:rsidR="00774188" w:rsidRPr="00670940" w:rsidRDefault="00774188" w:rsidP="00F72963">
            <w:pPr>
              <w:spacing w:line="276" w:lineRule="auto"/>
              <w:rPr>
                <w:b/>
                <w:sz w:val="22"/>
                <w:szCs w:val="22"/>
              </w:rPr>
            </w:pPr>
          </w:p>
        </w:tc>
        <w:tc>
          <w:tcPr>
            <w:tcW w:w="3545" w:type="dxa"/>
          </w:tcPr>
          <w:p w14:paraId="39CA6C0C" w14:textId="77777777" w:rsidR="00C81A1C" w:rsidRPr="00670940" w:rsidRDefault="009975A9" w:rsidP="00F72963">
            <w:pPr>
              <w:spacing w:line="276" w:lineRule="auto"/>
              <w:rPr>
                <w:b/>
                <w:sz w:val="22"/>
                <w:szCs w:val="22"/>
              </w:rPr>
            </w:pPr>
            <w:r w:rsidRPr="00670940">
              <w:rPr>
                <w:b/>
                <w:sz w:val="22"/>
                <w:szCs w:val="22"/>
              </w:rPr>
              <w:t>Person R</w:t>
            </w:r>
            <w:r w:rsidR="00C85426" w:rsidRPr="00670940">
              <w:rPr>
                <w:b/>
                <w:sz w:val="22"/>
                <w:szCs w:val="22"/>
              </w:rPr>
              <w:t>esponsible:</w:t>
            </w:r>
          </w:p>
          <w:p w14:paraId="39CA6C0D" w14:textId="77777777" w:rsidR="00C81A1C" w:rsidRPr="00670940" w:rsidRDefault="00C81A1C" w:rsidP="00F72963">
            <w:pPr>
              <w:spacing w:line="276" w:lineRule="auto"/>
              <w:rPr>
                <w:b/>
                <w:sz w:val="22"/>
                <w:szCs w:val="22"/>
              </w:rPr>
            </w:pPr>
          </w:p>
        </w:tc>
        <w:tc>
          <w:tcPr>
            <w:tcW w:w="3260" w:type="dxa"/>
            <w:tcBorders>
              <w:right w:val="single" w:sz="4" w:space="0" w:color="auto"/>
            </w:tcBorders>
            <w:hideMark/>
          </w:tcPr>
          <w:p w14:paraId="39CA6C0E" w14:textId="77777777" w:rsidR="00774188" w:rsidRPr="00670940" w:rsidRDefault="00777F52" w:rsidP="00F72963">
            <w:pPr>
              <w:spacing w:line="276" w:lineRule="auto"/>
              <w:rPr>
                <w:b/>
                <w:sz w:val="22"/>
                <w:szCs w:val="22"/>
              </w:rPr>
            </w:pPr>
            <w:r w:rsidRPr="00670940">
              <w:rPr>
                <w:b/>
                <w:sz w:val="22"/>
                <w:szCs w:val="22"/>
              </w:rPr>
              <w:t>Completion/Review</w:t>
            </w:r>
            <w:r w:rsidR="00C85426" w:rsidRPr="00670940">
              <w:rPr>
                <w:b/>
                <w:sz w:val="22"/>
                <w:szCs w:val="22"/>
              </w:rPr>
              <w:t xml:space="preserve"> </w:t>
            </w:r>
            <w:r w:rsidR="009975A9" w:rsidRPr="00670940">
              <w:rPr>
                <w:b/>
                <w:sz w:val="22"/>
                <w:szCs w:val="22"/>
              </w:rPr>
              <w:t>D</w:t>
            </w:r>
            <w:r w:rsidR="00C85426" w:rsidRPr="00670940">
              <w:rPr>
                <w:b/>
                <w:sz w:val="22"/>
                <w:szCs w:val="22"/>
              </w:rPr>
              <w:t>ate:</w:t>
            </w:r>
          </w:p>
          <w:p w14:paraId="39CA6C0F" w14:textId="77777777" w:rsidR="00F01FE0" w:rsidRPr="00670940" w:rsidRDefault="00F01FE0" w:rsidP="00F72963">
            <w:pPr>
              <w:spacing w:line="276" w:lineRule="auto"/>
              <w:rPr>
                <w:b/>
                <w:sz w:val="22"/>
                <w:szCs w:val="22"/>
              </w:rPr>
            </w:pPr>
          </w:p>
        </w:tc>
      </w:tr>
      <w:tr w:rsidR="00C51C24" w:rsidRPr="00670940" w14:paraId="39CA6C14" w14:textId="77777777" w:rsidTr="007C1F96">
        <w:trPr>
          <w:trHeight w:val="340"/>
        </w:trPr>
        <w:tc>
          <w:tcPr>
            <w:tcW w:w="8074" w:type="dxa"/>
            <w:tcBorders>
              <w:left w:val="single" w:sz="4" w:space="0" w:color="auto"/>
              <w:right w:val="single" w:sz="4" w:space="0" w:color="auto"/>
            </w:tcBorders>
          </w:tcPr>
          <w:p w14:paraId="046335CF" w14:textId="6223E245" w:rsidR="00F82DD5" w:rsidRDefault="00F82DD5" w:rsidP="00393C85">
            <w:pPr>
              <w:pStyle w:val="ListParagraph"/>
              <w:numPr>
                <w:ilvl w:val="0"/>
                <w:numId w:val="17"/>
              </w:numPr>
            </w:pPr>
            <w:r>
              <w:t>Identify financial resources for engaging BSL or language interpreters.</w:t>
            </w:r>
          </w:p>
          <w:p w14:paraId="39CA6C11" w14:textId="6609DE9B" w:rsidR="00C51C24" w:rsidRPr="00670940" w:rsidRDefault="00C51C24" w:rsidP="00DA1F0C"/>
        </w:tc>
        <w:tc>
          <w:tcPr>
            <w:tcW w:w="3545" w:type="dxa"/>
            <w:tcBorders>
              <w:left w:val="single" w:sz="4" w:space="0" w:color="auto"/>
              <w:right w:val="single" w:sz="4" w:space="0" w:color="auto"/>
            </w:tcBorders>
          </w:tcPr>
          <w:p w14:paraId="39CA6C12" w14:textId="3244120D" w:rsidR="00C51C24" w:rsidRPr="00670940" w:rsidRDefault="00F96AB7" w:rsidP="00F72963">
            <w:pPr>
              <w:spacing w:line="276" w:lineRule="auto"/>
            </w:pPr>
            <w:r>
              <w:t>EDI Lead</w:t>
            </w:r>
          </w:p>
        </w:tc>
        <w:tc>
          <w:tcPr>
            <w:tcW w:w="3260" w:type="dxa"/>
            <w:tcBorders>
              <w:left w:val="single" w:sz="4" w:space="0" w:color="auto"/>
              <w:right w:val="single" w:sz="4" w:space="0" w:color="auto"/>
            </w:tcBorders>
          </w:tcPr>
          <w:p w14:paraId="39CA6C13" w14:textId="670778DC" w:rsidR="00C51C24" w:rsidRPr="00670940" w:rsidRDefault="00F96AB7" w:rsidP="00F72963">
            <w:pPr>
              <w:spacing w:line="276" w:lineRule="auto"/>
            </w:pPr>
            <w:r>
              <w:t>October 2023</w:t>
            </w:r>
          </w:p>
        </w:tc>
      </w:tr>
      <w:tr w:rsidR="00836A55" w:rsidRPr="00670940" w14:paraId="39CA6C18" w14:textId="77777777" w:rsidTr="007C1F96">
        <w:trPr>
          <w:trHeight w:val="340"/>
        </w:trPr>
        <w:tc>
          <w:tcPr>
            <w:tcW w:w="8074" w:type="dxa"/>
            <w:tcBorders>
              <w:left w:val="single" w:sz="4" w:space="0" w:color="auto"/>
              <w:right w:val="single" w:sz="4" w:space="0" w:color="auto"/>
            </w:tcBorders>
          </w:tcPr>
          <w:p w14:paraId="7A950525" w14:textId="1212FB61" w:rsidR="00DA1F0C" w:rsidRDefault="00DA1F0C" w:rsidP="00393C85">
            <w:pPr>
              <w:pStyle w:val="ListParagraph"/>
              <w:numPr>
                <w:ilvl w:val="0"/>
                <w:numId w:val="17"/>
              </w:numPr>
            </w:pPr>
            <w:r>
              <w:t>Workshop on tackling hate and misogyny incidents to be developed and delivered across the College.</w:t>
            </w:r>
          </w:p>
          <w:p w14:paraId="39CA6C15" w14:textId="77777777" w:rsidR="00836A55" w:rsidRPr="00670940" w:rsidRDefault="00836A55" w:rsidP="00F72963">
            <w:pPr>
              <w:spacing w:line="276" w:lineRule="auto"/>
            </w:pPr>
          </w:p>
        </w:tc>
        <w:tc>
          <w:tcPr>
            <w:tcW w:w="3545" w:type="dxa"/>
            <w:tcBorders>
              <w:left w:val="single" w:sz="4" w:space="0" w:color="auto"/>
              <w:right w:val="single" w:sz="4" w:space="0" w:color="auto"/>
            </w:tcBorders>
          </w:tcPr>
          <w:p w14:paraId="39CA6C16" w14:textId="0CB7F2E6" w:rsidR="00836A55" w:rsidRPr="00670940" w:rsidRDefault="00F96AB7" w:rsidP="00F72963">
            <w:pPr>
              <w:spacing w:line="276" w:lineRule="auto"/>
            </w:pPr>
            <w:r>
              <w:t>EDI Lead</w:t>
            </w:r>
          </w:p>
        </w:tc>
        <w:tc>
          <w:tcPr>
            <w:tcW w:w="3260" w:type="dxa"/>
            <w:tcBorders>
              <w:left w:val="single" w:sz="4" w:space="0" w:color="auto"/>
              <w:right w:val="single" w:sz="4" w:space="0" w:color="auto"/>
            </w:tcBorders>
          </w:tcPr>
          <w:p w14:paraId="39CA6C17" w14:textId="27194AED" w:rsidR="00836A55" w:rsidRPr="00670940" w:rsidRDefault="00F9660D" w:rsidP="00F72963">
            <w:pPr>
              <w:spacing w:line="276" w:lineRule="auto"/>
            </w:pPr>
            <w:r>
              <w:t>12 October 2023</w:t>
            </w:r>
          </w:p>
        </w:tc>
      </w:tr>
      <w:tr w:rsidR="00C51C24" w:rsidRPr="00670940" w14:paraId="39CA6C1C" w14:textId="77777777" w:rsidTr="007C1F96">
        <w:trPr>
          <w:trHeight w:val="340"/>
        </w:trPr>
        <w:tc>
          <w:tcPr>
            <w:tcW w:w="8074" w:type="dxa"/>
            <w:tcBorders>
              <w:left w:val="single" w:sz="4" w:space="0" w:color="auto"/>
              <w:right w:val="single" w:sz="4" w:space="0" w:color="auto"/>
            </w:tcBorders>
          </w:tcPr>
          <w:p w14:paraId="62054DD9" w14:textId="13388518" w:rsidR="00DA1F0C" w:rsidRDefault="00DA1F0C" w:rsidP="00393C85">
            <w:pPr>
              <w:pStyle w:val="ListParagraph"/>
              <w:numPr>
                <w:ilvl w:val="0"/>
                <w:numId w:val="17"/>
              </w:numPr>
            </w:pPr>
            <w:r>
              <w:lastRenderedPageBreak/>
              <w:t xml:space="preserve">Awareness campaigns for </w:t>
            </w:r>
            <w:r w:rsidR="00F54A82" w:rsidRPr="00AB56DE">
              <w:t>“</w:t>
            </w:r>
            <w:r w:rsidRPr="00AB56DE">
              <w:t>Call it Out</w:t>
            </w:r>
            <w:r w:rsidR="00F54A82" w:rsidRPr="00AB56DE">
              <w:t>”</w:t>
            </w:r>
            <w:r w:rsidRPr="00AB56DE">
              <w:t xml:space="preserve"> </w:t>
            </w:r>
            <w:r>
              <w:t>and ensure people understand that they can report either anonymously or with their details.</w:t>
            </w:r>
          </w:p>
          <w:p w14:paraId="39CA6C19" w14:textId="77777777" w:rsidR="00C51C24" w:rsidRPr="00670940" w:rsidRDefault="00C51C24" w:rsidP="00F72963">
            <w:pPr>
              <w:spacing w:line="276" w:lineRule="auto"/>
            </w:pPr>
          </w:p>
        </w:tc>
        <w:tc>
          <w:tcPr>
            <w:tcW w:w="3545" w:type="dxa"/>
            <w:tcBorders>
              <w:left w:val="single" w:sz="4" w:space="0" w:color="auto"/>
              <w:right w:val="single" w:sz="4" w:space="0" w:color="auto"/>
            </w:tcBorders>
          </w:tcPr>
          <w:p w14:paraId="39CA6C1A" w14:textId="55C1806A" w:rsidR="00C51C24" w:rsidRPr="00670940" w:rsidRDefault="00F9660D" w:rsidP="00F72963">
            <w:pPr>
              <w:spacing w:line="276" w:lineRule="auto"/>
            </w:pPr>
            <w:r>
              <w:t xml:space="preserve">EDI Lead / Marketing / ECSA / </w:t>
            </w:r>
            <w:r w:rsidR="00130D08">
              <w:t>Design Students</w:t>
            </w:r>
          </w:p>
        </w:tc>
        <w:tc>
          <w:tcPr>
            <w:tcW w:w="3260" w:type="dxa"/>
            <w:tcBorders>
              <w:left w:val="single" w:sz="4" w:space="0" w:color="auto"/>
              <w:right w:val="single" w:sz="4" w:space="0" w:color="auto"/>
            </w:tcBorders>
          </w:tcPr>
          <w:p w14:paraId="4B92AF25" w14:textId="77777777" w:rsidR="00C51C24" w:rsidRDefault="00130D08" w:rsidP="00F72963">
            <w:pPr>
              <w:spacing w:line="276" w:lineRule="auto"/>
            </w:pPr>
            <w:r>
              <w:t>September 2023 – first campaign</w:t>
            </w:r>
          </w:p>
          <w:p w14:paraId="5EC023A9" w14:textId="77777777" w:rsidR="00130D08" w:rsidRDefault="00130D08" w:rsidP="00F72963">
            <w:pPr>
              <w:spacing w:line="276" w:lineRule="auto"/>
            </w:pPr>
          </w:p>
          <w:p w14:paraId="0519AF8D" w14:textId="77777777" w:rsidR="0001576E" w:rsidRDefault="0001576E" w:rsidP="00F72963">
            <w:pPr>
              <w:spacing w:line="276" w:lineRule="auto"/>
            </w:pPr>
            <w:r>
              <w:t>Further on-going campaign</w:t>
            </w:r>
            <w:r w:rsidR="00AB56DE">
              <w:t>s</w:t>
            </w:r>
          </w:p>
          <w:p w14:paraId="39CA6C1B" w14:textId="1CD4A879" w:rsidR="00AB56DE" w:rsidRPr="00670940" w:rsidRDefault="00AB56DE" w:rsidP="00F72963">
            <w:pPr>
              <w:spacing w:line="276" w:lineRule="auto"/>
            </w:pPr>
          </w:p>
        </w:tc>
      </w:tr>
      <w:tr w:rsidR="00C51C24" w:rsidRPr="00670940" w14:paraId="39CA6C20" w14:textId="77777777" w:rsidTr="007C1F96">
        <w:trPr>
          <w:trHeight w:val="340"/>
        </w:trPr>
        <w:tc>
          <w:tcPr>
            <w:tcW w:w="8074" w:type="dxa"/>
            <w:tcBorders>
              <w:left w:val="single" w:sz="4" w:space="0" w:color="auto"/>
              <w:right w:val="single" w:sz="4" w:space="0" w:color="auto"/>
            </w:tcBorders>
          </w:tcPr>
          <w:p w14:paraId="6DA24568" w14:textId="58B62CD3" w:rsidR="00DA1F0C" w:rsidRDefault="00DA1F0C" w:rsidP="00393C85">
            <w:pPr>
              <w:pStyle w:val="ListParagraph"/>
              <w:numPr>
                <w:ilvl w:val="0"/>
                <w:numId w:val="17"/>
              </w:numPr>
            </w:pPr>
            <w:r>
              <w:t>Agreement on a telephone</w:t>
            </w:r>
            <w:r w:rsidR="00F54A82">
              <w:t xml:space="preserve"> </w:t>
            </w:r>
            <w:r w:rsidR="00F54A82" w:rsidRPr="00E84BB4">
              <w:t>number</w:t>
            </w:r>
            <w:r w:rsidRPr="00E84BB4">
              <w:t xml:space="preserve"> that enable</w:t>
            </w:r>
            <w:r w:rsidR="00F54A82" w:rsidRPr="00E84BB4">
              <w:t>s</w:t>
            </w:r>
            <w:r w:rsidRPr="00E84BB4">
              <w:t xml:space="preserve"> </w:t>
            </w:r>
            <w:r>
              <w:t>individuals to report incidents by telephone.</w:t>
            </w:r>
          </w:p>
          <w:p w14:paraId="39CA6C1D" w14:textId="77777777" w:rsidR="00C51C24" w:rsidRPr="00670940" w:rsidRDefault="00C51C24" w:rsidP="00F72963">
            <w:pPr>
              <w:spacing w:line="276" w:lineRule="auto"/>
            </w:pPr>
          </w:p>
        </w:tc>
        <w:tc>
          <w:tcPr>
            <w:tcW w:w="3545" w:type="dxa"/>
            <w:tcBorders>
              <w:left w:val="single" w:sz="4" w:space="0" w:color="auto"/>
              <w:right w:val="single" w:sz="4" w:space="0" w:color="auto"/>
            </w:tcBorders>
          </w:tcPr>
          <w:p w14:paraId="39CA6C1E" w14:textId="4C3A2754" w:rsidR="00C51C24" w:rsidRPr="00670940" w:rsidRDefault="0001576E" w:rsidP="00F72963">
            <w:pPr>
              <w:spacing w:line="276" w:lineRule="auto"/>
            </w:pPr>
            <w:r>
              <w:t>EDI Lead and IT</w:t>
            </w:r>
          </w:p>
        </w:tc>
        <w:tc>
          <w:tcPr>
            <w:tcW w:w="3260" w:type="dxa"/>
            <w:tcBorders>
              <w:left w:val="single" w:sz="4" w:space="0" w:color="auto"/>
              <w:right w:val="single" w:sz="4" w:space="0" w:color="auto"/>
            </w:tcBorders>
          </w:tcPr>
          <w:p w14:paraId="39CA6C1F" w14:textId="587D0189" w:rsidR="00C51C24" w:rsidRPr="00670940" w:rsidRDefault="0001576E" w:rsidP="00F72963">
            <w:pPr>
              <w:spacing w:line="276" w:lineRule="auto"/>
            </w:pPr>
            <w:r>
              <w:t>October 2023</w:t>
            </w:r>
          </w:p>
        </w:tc>
      </w:tr>
      <w:tr w:rsidR="00C51C24" w:rsidRPr="00670940" w14:paraId="39CA6C24" w14:textId="77777777" w:rsidTr="007C1F96">
        <w:trPr>
          <w:trHeight w:val="340"/>
        </w:trPr>
        <w:tc>
          <w:tcPr>
            <w:tcW w:w="8074" w:type="dxa"/>
            <w:tcBorders>
              <w:left w:val="single" w:sz="4" w:space="0" w:color="auto"/>
              <w:right w:val="single" w:sz="4" w:space="0" w:color="auto"/>
            </w:tcBorders>
          </w:tcPr>
          <w:p w14:paraId="2D45D2D4" w14:textId="6AB5CA82" w:rsidR="00C51C24" w:rsidRDefault="00F82DD5" w:rsidP="00393C85">
            <w:pPr>
              <w:pStyle w:val="ListParagraph"/>
              <w:numPr>
                <w:ilvl w:val="0"/>
                <w:numId w:val="17"/>
              </w:numPr>
            </w:pPr>
            <w:r>
              <w:t>Assess whether baby changing or feeding facilities can be added.</w:t>
            </w:r>
          </w:p>
          <w:p w14:paraId="39CA6C21" w14:textId="23ADBFB2" w:rsidR="00393C85" w:rsidRPr="00670940" w:rsidRDefault="00393C85" w:rsidP="00393C85">
            <w:pPr>
              <w:pStyle w:val="ListParagraph"/>
            </w:pPr>
          </w:p>
        </w:tc>
        <w:tc>
          <w:tcPr>
            <w:tcW w:w="3545" w:type="dxa"/>
            <w:tcBorders>
              <w:left w:val="single" w:sz="4" w:space="0" w:color="auto"/>
              <w:right w:val="single" w:sz="4" w:space="0" w:color="auto"/>
            </w:tcBorders>
          </w:tcPr>
          <w:p w14:paraId="39CA6C22" w14:textId="3696DADD" w:rsidR="00C51C24" w:rsidRPr="00670940" w:rsidRDefault="00393C85" w:rsidP="00F72963">
            <w:pPr>
              <w:spacing w:line="276" w:lineRule="auto"/>
            </w:pPr>
            <w:r>
              <w:t>EDI and Facilities</w:t>
            </w:r>
          </w:p>
        </w:tc>
        <w:tc>
          <w:tcPr>
            <w:tcW w:w="3260" w:type="dxa"/>
            <w:tcBorders>
              <w:left w:val="single" w:sz="4" w:space="0" w:color="auto"/>
              <w:right w:val="single" w:sz="4" w:space="0" w:color="auto"/>
            </w:tcBorders>
          </w:tcPr>
          <w:p w14:paraId="39CA6C23" w14:textId="44C7CE91" w:rsidR="00C51C24" w:rsidRPr="00670940" w:rsidRDefault="00F32142" w:rsidP="00F72963">
            <w:pPr>
              <w:spacing w:line="276" w:lineRule="auto"/>
            </w:pPr>
            <w:r>
              <w:t>October 2023</w:t>
            </w:r>
          </w:p>
        </w:tc>
      </w:tr>
      <w:tr w:rsidR="00C81A1C" w:rsidRPr="00670940" w14:paraId="39CA6C26" w14:textId="77777777" w:rsidTr="007C1F96">
        <w:trPr>
          <w:trHeight w:val="340"/>
        </w:trPr>
        <w:tc>
          <w:tcPr>
            <w:tcW w:w="14879" w:type="dxa"/>
            <w:gridSpan w:val="3"/>
            <w:tcBorders>
              <w:left w:val="single" w:sz="4" w:space="0" w:color="auto"/>
              <w:right w:val="single" w:sz="4" w:space="0" w:color="auto"/>
            </w:tcBorders>
            <w:hideMark/>
          </w:tcPr>
          <w:p w14:paraId="39CA6C25" w14:textId="24FD6EAD" w:rsidR="00C81A1C" w:rsidRPr="00670940" w:rsidRDefault="00C81A1C" w:rsidP="00F72963">
            <w:pPr>
              <w:spacing w:line="276" w:lineRule="auto"/>
              <w:rPr>
                <w:b/>
                <w:sz w:val="22"/>
                <w:szCs w:val="22"/>
              </w:rPr>
            </w:pPr>
            <w:r w:rsidRPr="00670940">
              <w:rPr>
                <w:b/>
              </w:rPr>
              <w:t xml:space="preserve">Signature of </w:t>
            </w:r>
            <w:r w:rsidR="00211D20" w:rsidRPr="00670940">
              <w:rPr>
                <w:b/>
              </w:rPr>
              <w:t>L</w:t>
            </w:r>
            <w:r w:rsidR="007C0549" w:rsidRPr="00670940">
              <w:rPr>
                <w:b/>
              </w:rPr>
              <w:t>ead</w:t>
            </w:r>
            <w:r w:rsidRPr="00670940">
              <w:rPr>
                <w:b/>
              </w:rPr>
              <w:t xml:space="preserve">:    </w:t>
            </w:r>
            <w:r w:rsidR="00F01FE0" w:rsidRPr="00670940">
              <w:rPr>
                <w:sz w:val="20"/>
                <w:szCs w:val="20"/>
              </w:rPr>
              <w:tab/>
            </w:r>
            <w:r w:rsidR="00F32142" w:rsidRPr="00F32142">
              <w:rPr>
                <w:b/>
                <w:bCs/>
              </w:rPr>
              <w:t>Nina Munday</w:t>
            </w:r>
            <w:r w:rsidR="004A7B9E" w:rsidRPr="00670940">
              <w:rPr>
                <w:sz w:val="22"/>
                <w:szCs w:val="20"/>
              </w:rPr>
              <w:tab/>
            </w:r>
            <w:r w:rsidRPr="00670940">
              <w:rPr>
                <w:b/>
              </w:rPr>
              <w:t>Date:</w:t>
            </w:r>
            <w:r w:rsidR="00B55180" w:rsidRPr="00670940">
              <w:rPr>
                <w:b/>
              </w:rPr>
              <w:t xml:space="preserve"> </w:t>
            </w:r>
            <w:r w:rsidR="00F32142">
              <w:rPr>
                <w:b/>
              </w:rPr>
              <w:t>23/08/23</w:t>
            </w:r>
            <w:r w:rsidR="00B55180" w:rsidRPr="00670940">
              <w:rPr>
                <w:b/>
              </w:rPr>
              <w:t xml:space="preserve"> </w:t>
            </w:r>
          </w:p>
        </w:tc>
      </w:tr>
    </w:tbl>
    <w:p w14:paraId="3ABB8483" w14:textId="77777777" w:rsidR="003E0686" w:rsidRPr="00670940" w:rsidRDefault="003E0686" w:rsidP="00F72963">
      <w:pPr>
        <w:spacing w:after="0"/>
        <w:rPr>
          <w:b/>
        </w:rPr>
      </w:pPr>
    </w:p>
    <w:p w14:paraId="241860C8" w14:textId="64A57662" w:rsidR="003E0686" w:rsidRPr="00670940" w:rsidRDefault="003E0686" w:rsidP="00F72963">
      <w:pPr>
        <w:spacing w:after="0"/>
        <w:rPr>
          <w:b/>
        </w:rPr>
      </w:pPr>
      <w:r w:rsidRPr="00670940">
        <w:rPr>
          <w:b/>
        </w:rPr>
        <w:t>Step 6 – Review and Publication</w:t>
      </w:r>
    </w:p>
    <w:p w14:paraId="5645AC33" w14:textId="77777777" w:rsidR="003E0686" w:rsidRPr="00670940" w:rsidRDefault="003E0686" w:rsidP="00F72963">
      <w:pPr>
        <w:spacing w:after="0"/>
        <w:rPr>
          <w:sz w:val="20"/>
        </w:rPr>
      </w:pPr>
      <w:r w:rsidRPr="00670940">
        <w:rPr>
          <w:sz w:val="20"/>
        </w:rPr>
        <w:t>See Note 11</w:t>
      </w:r>
    </w:p>
    <w:p w14:paraId="49EC0EAC" w14:textId="77777777" w:rsidR="003E0686" w:rsidRPr="00670940" w:rsidRDefault="003E0686" w:rsidP="00F72963">
      <w:pPr>
        <w:spacing w:after="0"/>
      </w:pPr>
      <w:r w:rsidRPr="00670940">
        <w:t xml:space="preserve">Please send the completed EIA record to </w:t>
      </w:r>
      <w:hyperlink r:id="rId12" w:history="1">
        <w:r w:rsidRPr="00670940">
          <w:rPr>
            <w:rStyle w:val="Hyperlink"/>
          </w:rPr>
          <w:t>equality@edinburghcollege.ac.uk</w:t>
        </w:r>
      </w:hyperlink>
      <w:r w:rsidRPr="00670940">
        <w:t xml:space="preserve"> for </w:t>
      </w:r>
    </w:p>
    <w:p w14:paraId="7FFBB6C5" w14:textId="5264BE9B" w:rsidR="003E0686" w:rsidRPr="00670940" w:rsidRDefault="003E0686" w:rsidP="00F72963">
      <w:pPr>
        <w:pStyle w:val="ListParagraph"/>
        <w:numPr>
          <w:ilvl w:val="0"/>
          <w:numId w:val="13"/>
        </w:numPr>
        <w:spacing w:after="0"/>
        <w:rPr>
          <w:b/>
        </w:rPr>
      </w:pPr>
      <w:r w:rsidRPr="00670940">
        <w:t xml:space="preserve">review by </w:t>
      </w:r>
      <w:r w:rsidR="006611B4">
        <w:t>Qualit</w:t>
      </w:r>
      <w:r w:rsidR="00BB1C6B">
        <w:t>y</w:t>
      </w:r>
      <w:r w:rsidR="006611B4">
        <w:t xml:space="preserve"> and </w:t>
      </w:r>
      <w:r w:rsidR="00794BF3">
        <w:t>Improvement;</w:t>
      </w:r>
    </w:p>
    <w:p w14:paraId="015A49A6" w14:textId="5D751190" w:rsidR="003E0686" w:rsidRDefault="003E0686" w:rsidP="006611B4">
      <w:pPr>
        <w:pStyle w:val="ListParagraph"/>
        <w:numPr>
          <w:ilvl w:val="0"/>
          <w:numId w:val="13"/>
        </w:numPr>
        <w:spacing w:after="0"/>
      </w:pPr>
      <w:r w:rsidRPr="00670940">
        <w:t>publication in whole or in part on the College website.</w:t>
      </w:r>
    </w:p>
    <w:p w14:paraId="6F2FB9A5" w14:textId="77777777" w:rsidR="009C5AF9" w:rsidRPr="00670940" w:rsidRDefault="009C5AF9" w:rsidP="009C5AF9">
      <w:pPr>
        <w:pStyle w:val="ListParagraph"/>
        <w:spacing w:after="0"/>
      </w:pP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7439"/>
        <w:gridCol w:w="7440"/>
      </w:tblGrid>
      <w:tr w:rsidR="003E0686" w:rsidRPr="00670940" w14:paraId="2E41F7B4" w14:textId="77777777" w:rsidTr="00633C01">
        <w:trPr>
          <w:trHeight w:val="397"/>
        </w:trPr>
        <w:tc>
          <w:tcPr>
            <w:tcW w:w="7439" w:type="dxa"/>
            <w:tcBorders>
              <w:left w:val="single" w:sz="4" w:space="0" w:color="auto"/>
              <w:right w:val="single" w:sz="4" w:space="0" w:color="auto"/>
            </w:tcBorders>
          </w:tcPr>
          <w:p w14:paraId="49C8EB7C" w14:textId="087D1715" w:rsidR="003E0686" w:rsidRPr="00670940" w:rsidRDefault="003E0686" w:rsidP="00F72963">
            <w:pPr>
              <w:spacing w:line="276" w:lineRule="auto"/>
              <w:rPr>
                <w:b/>
              </w:rPr>
            </w:pPr>
            <w:r w:rsidRPr="00670940">
              <w:rPr>
                <w:b/>
              </w:rPr>
              <w:t>Date</w:t>
            </w:r>
            <w:r w:rsidR="006E0572" w:rsidRPr="00670940">
              <w:rPr>
                <w:b/>
              </w:rPr>
              <w:t xml:space="preserve"> of Review</w:t>
            </w:r>
          </w:p>
        </w:tc>
        <w:tc>
          <w:tcPr>
            <w:tcW w:w="7440" w:type="dxa"/>
            <w:tcBorders>
              <w:left w:val="single" w:sz="4" w:space="0" w:color="auto"/>
              <w:right w:val="single" w:sz="4" w:space="0" w:color="auto"/>
            </w:tcBorders>
          </w:tcPr>
          <w:p w14:paraId="74925E8B" w14:textId="2D6DCD0F" w:rsidR="003E0686" w:rsidRPr="00670940" w:rsidRDefault="003664D1" w:rsidP="00F72963">
            <w:pPr>
              <w:spacing w:line="276" w:lineRule="auto"/>
              <w:rPr>
                <w:b/>
              </w:rPr>
            </w:pPr>
            <w:r>
              <w:rPr>
                <w:b/>
              </w:rPr>
              <w:t>23/08/23</w:t>
            </w:r>
          </w:p>
        </w:tc>
      </w:tr>
      <w:tr w:rsidR="006E0572" w:rsidRPr="00670940" w14:paraId="2B02488F" w14:textId="77777777" w:rsidTr="00633C01">
        <w:trPr>
          <w:trHeight w:val="397"/>
        </w:trPr>
        <w:tc>
          <w:tcPr>
            <w:tcW w:w="7439" w:type="dxa"/>
            <w:tcBorders>
              <w:left w:val="single" w:sz="4" w:space="0" w:color="auto"/>
              <w:right w:val="single" w:sz="4" w:space="0" w:color="auto"/>
            </w:tcBorders>
          </w:tcPr>
          <w:p w14:paraId="4B3F3C50" w14:textId="604371D1" w:rsidR="006E0572" w:rsidRPr="00670940" w:rsidRDefault="006E0572" w:rsidP="00F72963">
            <w:pPr>
              <w:spacing w:line="276" w:lineRule="auto"/>
              <w:rPr>
                <w:b/>
              </w:rPr>
            </w:pPr>
            <w:r w:rsidRPr="00670940">
              <w:rPr>
                <w:b/>
              </w:rPr>
              <w:t>Date of Publication</w:t>
            </w:r>
          </w:p>
        </w:tc>
        <w:tc>
          <w:tcPr>
            <w:tcW w:w="7440" w:type="dxa"/>
            <w:tcBorders>
              <w:left w:val="single" w:sz="4" w:space="0" w:color="auto"/>
              <w:right w:val="single" w:sz="4" w:space="0" w:color="auto"/>
            </w:tcBorders>
          </w:tcPr>
          <w:p w14:paraId="53F9A380" w14:textId="77777777" w:rsidR="006E0572" w:rsidRPr="00670940" w:rsidRDefault="006E0572" w:rsidP="00F72963">
            <w:pPr>
              <w:spacing w:line="276" w:lineRule="auto"/>
              <w:rPr>
                <w:b/>
              </w:rPr>
            </w:pPr>
          </w:p>
        </w:tc>
      </w:tr>
    </w:tbl>
    <w:p w14:paraId="39CA6C2D" w14:textId="77777777" w:rsidR="00E21817" w:rsidRPr="00670940" w:rsidRDefault="00E21817" w:rsidP="00F72963">
      <w:pPr>
        <w:spacing w:after="0"/>
        <w:rPr>
          <w:sz w:val="20"/>
          <w:szCs w:val="20"/>
        </w:rPr>
      </w:pPr>
    </w:p>
    <w:sectPr w:rsidR="00E21817" w:rsidRPr="00670940" w:rsidSect="00085A41">
      <w:footerReference w:type="default" r:id="rId13"/>
      <w:pgSz w:w="16838" w:h="11906" w:orient="landscape" w:code="9"/>
      <w:pgMar w:top="1440" w:right="1080" w:bottom="1440" w:left="1080"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E9244" w14:textId="77777777" w:rsidR="00035539" w:rsidRDefault="00035539" w:rsidP="00EC6BAC">
      <w:pPr>
        <w:spacing w:after="0" w:line="240" w:lineRule="auto"/>
      </w:pPr>
      <w:r>
        <w:separator/>
      </w:r>
    </w:p>
  </w:endnote>
  <w:endnote w:type="continuationSeparator" w:id="0">
    <w:p w14:paraId="49D3283E" w14:textId="77777777" w:rsidR="00035539" w:rsidRDefault="00035539" w:rsidP="00EC6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A6C34" w14:textId="615FEDA7" w:rsidR="00F853FE" w:rsidRPr="00EC6BAC" w:rsidRDefault="00C83A6F">
    <w:pPr>
      <w:pStyle w:val="Footer"/>
      <w:rPr>
        <w:sz w:val="16"/>
        <w:szCs w:val="16"/>
      </w:rPr>
    </w:pPr>
    <w:sdt>
      <w:sdtPr>
        <w:rPr>
          <w:sz w:val="16"/>
          <w:szCs w:val="16"/>
        </w:rPr>
        <w:alias w:val="Title"/>
        <w:tag w:val=""/>
        <w:id w:val="-572509429"/>
        <w:placeholder>
          <w:docPart w:val="E9FA85BD85004732B580DE309EAB841C"/>
        </w:placeholder>
        <w:dataBinding w:prefixMappings="xmlns:ns0='http://purl.org/dc/elements/1.1/' xmlns:ns1='http://schemas.openxmlformats.org/package/2006/metadata/core-properties' " w:xpath="/ns1:coreProperties[1]/ns0:title[1]" w:storeItemID="{6C3C8BC8-F283-45AE-878A-BAB7291924A1}"/>
        <w:text/>
      </w:sdtPr>
      <w:sdtEndPr/>
      <w:sdtContent>
        <w:r w:rsidR="00F853FE">
          <w:rPr>
            <w:sz w:val="16"/>
            <w:szCs w:val="16"/>
          </w:rPr>
          <w:t>Equality Impact Assessment</w:t>
        </w:r>
        <w:r w:rsidR="0071002A">
          <w:rPr>
            <w:sz w:val="16"/>
            <w:szCs w:val="16"/>
          </w:rPr>
          <w:t xml:space="preserve"> Form</w:t>
        </w:r>
        <w:r w:rsidR="00794BF3">
          <w:rPr>
            <w:sz w:val="16"/>
            <w:szCs w:val="16"/>
          </w:rPr>
          <w:t xml:space="preserve"> 2023</w:t>
        </w:r>
      </w:sdtContent>
    </w:sdt>
    <w:r w:rsidR="00F853FE">
      <w:rPr>
        <w:sz w:val="16"/>
        <w:szCs w:val="16"/>
      </w:rPr>
      <w:t xml:space="preserve">    </w:t>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sidRPr="00EC6BAC">
      <w:rPr>
        <w:sz w:val="16"/>
        <w:szCs w:val="16"/>
      </w:rPr>
      <w:t xml:space="preserve">Page </w:t>
    </w:r>
    <w:r w:rsidR="00F853FE" w:rsidRPr="00EC6BAC">
      <w:rPr>
        <w:b/>
        <w:sz w:val="16"/>
        <w:szCs w:val="16"/>
      </w:rPr>
      <w:fldChar w:fldCharType="begin"/>
    </w:r>
    <w:r w:rsidR="00F853FE" w:rsidRPr="00EC6BAC">
      <w:rPr>
        <w:b/>
        <w:sz w:val="16"/>
        <w:szCs w:val="16"/>
      </w:rPr>
      <w:instrText xml:space="preserve"> PAGE  \* Arabic  \* MERGEFORMAT </w:instrText>
    </w:r>
    <w:r w:rsidR="00F853FE" w:rsidRPr="00EC6BAC">
      <w:rPr>
        <w:b/>
        <w:sz w:val="16"/>
        <w:szCs w:val="16"/>
      </w:rPr>
      <w:fldChar w:fldCharType="separate"/>
    </w:r>
    <w:r w:rsidR="00D8237D">
      <w:rPr>
        <w:b/>
        <w:noProof/>
        <w:sz w:val="16"/>
        <w:szCs w:val="16"/>
      </w:rPr>
      <w:t>5</w:t>
    </w:r>
    <w:r w:rsidR="00F853FE" w:rsidRPr="00EC6BAC">
      <w:rPr>
        <w:b/>
        <w:sz w:val="16"/>
        <w:szCs w:val="16"/>
      </w:rPr>
      <w:fldChar w:fldCharType="end"/>
    </w:r>
    <w:r w:rsidR="00F853FE" w:rsidRPr="00EC6BAC">
      <w:rPr>
        <w:sz w:val="16"/>
        <w:szCs w:val="16"/>
      </w:rPr>
      <w:t xml:space="preserve"> of </w:t>
    </w:r>
    <w:r w:rsidR="00F853FE" w:rsidRPr="00EC6BAC">
      <w:rPr>
        <w:b/>
        <w:sz w:val="16"/>
        <w:szCs w:val="16"/>
      </w:rPr>
      <w:fldChar w:fldCharType="begin"/>
    </w:r>
    <w:r w:rsidR="00F853FE" w:rsidRPr="00EC6BAC">
      <w:rPr>
        <w:b/>
        <w:sz w:val="16"/>
        <w:szCs w:val="16"/>
      </w:rPr>
      <w:instrText xml:space="preserve"> NUMPAGES  \* Arabic  \* MERGEFORMAT </w:instrText>
    </w:r>
    <w:r w:rsidR="00F853FE" w:rsidRPr="00EC6BAC">
      <w:rPr>
        <w:b/>
        <w:sz w:val="16"/>
        <w:szCs w:val="16"/>
      </w:rPr>
      <w:fldChar w:fldCharType="separate"/>
    </w:r>
    <w:r w:rsidR="00D8237D">
      <w:rPr>
        <w:b/>
        <w:noProof/>
        <w:sz w:val="16"/>
        <w:szCs w:val="16"/>
      </w:rPr>
      <w:t>5</w:t>
    </w:r>
    <w:r w:rsidR="00F853FE" w:rsidRPr="00EC6BAC">
      <w:rPr>
        <w:b/>
        <w:sz w:val="16"/>
        <w:szCs w:val="16"/>
      </w:rPr>
      <w:fldChar w:fldCharType="end"/>
    </w:r>
    <w:r w:rsidR="00F853FE">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56679" w14:textId="77777777" w:rsidR="00035539" w:rsidRDefault="00035539" w:rsidP="00EC6BAC">
      <w:pPr>
        <w:spacing w:after="0" w:line="240" w:lineRule="auto"/>
      </w:pPr>
      <w:r>
        <w:separator/>
      </w:r>
    </w:p>
  </w:footnote>
  <w:footnote w:type="continuationSeparator" w:id="0">
    <w:p w14:paraId="1A2A252A" w14:textId="77777777" w:rsidR="00035539" w:rsidRDefault="00035539" w:rsidP="00EC6B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64B3"/>
    <w:multiLevelType w:val="hybridMultilevel"/>
    <w:tmpl w:val="CE124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F30EC"/>
    <w:multiLevelType w:val="hybridMultilevel"/>
    <w:tmpl w:val="2B9C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80923"/>
    <w:multiLevelType w:val="hybridMultilevel"/>
    <w:tmpl w:val="2ED4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B6DC1"/>
    <w:multiLevelType w:val="hybridMultilevel"/>
    <w:tmpl w:val="99585B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D51F45"/>
    <w:multiLevelType w:val="hybridMultilevel"/>
    <w:tmpl w:val="8B28EA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DA22A2"/>
    <w:multiLevelType w:val="hybridMultilevel"/>
    <w:tmpl w:val="EDBC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736EBD"/>
    <w:multiLevelType w:val="hybridMultilevel"/>
    <w:tmpl w:val="8DACA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3C271F"/>
    <w:multiLevelType w:val="hybridMultilevel"/>
    <w:tmpl w:val="1A127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5A31D8"/>
    <w:multiLevelType w:val="hybridMultilevel"/>
    <w:tmpl w:val="EAC4F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D0623C"/>
    <w:multiLevelType w:val="multilevel"/>
    <w:tmpl w:val="B8669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DA4387"/>
    <w:multiLevelType w:val="hybridMultilevel"/>
    <w:tmpl w:val="8BAC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B763CE"/>
    <w:multiLevelType w:val="hybridMultilevel"/>
    <w:tmpl w:val="2AEC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4D66E7"/>
    <w:multiLevelType w:val="hybridMultilevel"/>
    <w:tmpl w:val="2E189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BD4AFD"/>
    <w:multiLevelType w:val="hybridMultilevel"/>
    <w:tmpl w:val="2DEE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E20D96"/>
    <w:multiLevelType w:val="hybridMultilevel"/>
    <w:tmpl w:val="E41208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B41423"/>
    <w:multiLevelType w:val="hybridMultilevel"/>
    <w:tmpl w:val="7B608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0353CA"/>
    <w:multiLevelType w:val="hybridMultilevel"/>
    <w:tmpl w:val="6068F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9"/>
  </w:num>
  <w:num w:numId="4">
    <w:abstractNumId w:val="0"/>
  </w:num>
  <w:num w:numId="5">
    <w:abstractNumId w:val="12"/>
  </w:num>
  <w:num w:numId="6">
    <w:abstractNumId w:val="14"/>
  </w:num>
  <w:num w:numId="7">
    <w:abstractNumId w:val="2"/>
  </w:num>
  <w:num w:numId="8">
    <w:abstractNumId w:val="5"/>
  </w:num>
  <w:num w:numId="9">
    <w:abstractNumId w:val="1"/>
  </w:num>
  <w:num w:numId="10">
    <w:abstractNumId w:val="10"/>
  </w:num>
  <w:num w:numId="11">
    <w:abstractNumId w:val="8"/>
  </w:num>
  <w:num w:numId="12">
    <w:abstractNumId w:val="13"/>
  </w:num>
  <w:num w:numId="13">
    <w:abstractNumId w:val="6"/>
  </w:num>
  <w:num w:numId="14">
    <w:abstractNumId w:val="7"/>
  </w:num>
  <w:num w:numId="15">
    <w:abstractNumId w:val="15"/>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A1C"/>
    <w:rsid w:val="0001517B"/>
    <w:rsid w:val="0001576E"/>
    <w:rsid w:val="0002029E"/>
    <w:rsid w:val="00021116"/>
    <w:rsid w:val="00025442"/>
    <w:rsid w:val="00035539"/>
    <w:rsid w:val="00040BAC"/>
    <w:rsid w:val="00046FB6"/>
    <w:rsid w:val="00051B0F"/>
    <w:rsid w:val="0005464F"/>
    <w:rsid w:val="00061ECF"/>
    <w:rsid w:val="00073106"/>
    <w:rsid w:val="0008187A"/>
    <w:rsid w:val="0008211F"/>
    <w:rsid w:val="00085A41"/>
    <w:rsid w:val="00090CE9"/>
    <w:rsid w:val="00092415"/>
    <w:rsid w:val="0009275B"/>
    <w:rsid w:val="00093CC2"/>
    <w:rsid w:val="00093E2A"/>
    <w:rsid w:val="00097F22"/>
    <w:rsid w:val="000A181E"/>
    <w:rsid w:val="000A2B52"/>
    <w:rsid w:val="000A6826"/>
    <w:rsid w:val="000B4B70"/>
    <w:rsid w:val="000B5BF2"/>
    <w:rsid w:val="000B7095"/>
    <w:rsid w:val="000C7526"/>
    <w:rsid w:val="000D32DE"/>
    <w:rsid w:val="000D538F"/>
    <w:rsid w:val="000D7B4B"/>
    <w:rsid w:val="00106EAB"/>
    <w:rsid w:val="00112679"/>
    <w:rsid w:val="001133B2"/>
    <w:rsid w:val="00113E60"/>
    <w:rsid w:val="0012152C"/>
    <w:rsid w:val="00121803"/>
    <w:rsid w:val="00130D08"/>
    <w:rsid w:val="00132768"/>
    <w:rsid w:val="00135F81"/>
    <w:rsid w:val="00151380"/>
    <w:rsid w:val="00153782"/>
    <w:rsid w:val="00160357"/>
    <w:rsid w:val="00166A92"/>
    <w:rsid w:val="00174EC8"/>
    <w:rsid w:val="00175CB7"/>
    <w:rsid w:val="001812C7"/>
    <w:rsid w:val="001832E8"/>
    <w:rsid w:val="001845F7"/>
    <w:rsid w:val="001A1746"/>
    <w:rsid w:val="001B75BB"/>
    <w:rsid w:val="001C5461"/>
    <w:rsid w:val="001D1EBC"/>
    <w:rsid w:val="001D31B4"/>
    <w:rsid w:val="001E121F"/>
    <w:rsid w:val="001E3D4E"/>
    <w:rsid w:val="001E73F1"/>
    <w:rsid w:val="001E7F45"/>
    <w:rsid w:val="00202247"/>
    <w:rsid w:val="0020471F"/>
    <w:rsid w:val="002055EE"/>
    <w:rsid w:val="00211D20"/>
    <w:rsid w:val="0021774A"/>
    <w:rsid w:val="00235631"/>
    <w:rsid w:val="00236104"/>
    <w:rsid w:val="00236EF7"/>
    <w:rsid w:val="00251ACC"/>
    <w:rsid w:val="002524F2"/>
    <w:rsid w:val="0026026C"/>
    <w:rsid w:val="0026100E"/>
    <w:rsid w:val="00262B9B"/>
    <w:rsid w:val="00270090"/>
    <w:rsid w:val="00270C3B"/>
    <w:rsid w:val="0027399A"/>
    <w:rsid w:val="00283EA1"/>
    <w:rsid w:val="002A21A0"/>
    <w:rsid w:val="002A3745"/>
    <w:rsid w:val="002A37B0"/>
    <w:rsid w:val="002B33E5"/>
    <w:rsid w:val="002B3744"/>
    <w:rsid w:val="002C56A3"/>
    <w:rsid w:val="002D57F4"/>
    <w:rsid w:val="002E3B20"/>
    <w:rsid w:val="002F31D7"/>
    <w:rsid w:val="002F6BC8"/>
    <w:rsid w:val="00320C27"/>
    <w:rsid w:val="00321C45"/>
    <w:rsid w:val="00323A6A"/>
    <w:rsid w:val="00325293"/>
    <w:rsid w:val="00331C19"/>
    <w:rsid w:val="00337760"/>
    <w:rsid w:val="00340898"/>
    <w:rsid w:val="00343996"/>
    <w:rsid w:val="00345E3E"/>
    <w:rsid w:val="00347AED"/>
    <w:rsid w:val="0035084D"/>
    <w:rsid w:val="003664D1"/>
    <w:rsid w:val="00371155"/>
    <w:rsid w:val="003714EC"/>
    <w:rsid w:val="003747D2"/>
    <w:rsid w:val="00380A59"/>
    <w:rsid w:val="00383A03"/>
    <w:rsid w:val="00393C85"/>
    <w:rsid w:val="00395271"/>
    <w:rsid w:val="00395815"/>
    <w:rsid w:val="003A1799"/>
    <w:rsid w:val="003A76BF"/>
    <w:rsid w:val="003B3F27"/>
    <w:rsid w:val="003B4171"/>
    <w:rsid w:val="003B5621"/>
    <w:rsid w:val="003C2BC3"/>
    <w:rsid w:val="003D1B98"/>
    <w:rsid w:val="003E0686"/>
    <w:rsid w:val="003E3068"/>
    <w:rsid w:val="003E723B"/>
    <w:rsid w:val="003F16C5"/>
    <w:rsid w:val="003F27F0"/>
    <w:rsid w:val="003F4CB6"/>
    <w:rsid w:val="003F702E"/>
    <w:rsid w:val="00404A4A"/>
    <w:rsid w:val="00405C44"/>
    <w:rsid w:val="00410ECC"/>
    <w:rsid w:val="0041433B"/>
    <w:rsid w:val="004175D0"/>
    <w:rsid w:val="0042162C"/>
    <w:rsid w:val="00424A02"/>
    <w:rsid w:val="0043183F"/>
    <w:rsid w:val="00446896"/>
    <w:rsid w:val="0044724F"/>
    <w:rsid w:val="0045775F"/>
    <w:rsid w:val="0047259B"/>
    <w:rsid w:val="00473F86"/>
    <w:rsid w:val="00477857"/>
    <w:rsid w:val="00481ACC"/>
    <w:rsid w:val="00483B7F"/>
    <w:rsid w:val="004927CF"/>
    <w:rsid w:val="0049436B"/>
    <w:rsid w:val="004950A8"/>
    <w:rsid w:val="004A08E7"/>
    <w:rsid w:val="004A41A7"/>
    <w:rsid w:val="004A4F3F"/>
    <w:rsid w:val="004A7B9E"/>
    <w:rsid w:val="004B2CF6"/>
    <w:rsid w:val="004B3B6D"/>
    <w:rsid w:val="004B7D49"/>
    <w:rsid w:val="004C119F"/>
    <w:rsid w:val="004C50CC"/>
    <w:rsid w:val="004C67C0"/>
    <w:rsid w:val="004C727B"/>
    <w:rsid w:val="004D513D"/>
    <w:rsid w:val="004E2AB0"/>
    <w:rsid w:val="004E5274"/>
    <w:rsid w:val="004F2E3F"/>
    <w:rsid w:val="004F3C31"/>
    <w:rsid w:val="004F5485"/>
    <w:rsid w:val="004F549A"/>
    <w:rsid w:val="00511538"/>
    <w:rsid w:val="00513703"/>
    <w:rsid w:val="005215CF"/>
    <w:rsid w:val="0052493B"/>
    <w:rsid w:val="00532B57"/>
    <w:rsid w:val="0053368B"/>
    <w:rsid w:val="0053444A"/>
    <w:rsid w:val="00545FA5"/>
    <w:rsid w:val="00551062"/>
    <w:rsid w:val="00561AFA"/>
    <w:rsid w:val="00562A05"/>
    <w:rsid w:val="00565E6F"/>
    <w:rsid w:val="00566710"/>
    <w:rsid w:val="00587CA2"/>
    <w:rsid w:val="00590127"/>
    <w:rsid w:val="005950BA"/>
    <w:rsid w:val="005A5B26"/>
    <w:rsid w:val="005A7341"/>
    <w:rsid w:val="005B2EA3"/>
    <w:rsid w:val="005B50FA"/>
    <w:rsid w:val="005B6804"/>
    <w:rsid w:val="005C1F2A"/>
    <w:rsid w:val="005C2CD1"/>
    <w:rsid w:val="005D06C2"/>
    <w:rsid w:val="005D405A"/>
    <w:rsid w:val="005E2E3B"/>
    <w:rsid w:val="005E4664"/>
    <w:rsid w:val="005E5272"/>
    <w:rsid w:val="005E715E"/>
    <w:rsid w:val="005E783A"/>
    <w:rsid w:val="005F1800"/>
    <w:rsid w:val="005F4827"/>
    <w:rsid w:val="00604FCE"/>
    <w:rsid w:val="00610DC7"/>
    <w:rsid w:val="00616AE7"/>
    <w:rsid w:val="0061726E"/>
    <w:rsid w:val="00617783"/>
    <w:rsid w:val="0062032F"/>
    <w:rsid w:val="006221A3"/>
    <w:rsid w:val="00633C01"/>
    <w:rsid w:val="00634366"/>
    <w:rsid w:val="00636262"/>
    <w:rsid w:val="00637B29"/>
    <w:rsid w:val="00650DAA"/>
    <w:rsid w:val="00656F1C"/>
    <w:rsid w:val="006611B4"/>
    <w:rsid w:val="0066419E"/>
    <w:rsid w:val="00670243"/>
    <w:rsid w:val="00670940"/>
    <w:rsid w:val="00675548"/>
    <w:rsid w:val="00677039"/>
    <w:rsid w:val="006845D3"/>
    <w:rsid w:val="00691957"/>
    <w:rsid w:val="00692159"/>
    <w:rsid w:val="00692E21"/>
    <w:rsid w:val="00694650"/>
    <w:rsid w:val="006A74E4"/>
    <w:rsid w:val="006B3A69"/>
    <w:rsid w:val="006B7E5C"/>
    <w:rsid w:val="006C4A02"/>
    <w:rsid w:val="006D0B08"/>
    <w:rsid w:val="006D3F43"/>
    <w:rsid w:val="006E0572"/>
    <w:rsid w:val="006E553B"/>
    <w:rsid w:val="006F1124"/>
    <w:rsid w:val="006F48B0"/>
    <w:rsid w:val="006F4FC8"/>
    <w:rsid w:val="006F6DC4"/>
    <w:rsid w:val="0070228B"/>
    <w:rsid w:val="00706148"/>
    <w:rsid w:val="00706168"/>
    <w:rsid w:val="007062FE"/>
    <w:rsid w:val="0070758D"/>
    <w:rsid w:val="0071002A"/>
    <w:rsid w:val="0071499C"/>
    <w:rsid w:val="007246FF"/>
    <w:rsid w:val="00726620"/>
    <w:rsid w:val="007576BB"/>
    <w:rsid w:val="00766F8F"/>
    <w:rsid w:val="0077004D"/>
    <w:rsid w:val="00773E8C"/>
    <w:rsid w:val="00774188"/>
    <w:rsid w:val="00777B45"/>
    <w:rsid w:val="00777F52"/>
    <w:rsid w:val="00782233"/>
    <w:rsid w:val="00783596"/>
    <w:rsid w:val="00787DFF"/>
    <w:rsid w:val="00792882"/>
    <w:rsid w:val="00794BF3"/>
    <w:rsid w:val="00795D1E"/>
    <w:rsid w:val="0079621C"/>
    <w:rsid w:val="00797058"/>
    <w:rsid w:val="007A44BC"/>
    <w:rsid w:val="007A595E"/>
    <w:rsid w:val="007A72E3"/>
    <w:rsid w:val="007B4F24"/>
    <w:rsid w:val="007C0549"/>
    <w:rsid w:val="007C1F96"/>
    <w:rsid w:val="007E21BB"/>
    <w:rsid w:val="007E3DB6"/>
    <w:rsid w:val="007F24AD"/>
    <w:rsid w:val="007F5AD4"/>
    <w:rsid w:val="0080162D"/>
    <w:rsid w:val="008048E9"/>
    <w:rsid w:val="00810070"/>
    <w:rsid w:val="00810BFD"/>
    <w:rsid w:val="00822828"/>
    <w:rsid w:val="0083189E"/>
    <w:rsid w:val="008351CB"/>
    <w:rsid w:val="00836A55"/>
    <w:rsid w:val="00842280"/>
    <w:rsid w:val="00842C7A"/>
    <w:rsid w:val="00842E04"/>
    <w:rsid w:val="0084757F"/>
    <w:rsid w:val="00850631"/>
    <w:rsid w:val="00851AC2"/>
    <w:rsid w:val="0085243E"/>
    <w:rsid w:val="00874687"/>
    <w:rsid w:val="0089137F"/>
    <w:rsid w:val="00891F27"/>
    <w:rsid w:val="00893E7F"/>
    <w:rsid w:val="008A5BD0"/>
    <w:rsid w:val="008B0F4B"/>
    <w:rsid w:val="008B469B"/>
    <w:rsid w:val="008C4034"/>
    <w:rsid w:val="008C6AD7"/>
    <w:rsid w:val="008D165C"/>
    <w:rsid w:val="008D5F9D"/>
    <w:rsid w:val="008E0C3F"/>
    <w:rsid w:val="008F0BB8"/>
    <w:rsid w:val="008F1444"/>
    <w:rsid w:val="0091247F"/>
    <w:rsid w:val="0091480F"/>
    <w:rsid w:val="009229D8"/>
    <w:rsid w:val="00931FED"/>
    <w:rsid w:val="00935DF2"/>
    <w:rsid w:val="00936920"/>
    <w:rsid w:val="009434D9"/>
    <w:rsid w:val="009439FB"/>
    <w:rsid w:val="00943B03"/>
    <w:rsid w:val="00947430"/>
    <w:rsid w:val="00955897"/>
    <w:rsid w:val="00957B71"/>
    <w:rsid w:val="009610A5"/>
    <w:rsid w:val="009748F9"/>
    <w:rsid w:val="00976A7A"/>
    <w:rsid w:val="009770BB"/>
    <w:rsid w:val="0098635E"/>
    <w:rsid w:val="00995163"/>
    <w:rsid w:val="009974AF"/>
    <w:rsid w:val="009975A9"/>
    <w:rsid w:val="009A6C9A"/>
    <w:rsid w:val="009A7D81"/>
    <w:rsid w:val="009B759A"/>
    <w:rsid w:val="009C5AF9"/>
    <w:rsid w:val="009C7F64"/>
    <w:rsid w:val="009D46E0"/>
    <w:rsid w:val="009D49E6"/>
    <w:rsid w:val="009D55A4"/>
    <w:rsid w:val="009D7A0F"/>
    <w:rsid w:val="009D7A8C"/>
    <w:rsid w:val="009D7F1F"/>
    <w:rsid w:val="00A0536D"/>
    <w:rsid w:val="00A072C3"/>
    <w:rsid w:val="00A22B97"/>
    <w:rsid w:val="00A242D8"/>
    <w:rsid w:val="00A35ECD"/>
    <w:rsid w:val="00A42814"/>
    <w:rsid w:val="00A44C87"/>
    <w:rsid w:val="00A46D23"/>
    <w:rsid w:val="00A516FB"/>
    <w:rsid w:val="00A53233"/>
    <w:rsid w:val="00A535BD"/>
    <w:rsid w:val="00A64B24"/>
    <w:rsid w:val="00A82AC9"/>
    <w:rsid w:val="00A9674A"/>
    <w:rsid w:val="00A96D6B"/>
    <w:rsid w:val="00AA5C3C"/>
    <w:rsid w:val="00AA7470"/>
    <w:rsid w:val="00AB0063"/>
    <w:rsid w:val="00AB08C1"/>
    <w:rsid w:val="00AB16B7"/>
    <w:rsid w:val="00AB52AD"/>
    <w:rsid w:val="00AB56DE"/>
    <w:rsid w:val="00AB6261"/>
    <w:rsid w:val="00AC06CE"/>
    <w:rsid w:val="00AC2C10"/>
    <w:rsid w:val="00AD29AD"/>
    <w:rsid w:val="00AD3F42"/>
    <w:rsid w:val="00AD4CAC"/>
    <w:rsid w:val="00AD7ED7"/>
    <w:rsid w:val="00AE1A8A"/>
    <w:rsid w:val="00AF4FFA"/>
    <w:rsid w:val="00AF7F5B"/>
    <w:rsid w:val="00B034A7"/>
    <w:rsid w:val="00B03A36"/>
    <w:rsid w:val="00B066DF"/>
    <w:rsid w:val="00B11504"/>
    <w:rsid w:val="00B140A6"/>
    <w:rsid w:val="00B143E2"/>
    <w:rsid w:val="00B14D93"/>
    <w:rsid w:val="00B55180"/>
    <w:rsid w:val="00B57100"/>
    <w:rsid w:val="00B62096"/>
    <w:rsid w:val="00B632F7"/>
    <w:rsid w:val="00B661F5"/>
    <w:rsid w:val="00B66D29"/>
    <w:rsid w:val="00B805BB"/>
    <w:rsid w:val="00B8537C"/>
    <w:rsid w:val="00B94D76"/>
    <w:rsid w:val="00B97584"/>
    <w:rsid w:val="00BA4E2A"/>
    <w:rsid w:val="00BB1C6B"/>
    <w:rsid w:val="00BB1DC1"/>
    <w:rsid w:val="00BC10A1"/>
    <w:rsid w:val="00BC2C13"/>
    <w:rsid w:val="00BC31F3"/>
    <w:rsid w:val="00BC69D9"/>
    <w:rsid w:val="00BD0CF6"/>
    <w:rsid w:val="00BD1854"/>
    <w:rsid w:val="00BD304F"/>
    <w:rsid w:val="00BD4FC7"/>
    <w:rsid w:val="00BE355E"/>
    <w:rsid w:val="00BF16DD"/>
    <w:rsid w:val="00BF7EC4"/>
    <w:rsid w:val="00C01DA1"/>
    <w:rsid w:val="00C0227D"/>
    <w:rsid w:val="00C03400"/>
    <w:rsid w:val="00C05A1A"/>
    <w:rsid w:val="00C07BE4"/>
    <w:rsid w:val="00C1535D"/>
    <w:rsid w:val="00C16EFC"/>
    <w:rsid w:val="00C203A8"/>
    <w:rsid w:val="00C21143"/>
    <w:rsid w:val="00C230DE"/>
    <w:rsid w:val="00C2651E"/>
    <w:rsid w:val="00C31E67"/>
    <w:rsid w:val="00C45FAC"/>
    <w:rsid w:val="00C47DFD"/>
    <w:rsid w:val="00C51C24"/>
    <w:rsid w:val="00C5569E"/>
    <w:rsid w:val="00C57CA8"/>
    <w:rsid w:val="00C60AC2"/>
    <w:rsid w:val="00C61BAA"/>
    <w:rsid w:val="00C76212"/>
    <w:rsid w:val="00C81A1C"/>
    <w:rsid w:val="00C83A6F"/>
    <w:rsid w:val="00C85426"/>
    <w:rsid w:val="00C87E78"/>
    <w:rsid w:val="00C91BE9"/>
    <w:rsid w:val="00C9206B"/>
    <w:rsid w:val="00C96FE3"/>
    <w:rsid w:val="00CA1013"/>
    <w:rsid w:val="00CA6235"/>
    <w:rsid w:val="00CB0AB5"/>
    <w:rsid w:val="00CB1267"/>
    <w:rsid w:val="00CC0003"/>
    <w:rsid w:val="00CC15A8"/>
    <w:rsid w:val="00CD027F"/>
    <w:rsid w:val="00CD1667"/>
    <w:rsid w:val="00CE01C1"/>
    <w:rsid w:val="00CF30E8"/>
    <w:rsid w:val="00D00991"/>
    <w:rsid w:val="00D11803"/>
    <w:rsid w:val="00D14A72"/>
    <w:rsid w:val="00D234C4"/>
    <w:rsid w:val="00D24346"/>
    <w:rsid w:val="00D41719"/>
    <w:rsid w:val="00D534BE"/>
    <w:rsid w:val="00D56CEC"/>
    <w:rsid w:val="00D605DD"/>
    <w:rsid w:val="00D60C67"/>
    <w:rsid w:val="00D612B4"/>
    <w:rsid w:val="00D73F3C"/>
    <w:rsid w:val="00D75C8B"/>
    <w:rsid w:val="00D77EBC"/>
    <w:rsid w:val="00D8237D"/>
    <w:rsid w:val="00D9081C"/>
    <w:rsid w:val="00D90B33"/>
    <w:rsid w:val="00DA1F0C"/>
    <w:rsid w:val="00DA6FC9"/>
    <w:rsid w:val="00DB3363"/>
    <w:rsid w:val="00DB3B32"/>
    <w:rsid w:val="00DB45D9"/>
    <w:rsid w:val="00DB4EBC"/>
    <w:rsid w:val="00DB7C35"/>
    <w:rsid w:val="00DD267E"/>
    <w:rsid w:val="00DD7B32"/>
    <w:rsid w:val="00DE6D25"/>
    <w:rsid w:val="00DF0E22"/>
    <w:rsid w:val="00DF5C73"/>
    <w:rsid w:val="00E00BB0"/>
    <w:rsid w:val="00E04783"/>
    <w:rsid w:val="00E061D9"/>
    <w:rsid w:val="00E15333"/>
    <w:rsid w:val="00E16238"/>
    <w:rsid w:val="00E21817"/>
    <w:rsid w:val="00E27AD8"/>
    <w:rsid w:val="00E326AD"/>
    <w:rsid w:val="00E365E7"/>
    <w:rsid w:val="00E41005"/>
    <w:rsid w:val="00E54410"/>
    <w:rsid w:val="00E545F9"/>
    <w:rsid w:val="00E60538"/>
    <w:rsid w:val="00E61161"/>
    <w:rsid w:val="00E6246B"/>
    <w:rsid w:val="00E646FE"/>
    <w:rsid w:val="00E73AAF"/>
    <w:rsid w:val="00E77301"/>
    <w:rsid w:val="00E818AB"/>
    <w:rsid w:val="00E81CA5"/>
    <w:rsid w:val="00E84BB4"/>
    <w:rsid w:val="00E84DA6"/>
    <w:rsid w:val="00E900AA"/>
    <w:rsid w:val="00E9760D"/>
    <w:rsid w:val="00EA35B2"/>
    <w:rsid w:val="00EA3B29"/>
    <w:rsid w:val="00EA7E7F"/>
    <w:rsid w:val="00EB2738"/>
    <w:rsid w:val="00EB28A6"/>
    <w:rsid w:val="00EB7106"/>
    <w:rsid w:val="00EC4E61"/>
    <w:rsid w:val="00EC67A5"/>
    <w:rsid w:val="00EC6BAC"/>
    <w:rsid w:val="00ED1441"/>
    <w:rsid w:val="00ED2A8F"/>
    <w:rsid w:val="00ED3BF7"/>
    <w:rsid w:val="00ED6941"/>
    <w:rsid w:val="00EE037F"/>
    <w:rsid w:val="00EE05C1"/>
    <w:rsid w:val="00EF0CCC"/>
    <w:rsid w:val="00EF1AAD"/>
    <w:rsid w:val="00F01FE0"/>
    <w:rsid w:val="00F030DB"/>
    <w:rsid w:val="00F05746"/>
    <w:rsid w:val="00F077DE"/>
    <w:rsid w:val="00F154F9"/>
    <w:rsid w:val="00F17024"/>
    <w:rsid w:val="00F174F9"/>
    <w:rsid w:val="00F228AB"/>
    <w:rsid w:val="00F26F2B"/>
    <w:rsid w:val="00F300D7"/>
    <w:rsid w:val="00F32142"/>
    <w:rsid w:val="00F3789B"/>
    <w:rsid w:val="00F42F8E"/>
    <w:rsid w:val="00F45E39"/>
    <w:rsid w:val="00F46352"/>
    <w:rsid w:val="00F54A82"/>
    <w:rsid w:val="00F63316"/>
    <w:rsid w:val="00F70D37"/>
    <w:rsid w:val="00F7144E"/>
    <w:rsid w:val="00F72963"/>
    <w:rsid w:val="00F82DD5"/>
    <w:rsid w:val="00F853FE"/>
    <w:rsid w:val="00F9660D"/>
    <w:rsid w:val="00F96AB7"/>
    <w:rsid w:val="00FB5799"/>
    <w:rsid w:val="00FB7135"/>
    <w:rsid w:val="00FB71D2"/>
    <w:rsid w:val="00FC50F2"/>
    <w:rsid w:val="00FC6575"/>
    <w:rsid w:val="00FC6C83"/>
    <w:rsid w:val="00FD116E"/>
    <w:rsid w:val="00FD1877"/>
    <w:rsid w:val="00FD1DD8"/>
    <w:rsid w:val="00FD4016"/>
    <w:rsid w:val="00FD725B"/>
    <w:rsid w:val="00FE3845"/>
    <w:rsid w:val="00FE46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A6B2E"/>
  <w15:docId w15:val="{0370AD41-3632-4337-B9D8-D76FA23D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1A1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A1C"/>
    <w:pPr>
      <w:spacing w:after="0" w:line="240" w:lineRule="auto"/>
    </w:pPr>
    <w:rPr>
      <w:rFonts w:ascii="Arial" w:hAnsi="Arial" w:cs="Arial"/>
      <w:sz w:val="24"/>
      <w:szCs w:val="24"/>
    </w:rPr>
  </w:style>
  <w:style w:type="table" w:styleId="TableGrid">
    <w:name w:val="Table Grid"/>
    <w:basedOn w:val="TableNormal"/>
    <w:uiPriority w:val="59"/>
    <w:rsid w:val="00C81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6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BAC"/>
    <w:rPr>
      <w:rFonts w:ascii="Arial" w:hAnsi="Arial" w:cs="Arial"/>
      <w:sz w:val="24"/>
      <w:szCs w:val="24"/>
    </w:rPr>
  </w:style>
  <w:style w:type="paragraph" w:styleId="Footer">
    <w:name w:val="footer"/>
    <w:basedOn w:val="Normal"/>
    <w:link w:val="FooterChar"/>
    <w:uiPriority w:val="99"/>
    <w:unhideWhenUsed/>
    <w:rsid w:val="00EC6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BAC"/>
    <w:rPr>
      <w:rFonts w:ascii="Arial" w:hAnsi="Arial" w:cs="Arial"/>
      <w:sz w:val="24"/>
      <w:szCs w:val="24"/>
    </w:rPr>
  </w:style>
  <w:style w:type="character" w:styleId="PlaceholderText">
    <w:name w:val="Placeholder Text"/>
    <w:basedOn w:val="DefaultParagraphFont"/>
    <w:uiPriority w:val="99"/>
    <w:semiHidden/>
    <w:rsid w:val="00EC6BAC"/>
    <w:rPr>
      <w:color w:val="808080"/>
    </w:rPr>
  </w:style>
  <w:style w:type="paragraph" w:styleId="BalloonText">
    <w:name w:val="Balloon Text"/>
    <w:basedOn w:val="Normal"/>
    <w:link w:val="BalloonTextChar"/>
    <w:uiPriority w:val="99"/>
    <w:semiHidden/>
    <w:unhideWhenUsed/>
    <w:rsid w:val="00EC6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BAC"/>
    <w:rPr>
      <w:rFonts w:ascii="Tahoma" w:hAnsi="Tahoma" w:cs="Tahoma"/>
      <w:sz w:val="16"/>
      <w:szCs w:val="16"/>
    </w:rPr>
  </w:style>
  <w:style w:type="paragraph" w:styleId="ListParagraph">
    <w:name w:val="List Paragraph"/>
    <w:basedOn w:val="Normal"/>
    <w:uiPriority w:val="34"/>
    <w:qFormat/>
    <w:rsid w:val="003B4171"/>
    <w:pPr>
      <w:ind w:left="720"/>
      <w:contextualSpacing/>
    </w:pPr>
  </w:style>
  <w:style w:type="paragraph" w:customStyle="1" w:styleId="Pa3">
    <w:name w:val="Pa3"/>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Pa4">
    <w:name w:val="Pa4"/>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Default">
    <w:name w:val="Default"/>
    <w:rsid w:val="00850631"/>
    <w:pPr>
      <w:autoSpaceDE w:val="0"/>
      <w:autoSpaceDN w:val="0"/>
      <w:adjustRightInd w:val="0"/>
      <w:spacing w:after="0" w:line="240" w:lineRule="auto"/>
    </w:pPr>
    <w:rPr>
      <w:rFonts w:ascii="Myriad Pro Light" w:hAnsi="Myriad Pro Light" w:cs="Myriad Pro Light"/>
      <w:color w:val="000000"/>
      <w:sz w:val="24"/>
      <w:szCs w:val="24"/>
    </w:rPr>
  </w:style>
  <w:style w:type="character" w:styleId="CommentReference">
    <w:name w:val="annotation reference"/>
    <w:basedOn w:val="DefaultParagraphFont"/>
    <w:uiPriority w:val="99"/>
    <w:semiHidden/>
    <w:unhideWhenUsed/>
    <w:rsid w:val="00E9760D"/>
    <w:rPr>
      <w:sz w:val="16"/>
      <w:szCs w:val="16"/>
    </w:rPr>
  </w:style>
  <w:style w:type="paragraph" w:styleId="CommentText">
    <w:name w:val="annotation text"/>
    <w:basedOn w:val="Normal"/>
    <w:link w:val="CommentTextChar"/>
    <w:uiPriority w:val="99"/>
    <w:semiHidden/>
    <w:unhideWhenUsed/>
    <w:rsid w:val="00E9760D"/>
    <w:pPr>
      <w:spacing w:line="240" w:lineRule="auto"/>
    </w:pPr>
    <w:rPr>
      <w:sz w:val="20"/>
      <w:szCs w:val="20"/>
    </w:rPr>
  </w:style>
  <w:style w:type="character" w:customStyle="1" w:styleId="CommentTextChar">
    <w:name w:val="Comment Text Char"/>
    <w:basedOn w:val="DefaultParagraphFont"/>
    <w:link w:val="CommentText"/>
    <w:uiPriority w:val="99"/>
    <w:semiHidden/>
    <w:rsid w:val="00E9760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9760D"/>
    <w:rPr>
      <w:b/>
      <w:bCs/>
    </w:rPr>
  </w:style>
  <w:style w:type="character" w:customStyle="1" w:styleId="CommentSubjectChar">
    <w:name w:val="Comment Subject Char"/>
    <w:basedOn w:val="CommentTextChar"/>
    <w:link w:val="CommentSubject"/>
    <w:uiPriority w:val="99"/>
    <w:semiHidden/>
    <w:rsid w:val="00E9760D"/>
    <w:rPr>
      <w:rFonts w:ascii="Arial" w:hAnsi="Arial" w:cs="Arial"/>
      <w:b/>
      <w:bCs/>
      <w:sz w:val="20"/>
      <w:szCs w:val="20"/>
    </w:rPr>
  </w:style>
  <w:style w:type="character" w:styleId="Hyperlink">
    <w:name w:val="Hyperlink"/>
    <w:basedOn w:val="DefaultParagraphFont"/>
    <w:uiPriority w:val="99"/>
    <w:unhideWhenUsed/>
    <w:rsid w:val="004175D0"/>
    <w:rPr>
      <w:color w:val="0000FF" w:themeColor="hyperlink"/>
      <w:u w:val="single"/>
    </w:rPr>
  </w:style>
  <w:style w:type="character" w:styleId="FollowedHyperlink">
    <w:name w:val="FollowedHyperlink"/>
    <w:basedOn w:val="DefaultParagraphFont"/>
    <w:uiPriority w:val="99"/>
    <w:semiHidden/>
    <w:unhideWhenUsed/>
    <w:rsid w:val="00EE037F"/>
    <w:rPr>
      <w:color w:val="800080" w:themeColor="followedHyperlink"/>
      <w:u w:val="single"/>
    </w:rPr>
  </w:style>
  <w:style w:type="character" w:styleId="UnresolvedMention">
    <w:name w:val="Unresolved Mention"/>
    <w:basedOn w:val="DefaultParagraphFont"/>
    <w:uiPriority w:val="99"/>
    <w:semiHidden/>
    <w:unhideWhenUsed/>
    <w:rsid w:val="00B034A7"/>
    <w:rPr>
      <w:color w:val="605E5C"/>
      <w:shd w:val="clear" w:color="auto" w:fill="E1DFDD"/>
    </w:rPr>
  </w:style>
  <w:style w:type="paragraph" w:styleId="Revision">
    <w:name w:val="Revision"/>
    <w:hidden/>
    <w:uiPriority w:val="99"/>
    <w:semiHidden/>
    <w:rsid w:val="005D06C2"/>
    <w:pPr>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05662">
      <w:bodyDiv w:val="1"/>
      <w:marLeft w:val="0"/>
      <w:marRight w:val="0"/>
      <w:marTop w:val="0"/>
      <w:marBottom w:val="0"/>
      <w:divBdr>
        <w:top w:val="none" w:sz="0" w:space="0" w:color="auto"/>
        <w:left w:val="none" w:sz="0" w:space="0" w:color="auto"/>
        <w:bottom w:val="none" w:sz="0" w:space="0" w:color="auto"/>
        <w:right w:val="none" w:sz="0" w:space="0" w:color="auto"/>
      </w:divBdr>
    </w:div>
    <w:div w:id="150990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quality@edinburghcollege.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FA85BD85004732B580DE309EAB841C"/>
        <w:category>
          <w:name w:val="General"/>
          <w:gallery w:val="placeholder"/>
        </w:category>
        <w:types>
          <w:type w:val="bbPlcHdr"/>
        </w:types>
        <w:behaviors>
          <w:behavior w:val="content"/>
        </w:behaviors>
        <w:guid w:val="{0D9BD99D-F5B7-493B-A54E-41F4B9A73274}"/>
      </w:docPartPr>
      <w:docPartBody>
        <w:p w:rsidR="00371E73" w:rsidRDefault="00395271">
          <w:r w:rsidRPr="00DB40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271"/>
    <w:rsid w:val="002C29C5"/>
    <w:rsid w:val="00371E73"/>
    <w:rsid w:val="00395271"/>
    <w:rsid w:val="003C6A2A"/>
    <w:rsid w:val="00416403"/>
    <w:rsid w:val="00525937"/>
    <w:rsid w:val="00525DA1"/>
    <w:rsid w:val="005D2D9F"/>
    <w:rsid w:val="00711AD9"/>
    <w:rsid w:val="007F47B6"/>
    <w:rsid w:val="00867E02"/>
    <w:rsid w:val="008C636B"/>
    <w:rsid w:val="0094428D"/>
    <w:rsid w:val="009C5917"/>
    <w:rsid w:val="00B24AF0"/>
    <w:rsid w:val="00B54152"/>
    <w:rsid w:val="00BB71FF"/>
    <w:rsid w:val="00C0001B"/>
    <w:rsid w:val="00CE0A7C"/>
    <w:rsid w:val="00F20E9B"/>
    <w:rsid w:val="00F30B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527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E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80F56ECE41134984F3B8180BFE4449" ma:contentTypeVersion="16" ma:contentTypeDescription="Create a new document." ma:contentTypeScope="" ma:versionID="dd332e66b0f8762a08357e977f8cb683">
  <xsd:schema xmlns:xsd="http://www.w3.org/2001/XMLSchema" xmlns:xs="http://www.w3.org/2001/XMLSchema" xmlns:p="http://schemas.microsoft.com/office/2006/metadata/properties" xmlns:ns3="b64e5800-79ef-404e-ae0f-2769dfe91c1e" xmlns:ns4="4babdd36-4016-4489-ad5f-14df8cd2a91d" targetNamespace="http://schemas.microsoft.com/office/2006/metadata/properties" ma:root="true" ma:fieldsID="9a52d00d9d1f23c1930220e023a4af56" ns3:_="" ns4:_="">
    <xsd:import namespace="b64e5800-79ef-404e-ae0f-2769dfe91c1e"/>
    <xsd:import namespace="4babdd36-4016-4489-ad5f-14df8cd2a91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CR" minOccurs="0"/>
                <xsd:element ref="ns3:MediaLengthInSeconds"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e5800-79ef-404e-ae0f-2769dfe91c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abdd36-4016-4489-ad5f-14df8cd2a91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64e5800-79ef-404e-ae0f-2769dfe91c1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6A3E8-A440-46F7-B763-C2B4BFF7F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e5800-79ef-404e-ae0f-2769dfe91c1e"/>
    <ds:schemaRef ds:uri="4babdd36-4016-4489-ad5f-14df8cd2a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A40DC9-4856-43A5-96D1-0CEBF6C3247F}">
  <ds:schemaRefs>
    <ds:schemaRef ds:uri="http://purl.org/dc/elements/1.1/"/>
    <ds:schemaRef ds:uri="http://schemas.microsoft.com/office/2006/metadata/properties"/>
    <ds:schemaRef ds:uri="b64e5800-79ef-404e-ae0f-2769dfe91c1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babdd36-4016-4489-ad5f-14df8cd2a91d"/>
    <ds:schemaRef ds:uri="http://www.w3.org/XML/1998/namespace"/>
    <ds:schemaRef ds:uri="http://purl.org/dc/dcmitype/"/>
  </ds:schemaRefs>
</ds:datastoreItem>
</file>

<file path=customXml/itemProps3.xml><?xml version="1.0" encoding="utf-8"?>
<ds:datastoreItem xmlns:ds="http://schemas.openxmlformats.org/officeDocument/2006/customXml" ds:itemID="{3A45E09F-4F51-4BE8-81E7-F6D01B0673E0}">
  <ds:schemaRefs>
    <ds:schemaRef ds:uri="http://schemas.microsoft.com/sharepoint/v3/contenttype/forms"/>
  </ds:schemaRefs>
</ds:datastoreItem>
</file>

<file path=customXml/itemProps4.xml><?xml version="1.0" encoding="utf-8"?>
<ds:datastoreItem xmlns:ds="http://schemas.openxmlformats.org/officeDocument/2006/customXml" ds:itemID="{C753A99C-BC23-4E44-8267-B22C96FB1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2198</Words>
  <Characters>12531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Equality Impact Assessment Form 2023</vt:lpstr>
    </vt:vector>
  </TitlesOfParts>
  <Company>Edinburgh's Telford College</Company>
  <LinksUpToDate>false</LinksUpToDate>
  <CharactersWithSpaces>14700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 Form 2023</dc:title>
  <dc:creator>Susan Inglis</dc:creator>
  <cp:lastModifiedBy>Nina Munday</cp:lastModifiedBy>
  <cp:revision>3</cp:revision>
  <cp:lastPrinted>2015-09-28T10:56:00Z</cp:lastPrinted>
  <dcterms:created xsi:type="dcterms:W3CDTF">2024-04-19T14:04:00Z</dcterms:created>
  <dcterms:modified xsi:type="dcterms:W3CDTF">2024-04-22T13:28:00Z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0x010100A880F56ECE41134984F3B8180BFE4449</vt:lpwstr>
  </property>
  <property fmtid="{D5CDD505-2E9C-101B-9397-08002B2CF9AE}" pid="3" name="MSIP_Label_917377ac-e5ac-4c41-ba53-0bbd98a190e5_Enabled">
    <vt:lpwstr>true</vt:lpwstr>
  </property>
  <property fmtid="{D5CDD505-2E9C-101B-9397-08002B2CF9AE}" pid="4" name="MSIP_Label_917377ac-e5ac-4c41-ba53-0bbd98a190e5_SetDate">
    <vt:lpwstr>2022-12-06T15:54:14Z</vt:lpwstr>
  </property>
  <property fmtid="{D5CDD505-2E9C-101B-9397-08002B2CF9AE}" pid="5" name="MSIP_Label_917377ac-e5ac-4c41-ba53-0bbd98a190e5_Method">
    <vt:lpwstr>Standard</vt:lpwstr>
  </property>
  <property fmtid="{D5CDD505-2E9C-101B-9397-08002B2CF9AE}" pid="6" name="MSIP_Label_917377ac-e5ac-4c41-ba53-0bbd98a190e5_Name">
    <vt:lpwstr>AIP Sensitivity Labels</vt:lpwstr>
  </property>
  <property fmtid="{D5CDD505-2E9C-101B-9397-08002B2CF9AE}" pid="7" name="MSIP_Label_917377ac-e5ac-4c41-ba53-0bbd98a190e5_SiteId">
    <vt:lpwstr>de73f96d-8ea1-4b80-a6a2-5165bfd494db</vt:lpwstr>
  </property>
  <property fmtid="{D5CDD505-2E9C-101B-9397-08002B2CF9AE}" pid="8" name="MSIP_Label_917377ac-e5ac-4c41-ba53-0bbd98a190e5_ActionId">
    <vt:lpwstr>c7c46037-bafc-4761-a211-e9a8e423ea19</vt:lpwstr>
  </property>
  <property fmtid="{D5CDD505-2E9C-101B-9397-08002B2CF9AE}" pid="9" name="MSIP_Label_917377ac-e5ac-4c41-ba53-0bbd98a190e5_ContentBits">
    <vt:lpwstr>0</vt:lpwstr>
  </property>
  <property fmtid="{D5CDD505-2E9C-101B-9397-08002B2CF9AE}" pid="10" name="MediaServiceImageTags">
    <vt:lpwstr/>
  </property>
</Properties>
</file>