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Pr="00C012C2" w:rsidRDefault="00D64312" w:rsidP="008A1CF6">
      <w:pPr>
        <w:pStyle w:val="Heading1"/>
        <w:rPr>
          <w:sz w:val="22"/>
          <w:szCs w:val="22"/>
        </w:rPr>
      </w:pPr>
      <w:r w:rsidRPr="00C012C2">
        <w:rPr>
          <w:noProof/>
          <w:sz w:val="22"/>
          <w:szCs w:val="22"/>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rsidRPr="00C012C2">
        <w:rPr>
          <w:sz w:val="22"/>
          <w:szCs w:val="22"/>
        </w:rPr>
        <w:t xml:space="preserve">Edinburgh College </w:t>
      </w:r>
      <w:bookmarkStart w:id="0" w:name="_Hlk200620924"/>
      <w:bookmarkEnd w:id="0"/>
      <w:r w:rsidR="007675B6" w:rsidRPr="00C012C2">
        <w:rPr>
          <w:sz w:val="22"/>
          <w:szCs w:val="22"/>
        </w:rPr>
        <w:br/>
      </w:r>
      <w:r w:rsidR="00B15760" w:rsidRPr="00C012C2">
        <w:rPr>
          <w:sz w:val="22"/>
          <w:szCs w:val="22"/>
        </w:rPr>
        <w:t>Equality Impact Assessment</w:t>
      </w:r>
      <w:r w:rsidR="007675B6" w:rsidRPr="00C012C2">
        <w:rPr>
          <w:sz w:val="22"/>
          <w:szCs w:val="22"/>
        </w:rPr>
        <w:t xml:space="preserve"> </w:t>
      </w:r>
      <w:r w:rsidR="00B15760" w:rsidRPr="00C012C2">
        <w:rPr>
          <w:sz w:val="22"/>
          <w:szCs w:val="22"/>
        </w:rPr>
        <w:t>(EIA)</w:t>
      </w:r>
      <w:r w:rsidR="007675B6" w:rsidRPr="00C012C2">
        <w:rPr>
          <w:sz w:val="22"/>
          <w:szCs w:val="22"/>
        </w:rPr>
        <w:t xml:space="preserve"> </w:t>
      </w:r>
      <w:r w:rsidR="008A1CF6" w:rsidRPr="00C012C2">
        <w:rPr>
          <w:sz w:val="22"/>
          <w:szCs w:val="22"/>
        </w:rPr>
        <w:br/>
      </w:r>
      <w:r w:rsidR="00B15760" w:rsidRPr="00C012C2">
        <w:rPr>
          <w:sz w:val="22"/>
          <w:szCs w:val="22"/>
        </w:rPr>
        <w:t>Recording Form</w:t>
      </w:r>
    </w:p>
    <w:p w14:paraId="6030B539" w14:textId="3B00FAD8" w:rsidR="00B15760" w:rsidRPr="00C012C2" w:rsidRDefault="00B15760" w:rsidP="00B15760">
      <w:pPr>
        <w:rPr>
          <w:sz w:val="22"/>
        </w:rPr>
      </w:pPr>
    </w:p>
    <w:p w14:paraId="2EA1D021" w14:textId="77777777" w:rsidR="007675B6" w:rsidRPr="00C012C2" w:rsidRDefault="00372EF5" w:rsidP="00C012C2">
      <w:pPr>
        <w:pStyle w:val="NoSpacing"/>
        <w:rPr>
          <w:sz w:val="22"/>
          <w:szCs w:val="22"/>
        </w:rPr>
      </w:pPr>
      <w:r w:rsidRPr="00C012C2">
        <w:rPr>
          <w:sz w:val="22"/>
          <w:szCs w:val="22"/>
        </w:rPr>
        <w:t xml:space="preserve">Please refer to the guidance document before </w:t>
      </w:r>
      <w:r w:rsidR="00683747" w:rsidRPr="00C012C2">
        <w:rPr>
          <w:sz w:val="22"/>
          <w:szCs w:val="22"/>
        </w:rPr>
        <w:t>commencing completing this form.</w:t>
      </w:r>
    </w:p>
    <w:p w14:paraId="57958EDE" w14:textId="77777777" w:rsidR="007675B6" w:rsidRPr="00C012C2" w:rsidRDefault="007675B6" w:rsidP="00C012C2">
      <w:pPr>
        <w:pStyle w:val="NoSpacing"/>
        <w:rPr>
          <w:sz w:val="22"/>
          <w:szCs w:val="22"/>
        </w:rPr>
      </w:pPr>
    </w:p>
    <w:p w14:paraId="47A53A4D" w14:textId="10BA5683" w:rsidR="00B15760" w:rsidRPr="00C012C2" w:rsidRDefault="00AA7B2F" w:rsidP="00663EE4">
      <w:pPr>
        <w:pStyle w:val="Heading2"/>
        <w:rPr>
          <w:sz w:val="22"/>
          <w:szCs w:val="22"/>
        </w:rPr>
      </w:pPr>
      <w:r w:rsidRPr="00C012C2">
        <w:rPr>
          <w:sz w:val="22"/>
          <w:szCs w:val="22"/>
        </w:rPr>
        <w:t>Information about the EIA</w:t>
      </w:r>
    </w:p>
    <w:p w14:paraId="6E84685A" w14:textId="3F4A660C" w:rsidR="007675B6" w:rsidRPr="00C012C2" w:rsidRDefault="007675B6" w:rsidP="00C012C2">
      <w:pPr>
        <w:pStyle w:val="NoSpacing"/>
        <w:rPr>
          <w:sz w:val="22"/>
          <w:szCs w:val="22"/>
        </w:rPr>
      </w:pPr>
    </w:p>
    <w:p w14:paraId="41483185" w14:textId="58A1678E" w:rsidR="007675B6" w:rsidRPr="00C012C2" w:rsidRDefault="00A02EE5" w:rsidP="00C012C2">
      <w:pPr>
        <w:pStyle w:val="NoSpacing"/>
        <w:rPr>
          <w:sz w:val="22"/>
          <w:szCs w:val="22"/>
        </w:rPr>
      </w:pPr>
      <w:r w:rsidRPr="00C012C2">
        <w:rPr>
          <w:sz w:val="22"/>
          <w:szCs w:val="22"/>
        </w:rPr>
        <w:t>Please provide responses under ‘Information Provided’ as required by the questions listed in the first column.</w:t>
      </w:r>
    </w:p>
    <w:p w14:paraId="430E9BDC" w14:textId="77777777" w:rsidR="00A02EE5" w:rsidRPr="00C012C2" w:rsidRDefault="00A02EE5" w:rsidP="00C012C2">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B82DB3" w:rsidRPr="00C012C2" w14:paraId="51DC5F57"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80653B7" w14:textId="5A735133" w:rsidR="00B82DB3" w:rsidRPr="00C012C2" w:rsidRDefault="00B82DB3" w:rsidP="00C012C2">
            <w:pPr>
              <w:pStyle w:val="NoSpacing"/>
              <w:rPr>
                <w:sz w:val="22"/>
                <w:szCs w:val="22"/>
              </w:rPr>
            </w:pPr>
            <w:bookmarkStart w:id="1" w:name="_Hlk200619348"/>
            <w:r w:rsidRPr="00C012C2">
              <w:rPr>
                <w:sz w:val="22"/>
                <w:szCs w:val="22"/>
              </w:rPr>
              <w:t>Information Required</w:t>
            </w:r>
          </w:p>
        </w:tc>
        <w:tc>
          <w:tcPr>
            <w:tcW w:w="6480" w:type="dxa"/>
          </w:tcPr>
          <w:p w14:paraId="75C641EF" w14:textId="2DF4A2B0" w:rsidR="00B82DB3" w:rsidRPr="00C012C2" w:rsidRDefault="00B82DB3"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Information Provided</w:t>
            </w:r>
          </w:p>
        </w:tc>
      </w:tr>
      <w:bookmarkEnd w:id="1"/>
      <w:tr w:rsidR="00AA7B2F" w:rsidRPr="00C012C2" w14:paraId="60A0ECB2"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4DBF783" w14:textId="77777777" w:rsidR="00AA7B2F" w:rsidRPr="00C012C2" w:rsidRDefault="00AA7B2F" w:rsidP="00C012C2">
            <w:pPr>
              <w:pStyle w:val="NoSpacing"/>
              <w:rPr>
                <w:sz w:val="22"/>
                <w:szCs w:val="22"/>
              </w:rPr>
            </w:pPr>
            <w:r w:rsidRPr="00C012C2">
              <w:rPr>
                <w:sz w:val="22"/>
                <w:szCs w:val="22"/>
              </w:rPr>
              <w:t>Date</w:t>
            </w:r>
          </w:p>
          <w:p w14:paraId="55B31F80" w14:textId="77777777" w:rsidR="00AA7B2F" w:rsidRPr="00C012C2" w:rsidRDefault="00AA7B2F" w:rsidP="00C012C2">
            <w:pPr>
              <w:pStyle w:val="NoSpacing"/>
              <w:rPr>
                <w:sz w:val="22"/>
                <w:szCs w:val="22"/>
              </w:rPr>
            </w:pPr>
          </w:p>
        </w:tc>
        <w:tc>
          <w:tcPr>
            <w:tcW w:w="6480" w:type="dxa"/>
          </w:tcPr>
          <w:p w14:paraId="53CC5335" w14:textId="7DCEA997" w:rsidR="00AA7B2F" w:rsidRPr="00C012C2" w:rsidRDefault="00D775D2"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w:t>
            </w:r>
          </w:p>
        </w:tc>
      </w:tr>
      <w:tr w:rsidR="00AA7B2F" w:rsidRPr="00C012C2" w14:paraId="76E509B9"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A55DB4" w14:textId="77777777" w:rsidR="00AA7B2F" w:rsidRPr="00C012C2" w:rsidRDefault="00AA7B2F" w:rsidP="00C012C2">
            <w:pPr>
              <w:pStyle w:val="NoSpacing"/>
              <w:rPr>
                <w:sz w:val="22"/>
                <w:szCs w:val="22"/>
              </w:rPr>
            </w:pPr>
            <w:r w:rsidRPr="00C012C2">
              <w:rPr>
                <w:sz w:val="22"/>
                <w:szCs w:val="22"/>
              </w:rPr>
              <w:t>Title of Activity / Proposal / Policy / Practice</w:t>
            </w:r>
          </w:p>
          <w:p w14:paraId="1B089198" w14:textId="77777777" w:rsidR="0092144A" w:rsidRPr="00C012C2" w:rsidRDefault="0092144A" w:rsidP="00C012C2">
            <w:pPr>
              <w:pStyle w:val="NoSpacing"/>
              <w:rPr>
                <w:sz w:val="22"/>
                <w:szCs w:val="22"/>
              </w:rPr>
            </w:pPr>
          </w:p>
        </w:tc>
        <w:tc>
          <w:tcPr>
            <w:tcW w:w="6480" w:type="dxa"/>
          </w:tcPr>
          <w:p w14:paraId="32C62779" w14:textId="1FA2A7DD" w:rsidR="00AA7B2F" w:rsidRPr="00C012C2" w:rsidRDefault="001A7FE7"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Staff Recruitment &amp; Selection (Including the Protection of Vulnerable Groups </w:t>
            </w:r>
            <w:r w:rsidR="00E766D0" w:rsidRPr="00C012C2">
              <w:rPr>
                <w:sz w:val="22"/>
                <w:szCs w:val="22"/>
              </w:rPr>
              <w:t>[PVG] Policy and Procedure</w:t>
            </w:r>
          </w:p>
        </w:tc>
      </w:tr>
      <w:tr w:rsidR="00AA7B2F" w:rsidRPr="00C012C2" w14:paraId="144B77DC"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145FE2" w14:textId="77777777" w:rsidR="008A1CF6" w:rsidRPr="00C012C2" w:rsidRDefault="00AA7B2F" w:rsidP="00C012C2">
            <w:pPr>
              <w:pStyle w:val="NoSpacing"/>
              <w:rPr>
                <w:b w:val="0"/>
                <w:bCs w:val="0"/>
                <w:sz w:val="22"/>
                <w:szCs w:val="22"/>
              </w:rPr>
            </w:pPr>
            <w:r w:rsidRPr="00C012C2">
              <w:rPr>
                <w:sz w:val="22"/>
                <w:szCs w:val="22"/>
              </w:rPr>
              <w:t xml:space="preserve">EIA Team and Lead Member of Staff </w:t>
            </w:r>
          </w:p>
          <w:p w14:paraId="3B80D7BA" w14:textId="77777777" w:rsidR="008A1CF6" w:rsidRPr="00C012C2" w:rsidRDefault="008A1CF6" w:rsidP="00C012C2">
            <w:pPr>
              <w:pStyle w:val="NoSpacing"/>
              <w:rPr>
                <w:sz w:val="22"/>
                <w:szCs w:val="22"/>
              </w:rPr>
            </w:pPr>
          </w:p>
          <w:p w14:paraId="4BB2E3F6" w14:textId="426A2707" w:rsidR="00AA7B2F" w:rsidRPr="00C012C2" w:rsidRDefault="00AA7B2F" w:rsidP="00C012C2">
            <w:pPr>
              <w:pStyle w:val="NoSpacing"/>
              <w:rPr>
                <w:sz w:val="22"/>
                <w:szCs w:val="22"/>
              </w:rPr>
            </w:pPr>
            <w:r w:rsidRPr="00C012C2">
              <w:rPr>
                <w:sz w:val="22"/>
                <w:szCs w:val="22"/>
              </w:rPr>
              <w:t>(</w:t>
            </w:r>
            <w:r w:rsidR="008A1CF6" w:rsidRPr="00C012C2">
              <w:rPr>
                <w:sz w:val="22"/>
                <w:szCs w:val="22"/>
              </w:rPr>
              <w:t>N</w:t>
            </w:r>
            <w:r w:rsidRPr="00C012C2">
              <w:rPr>
                <w:sz w:val="22"/>
                <w:szCs w:val="22"/>
              </w:rPr>
              <w:t>ames and job roles of all people involved in this EIA)</w:t>
            </w:r>
          </w:p>
          <w:p w14:paraId="28E0219F" w14:textId="77777777" w:rsidR="0092144A" w:rsidRPr="00C012C2" w:rsidRDefault="0092144A" w:rsidP="00C012C2">
            <w:pPr>
              <w:pStyle w:val="NoSpacing"/>
              <w:rPr>
                <w:sz w:val="22"/>
                <w:szCs w:val="22"/>
              </w:rPr>
            </w:pPr>
          </w:p>
        </w:tc>
        <w:tc>
          <w:tcPr>
            <w:tcW w:w="6480" w:type="dxa"/>
          </w:tcPr>
          <w:p w14:paraId="75B9E075" w14:textId="0DAC228E" w:rsidR="00AA7B2F" w:rsidRPr="00C012C2" w:rsidRDefault="00E766D0"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Director of HR &amp; OD</w:t>
            </w:r>
          </w:p>
          <w:p w14:paraId="150D49E6" w14:textId="0B9ADA27" w:rsidR="00AA4EA1" w:rsidRPr="00C012C2" w:rsidRDefault="00E766D0"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HR Systems &amp; Projects Administrator</w:t>
            </w:r>
          </w:p>
          <w:p w14:paraId="39768EA7" w14:textId="31530347" w:rsidR="00E766D0" w:rsidRPr="00C012C2" w:rsidRDefault="00C1718B"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HR Manager Operations</w:t>
            </w:r>
          </w:p>
        </w:tc>
      </w:tr>
      <w:tr w:rsidR="0092144A" w:rsidRPr="00C012C2" w14:paraId="37CCD7AC"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C7EA052" w14:textId="77777777" w:rsidR="008A1CF6" w:rsidRPr="00C012C2" w:rsidRDefault="0092144A" w:rsidP="00C012C2">
            <w:pPr>
              <w:pStyle w:val="NoSpacing"/>
              <w:rPr>
                <w:b w:val="0"/>
                <w:bCs w:val="0"/>
                <w:sz w:val="22"/>
                <w:szCs w:val="22"/>
              </w:rPr>
            </w:pPr>
            <w:r w:rsidRPr="00C012C2">
              <w:rPr>
                <w:sz w:val="22"/>
                <w:szCs w:val="22"/>
              </w:rPr>
              <w:t>Type of Policy or Practice</w:t>
            </w:r>
            <w:r w:rsidR="00253AC3" w:rsidRPr="00C012C2">
              <w:rPr>
                <w:sz w:val="22"/>
                <w:szCs w:val="22"/>
              </w:rPr>
              <w:t xml:space="preserve"> </w:t>
            </w:r>
          </w:p>
          <w:p w14:paraId="5381142B" w14:textId="77777777" w:rsidR="008A1CF6" w:rsidRPr="00C012C2" w:rsidRDefault="008A1CF6" w:rsidP="00C012C2">
            <w:pPr>
              <w:pStyle w:val="NoSpacing"/>
              <w:rPr>
                <w:sz w:val="22"/>
                <w:szCs w:val="22"/>
              </w:rPr>
            </w:pPr>
          </w:p>
          <w:p w14:paraId="2E41E892" w14:textId="70D9182B" w:rsidR="0092144A" w:rsidRPr="00C012C2" w:rsidRDefault="00253AC3" w:rsidP="00C012C2">
            <w:pPr>
              <w:pStyle w:val="NoSpacing"/>
              <w:rPr>
                <w:sz w:val="22"/>
                <w:szCs w:val="22"/>
              </w:rPr>
            </w:pPr>
            <w:r w:rsidRPr="00C012C2">
              <w:rPr>
                <w:sz w:val="22"/>
                <w:szCs w:val="22"/>
              </w:rPr>
              <w:t>(Please state whether it is N</w:t>
            </w:r>
            <w:r w:rsidR="008A1CF6" w:rsidRPr="00C012C2">
              <w:rPr>
                <w:sz w:val="22"/>
                <w:szCs w:val="22"/>
              </w:rPr>
              <w:t>ew, Exiting or Revised.)</w:t>
            </w:r>
          </w:p>
          <w:p w14:paraId="318404FA" w14:textId="77777777" w:rsidR="00846D90" w:rsidRPr="00C012C2" w:rsidRDefault="00846D90" w:rsidP="00C012C2">
            <w:pPr>
              <w:pStyle w:val="NoSpacing"/>
              <w:rPr>
                <w:sz w:val="22"/>
                <w:szCs w:val="22"/>
              </w:rPr>
            </w:pPr>
          </w:p>
        </w:tc>
        <w:tc>
          <w:tcPr>
            <w:tcW w:w="6480" w:type="dxa"/>
          </w:tcPr>
          <w:p w14:paraId="472D8179" w14:textId="49735D66" w:rsidR="0092144A" w:rsidRPr="00C012C2" w:rsidRDefault="00E766D0"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Revised</w:t>
            </w:r>
          </w:p>
        </w:tc>
      </w:tr>
      <w:tr w:rsidR="003C0494" w:rsidRPr="00C012C2" w14:paraId="5DE08E44"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890523C" w14:textId="7FEDFEE7" w:rsidR="00683747" w:rsidRPr="00C012C2" w:rsidRDefault="003C0494" w:rsidP="00C012C2">
            <w:pPr>
              <w:pStyle w:val="NoSpacing"/>
              <w:rPr>
                <w:sz w:val="22"/>
                <w:szCs w:val="22"/>
              </w:rPr>
            </w:pPr>
            <w:r w:rsidRPr="00C012C2">
              <w:rPr>
                <w:sz w:val="22"/>
                <w:szCs w:val="22"/>
              </w:rPr>
              <w:t>What are the aims and purposes of this activity / proposal / policy / practice</w:t>
            </w:r>
            <w:r w:rsidR="00846D90" w:rsidRPr="00C012C2">
              <w:rPr>
                <w:sz w:val="22"/>
                <w:szCs w:val="22"/>
              </w:rPr>
              <w:t>?</w:t>
            </w:r>
          </w:p>
          <w:p w14:paraId="0538248C" w14:textId="77777777" w:rsidR="00846D90" w:rsidRPr="00C012C2" w:rsidRDefault="00846D90" w:rsidP="00C012C2">
            <w:pPr>
              <w:pStyle w:val="NoSpacing"/>
              <w:rPr>
                <w:sz w:val="22"/>
                <w:szCs w:val="22"/>
              </w:rPr>
            </w:pPr>
          </w:p>
        </w:tc>
        <w:tc>
          <w:tcPr>
            <w:tcW w:w="6480" w:type="dxa"/>
          </w:tcPr>
          <w:p w14:paraId="32B50718" w14:textId="20BB8549" w:rsidR="00016E04" w:rsidRPr="00C012C2" w:rsidRDefault="00016E04" w:rsidP="00C012C2">
            <w:pPr>
              <w:jc w:val="both"/>
              <w:cnfStyle w:val="000000100000" w:firstRow="0" w:lastRow="0" w:firstColumn="0" w:lastColumn="0" w:oddVBand="0" w:evenVBand="0" w:oddHBand="1" w:evenHBand="0" w:firstRowFirstColumn="0" w:firstRowLastColumn="0" w:lastRowFirstColumn="0" w:lastRowLastColumn="0"/>
              <w:rPr>
                <w:sz w:val="22"/>
              </w:rPr>
            </w:pPr>
            <w:r w:rsidRPr="00C012C2">
              <w:rPr>
                <w:sz w:val="22"/>
              </w:rPr>
              <w:t>This revised Policy and Procedure aims</w:t>
            </w:r>
            <w:r w:rsidRPr="00C012C2">
              <w:rPr>
                <w:spacing w:val="-15"/>
                <w:sz w:val="22"/>
              </w:rPr>
              <w:t xml:space="preserve"> </w:t>
            </w:r>
            <w:r w:rsidRPr="00C012C2">
              <w:rPr>
                <w:sz w:val="22"/>
              </w:rPr>
              <w:t>to</w:t>
            </w:r>
            <w:r w:rsidRPr="00C012C2">
              <w:rPr>
                <w:spacing w:val="-16"/>
                <w:sz w:val="22"/>
              </w:rPr>
              <w:t xml:space="preserve"> </w:t>
            </w:r>
            <w:r w:rsidRPr="00C012C2">
              <w:rPr>
                <w:sz w:val="22"/>
              </w:rPr>
              <w:t>ensure</w:t>
            </w:r>
            <w:r w:rsidRPr="00C012C2">
              <w:rPr>
                <w:spacing w:val="-13"/>
                <w:sz w:val="22"/>
              </w:rPr>
              <w:t xml:space="preserve"> </w:t>
            </w:r>
            <w:r w:rsidRPr="00C012C2">
              <w:rPr>
                <w:sz w:val="22"/>
              </w:rPr>
              <w:t>that</w:t>
            </w:r>
            <w:r w:rsidRPr="00C012C2">
              <w:rPr>
                <w:spacing w:val="-16"/>
                <w:sz w:val="22"/>
              </w:rPr>
              <w:t xml:space="preserve"> </w:t>
            </w:r>
            <w:r w:rsidRPr="00C012C2">
              <w:rPr>
                <w:sz w:val="22"/>
              </w:rPr>
              <w:t>during</w:t>
            </w:r>
            <w:r w:rsidRPr="00C012C2">
              <w:rPr>
                <w:spacing w:val="-15"/>
                <w:sz w:val="22"/>
              </w:rPr>
              <w:t xml:space="preserve"> </w:t>
            </w:r>
            <w:r w:rsidRPr="00C012C2">
              <w:rPr>
                <w:sz w:val="22"/>
              </w:rPr>
              <w:t>the</w:t>
            </w:r>
            <w:r w:rsidRPr="00C012C2">
              <w:rPr>
                <w:spacing w:val="-15"/>
                <w:sz w:val="22"/>
              </w:rPr>
              <w:t xml:space="preserve"> </w:t>
            </w:r>
            <w:r w:rsidRPr="00C012C2">
              <w:rPr>
                <w:sz w:val="22"/>
              </w:rPr>
              <w:t>recruitment</w:t>
            </w:r>
            <w:r w:rsidRPr="00C012C2">
              <w:rPr>
                <w:spacing w:val="-16"/>
                <w:sz w:val="22"/>
              </w:rPr>
              <w:t xml:space="preserve"> </w:t>
            </w:r>
            <w:r w:rsidRPr="00C012C2">
              <w:rPr>
                <w:sz w:val="22"/>
              </w:rPr>
              <w:t>and</w:t>
            </w:r>
            <w:r w:rsidRPr="00C012C2">
              <w:rPr>
                <w:spacing w:val="-15"/>
                <w:sz w:val="22"/>
              </w:rPr>
              <w:t xml:space="preserve"> </w:t>
            </w:r>
            <w:r w:rsidRPr="00C012C2">
              <w:rPr>
                <w:sz w:val="22"/>
              </w:rPr>
              <w:t>selection</w:t>
            </w:r>
            <w:r w:rsidRPr="00C012C2">
              <w:rPr>
                <w:spacing w:val="-17"/>
                <w:sz w:val="22"/>
              </w:rPr>
              <w:t xml:space="preserve"> </w:t>
            </w:r>
            <w:r w:rsidRPr="00C012C2">
              <w:rPr>
                <w:sz w:val="22"/>
              </w:rPr>
              <w:t>process</w:t>
            </w:r>
            <w:r w:rsidRPr="00C012C2">
              <w:rPr>
                <w:spacing w:val="-15"/>
                <w:sz w:val="22"/>
              </w:rPr>
              <w:t xml:space="preserve"> </w:t>
            </w:r>
            <w:r w:rsidRPr="00C012C2">
              <w:rPr>
                <w:sz w:val="22"/>
              </w:rPr>
              <w:t>no</w:t>
            </w:r>
            <w:r w:rsidRPr="00C012C2">
              <w:rPr>
                <w:spacing w:val="-16"/>
                <w:sz w:val="22"/>
              </w:rPr>
              <w:t xml:space="preserve"> </w:t>
            </w:r>
            <w:r w:rsidRPr="00C012C2">
              <w:rPr>
                <w:sz w:val="22"/>
              </w:rPr>
              <w:t>job applicant or employee receives less favourable treatment on the grounds of age, disability, gender re-assignment, race, religion or belief, sex, sexual orientation, marriage or civil partnership or pregnancy or maternity.</w:t>
            </w:r>
          </w:p>
          <w:p w14:paraId="65DDFC82" w14:textId="77777777" w:rsidR="00016E04" w:rsidRPr="00C012C2" w:rsidRDefault="00016E04" w:rsidP="00C012C2">
            <w:pPr>
              <w:jc w:val="both"/>
              <w:cnfStyle w:val="000000100000" w:firstRow="0" w:lastRow="0" w:firstColumn="0" w:lastColumn="0" w:oddVBand="0" w:evenVBand="0" w:oddHBand="1" w:evenHBand="0" w:firstRowFirstColumn="0" w:firstRowLastColumn="0" w:lastRowFirstColumn="0" w:lastRowLastColumn="0"/>
              <w:rPr>
                <w:sz w:val="22"/>
              </w:rPr>
            </w:pPr>
          </w:p>
          <w:p w14:paraId="102CEA6F" w14:textId="77777777" w:rsidR="00016E04" w:rsidRPr="00C012C2" w:rsidRDefault="00016E04" w:rsidP="00C012C2">
            <w:pPr>
              <w:widowControl w:val="0"/>
              <w:tabs>
                <w:tab w:val="left" w:pos="1541"/>
              </w:tabs>
              <w:autoSpaceDE w:val="0"/>
              <w:autoSpaceDN w:val="0"/>
              <w:ind w:right="89"/>
              <w:jc w:val="both"/>
              <w:cnfStyle w:val="000000100000" w:firstRow="0" w:lastRow="0" w:firstColumn="0" w:lastColumn="0" w:oddVBand="0" w:evenVBand="0" w:oddHBand="1" w:evenHBand="0" w:firstRowFirstColumn="0" w:firstRowLastColumn="0" w:lastRowFirstColumn="0" w:lastRowLastColumn="0"/>
              <w:rPr>
                <w:sz w:val="22"/>
              </w:rPr>
            </w:pPr>
            <w:r w:rsidRPr="00C012C2">
              <w:rPr>
                <w:sz w:val="22"/>
              </w:rPr>
              <w:t>All applicants who apply under the Disability Confident scheme or those who are an Armed Forces Veteran, Care Experienced or Minority Ethnic and who meet the minimum</w:t>
            </w:r>
            <w:r w:rsidRPr="00C012C2">
              <w:rPr>
                <w:spacing w:val="-13"/>
                <w:sz w:val="22"/>
              </w:rPr>
              <w:t xml:space="preserve"> </w:t>
            </w:r>
            <w:r w:rsidRPr="00C012C2">
              <w:rPr>
                <w:sz w:val="22"/>
              </w:rPr>
              <w:t>essential</w:t>
            </w:r>
            <w:r w:rsidRPr="00C012C2">
              <w:rPr>
                <w:spacing w:val="-16"/>
                <w:sz w:val="22"/>
              </w:rPr>
              <w:t xml:space="preserve"> </w:t>
            </w:r>
            <w:r w:rsidRPr="00C012C2">
              <w:rPr>
                <w:sz w:val="22"/>
              </w:rPr>
              <w:t>criteria</w:t>
            </w:r>
            <w:r w:rsidRPr="00C012C2">
              <w:rPr>
                <w:spacing w:val="-13"/>
                <w:sz w:val="22"/>
              </w:rPr>
              <w:t xml:space="preserve"> </w:t>
            </w:r>
            <w:r w:rsidRPr="00C012C2">
              <w:rPr>
                <w:sz w:val="22"/>
              </w:rPr>
              <w:t>for</w:t>
            </w:r>
            <w:r w:rsidRPr="00C012C2">
              <w:rPr>
                <w:spacing w:val="-16"/>
                <w:sz w:val="22"/>
              </w:rPr>
              <w:t xml:space="preserve"> </w:t>
            </w:r>
            <w:r w:rsidRPr="00C012C2">
              <w:rPr>
                <w:sz w:val="22"/>
              </w:rPr>
              <w:t>the</w:t>
            </w:r>
            <w:r w:rsidRPr="00C012C2">
              <w:rPr>
                <w:spacing w:val="-16"/>
                <w:sz w:val="22"/>
              </w:rPr>
              <w:t xml:space="preserve"> </w:t>
            </w:r>
            <w:r w:rsidRPr="00C012C2">
              <w:rPr>
                <w:sz w:val="22"/>
              </w:rPr>
              <w:t>role,</w:t>
            </w:r>
            <w:r w:rsidRPr="00C012C2">
              <w:rPr>
                <w:spacing w:val="-17"/>
                <w:sz w:val="22"/>
              </w:rPr>
              <w:t xml:space="preserve"> </w:t>
            </w:r>
            <w:r w:rsidRPr="00C012C2">
              <w:rPr>
                <w:sz w:val="22"/>
              </w:rPr>
              <w:t>will</w:t>
            </w:r>
            <w:r w:rsidRPr="00C012C2">
              <w:rPr>
                <w:spacing w:val="-16"/>
                <w:sz w:val="22"/>
              </w:rPr>
              <w:t xml:space="preserve"> </w:t>
            </w:r>
            <w:r w:rsidRPr="00C012C2">
              <w:rPr>
                <w:sz w:val="22"/>
              </w:rPr>
              <w:t>be</w:t>
            </w:r>
            <w:r w:rsidRPr="00C012C2">
              <w:rPr>
                <w:spacing w:val="-16"/>
                <w:sz w:val="22"/>
              </w:rPr>
              <w:t xml:space="preserve"> </w:t>
            </w:r>
            <w:r w:rsidRPr="00C012C2">
              <w:rPr>
                <w:sz w:val="22"/>
              </w:rPr>
              <w:t>guaranteed</w:t>
            </w:r>
            <w:r w:rsidRPr="00C012C2">
              <w:rPr>
                <w:spacing w:val="-12"/>
                <w:sz w:val="22"/>
              </w:rPr>
              <w:t xml:space="preserve"> </w:t>
            </w:r>
            <w:r w:rsidRPr="00C012C2">
              <w:rPr>
                <w:sz w:val="22"/>
              </w:rPr>
              <w:t>to</w:t>
            </w:r>
            <w:r w:rsidRPr="00C012C2">
              <w:rPr>
                <w:spacing w:val="-17"/>
                <w:sz w:val="22"/>
              </w:rPr>
              <w:t xml:space="preserve"> </w:t>
            </w:r>
            <w:r w:rsidRPr="00C012C2">
              <w:rPr>
                <w:sz w:val="22"/>
              </w:rPr>
              <w:t>be</w:t>
            </w:r>
            <w:r w:rsidRPr="00C012C2">
              <w:rPr>
                <w:spacing w:val="-16"/>
                <w:sz w:val="22"/>
              </w:rPr>
              <w:t xml:space="preserve"> </w:t>
            </w:r>
            <w:r w:rsidRPr="00C012C2">
              <w:rPr>
                <w:sz w:val="22"/>
              </w:rPr>
              <w:t>shortlisted</w:t>
            </w:r>
            <w:r w:rsidRPr="00C012C2">
              <w:rPr>
                <w:spacing w:val="-15"/>
                <w:sz w:val="22"/>
              </w:rPr>
              <w:t xml:space="preserve"> </w:t>
            </w:r>
            <w:r w:rsidRPr="00C012C2">
              <w:rPr>
                <w:sz w:val="22"/>
              </w:rPr>
              <w:t>and</w:t>
            </w:r>
            <w:r w:rsidRPr="00C012C2">
              <w:rPr>
                <w:spacing w:val="-13"/>
                <w:sz w:val="22"/>
              </w:rPr>
              <w:t xml:space="preserve"> </w:t>
            </w:r>
            <w:r w:rsidRPr="00C012C2">
              <w:rPr>
                <w:sz w:val="22"/>
              </w:rPr>
              <w:t>offered the opportunity of an interview.</w:t>
            </w:r>
          </w:p>
          <w:p w14:paraId="262A6AAF" w14:textId="77777777" w:rsidR="00016E04" w:rsidRPr="00C012C2" w:rsidRDefault="00016E04" w:rsidP="00C012C2">
            <w:pPr>
              <w:widowControl w:val="0"/>
              <w:tabs>
                <w:tab w:val="left" w:pos="1541"/>
              </w:tabs>
              <w:autoSpaceDE w:val="0"/>
              <w:autoSpaceDN w:val="0"/>
              <w:ind w:right="89"/>
              <w:jc w:val="both"/>
              <w:cnfStyle w:val="000000100000" w:firstRow="0" w:lastRow="0" w:firstColumn="0" w:lastColumn="0" w:oddVBand="0" w:evenVBand="0" w:oddHBand="1" w:evenHBand="0" w:firstRowFirstColumn="0" w:firstRowLastColumn="0" w:lastRowFirstColumn="0" w:lastRowLastColumn="0"/>
              <w:rPr>
                <w:sz w:val="22"/>
              </w:rPr>
            </w:pPr>
          </w:p>
          <w:p w14:paraId="55DEC2B5" w14:textId="444B848E" w:rsidR="003C0494" w:rsidRPr="00C012C2" w:rsidRDefault="00016E04"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At all stages of the recruitment and selection process, reasonable adjustments will be made to</w:t>
            </w:r>
            <w:r w:rsidRPr="00C012C2">
              <w:rPr>
                <w:spacing w:val="-2"/>
                <w:sz w:val="22"/>
                <w:szCs w:val="22"/>
              </w:rPr>
              <w:t xml:space="preserve"> </w:t>
            </w:r>
            <w:r w:rsidRPr="00C012C2">
              <w:rPr>
                <w:sz w:val="22"/>
                <w:szCs w:val="22"/>
              </w:rPr>
              <w:t xml:space="preserve">accommodate the </w:t>
            </w:r>
            <w:proofErr w:type="gramStart"/>
            <w:r w:rsidRPr="00C012C2">
              <w:rPr>
                <w:sz w:val="22"/>
                <w:szCs w:val="22"/>
              </w:rPr>
              <w:t>particular needs</w:t>
            </w:r>
            <w:proofErr w:type="gramEnd"/>
            <w:r w:rsidRPr="00C012C2">
              <w:rPr>
                <w:sz w:val="22"/>
                <w:szCs w:val="22"/>
              </w:rPr>
              <w:t xml:space="preserve"> of</w:t>
            </w:r>
            <w:r w:rsidRPr="00C012C2">
              <w:rPr>
                <w:spacing w:val="-3"/>
                <w:sz w:val="22"/>
                <w:szCs w:val="22"/>
              </w:rPr>
              <w:t xml:space="preserve"> </w:t>
            </w:r>
            <w:r w:rsidRPr="00C012C2">
              <w:rPr>
                <w:sz w:val="22"/>
                <w:szCs w:val="22"/>
              </w:rPr>
              <w:t>any applicant who informs the College that</w:t>
            </w:r>
            <w:r w:rsidRPr="00C012C2">
              <w:rPr>
                <w:spacing w:val="-4"/>
                <w:sz w:val="22"/>
                <w:szCs w:val="22"/>
              </w:rPr>
              <w:t xml:space="preserve"> </w:t>
            </w:r>
            <w:r w:rsidRPr="00C012C2">
              <w:rPr>
                <w:sz w:val="22"/>
                <w:szCs w:val="22"/>
              </w:rPr>
              <w:t>they</w:t>
            </w:r>
            <w:r w:rsidRPr="00C012C2">
              <w:rPr>
                <w:spacing w:val="-5"/>
                <w:sz w:val="22"/>
                <w:szCs w:val="22"/>
              </w:rPr>
              <w:t xml:space="preserve"> </w:t>
            </w:r>
            <w:r w:rsidRPr="00C012C2">
              <w:rPr>
                <w:sz w:val="22"/>
                <w:szCs w:val="22"/>
              </w:rPr>
              <w:t>have</w:t>
            </w:r>
            <w:r w:rsidRPr="00C012C2">
              <w:rPr>
                <w:spacing w:val="-7"/>
                <w:sz w:val="22"/>
                <w:szCs w:val="22"/>
              </w:rPr>
              <w:t xml:space="preserve"> </w:t>
            </w:r>
            <w:r w:rsidRPr="00C012C2">
              <w:rPr>
                <w:sz w:val="22"/>
                <w:szCs w:val="22"/>
              </w:rPr>
              <w:t>a</w:t>
            </w:r>
            <w:r w:rsidRPr="00C012C2">
              <w:rPr>
                <w:spacing w:val="-4"/>
                <w:sz w:val="22"/>
                <w:szCs w:val="22"/>
              </w:rPr>
              <w:t xml:space="preserve"> </w:t>
            </w:r>
            <w:r w:rsidRPr="00C012C2">
              <w:rPr>
                <w:sz w:val="22"/>
                <w:szCs w:val="22"/>
              </w:rPr>
              <w:t>disability</w:t>
            </w:r>
            <w:r w:rsidRPr="00C012C2">
              <w:rPr>
                <w:spacing w:val="-5"/>
                <w:sz w:val="22"/>
                <w:szCs w:val="22"/>
              </w:rPr>
              <w:t xml:space="preserve"> </w:t>
            </w:r>
            <w:r w:rsidRPr="00C012C2">
              <w:rPr>
                <w:sz w:val="22"/>
                <w:szCs w:val="22"/>
              </w:rPr>
              <w:t>within</w:t>
            </w:r>
            <w:r w:rsidRPr="00C012C2">
              <w:rPr>
                <w:spacing w:val="-7"/>
                <w:sz w:val="22"/>
                <w:szCs w:val="22"/>
              </w:rPr>
              <w:t xml:space="preserve"> </w:t>
            </w:r>
            <w:r w:rsidRPr="00C012C2">
              <w:rPr>
                <w:sz w:val="22"/>
                <w:szCs w:val="22"/>
              </w:rPr>
              <w:t>the</w:t>
            </w:r>
            <w:r w:rsidRPr="00C012C2">
              <w:rPr>
                <w:spacing w:val="-4"/>
                <w:sz w:val="22"/>
                <w:szCs w:val="22"/>
              </w:rPr>
              <w:t xml:space="preserve"> </w:t>
            </w:r>
            <w:r w:rsidRPr="00C012C2">
              <w:rPr>
                <w:sz w:val="22"/>
                <w:szCs w:val="22"/>
              </w:rPr>
              <w:t>meaning</w:t>
            </w:r>
            <w:r w:rsidRPr="00C012C2">
              <w:rPr>
                <w:spacing w:val="-7"/>
                <w:sz w:val="22"/>
                <w:szCs w:val="22"/>
              </w:rPr>
              <w:t xml:space="preserve"> </w:t>
            </w:r>
            <w:r w:rsidRPr="00C012C2">
              <w:rPr>
                <w:sz w:val="22"/>
                <w:szCs w:val="22"/>
              </w:rPr>
              <w:t>of</w:t>
            </w:r>
            <w:r w:rsidRPr="00C012C2">
              <w:rPr>
                <w:spacing w:val="-7"/>
                <w:sz w:val="22"/>
                <w:szCs w:val="22"/>
              </w:rPr>
              <w:t xml:space="preserve"> </w:t>
            </w:r>
            <w:r w:rsidRPr="00C012C2">
              <w:rPr>
                <w:sz w:val="22"/>
                <w:szCs w:val="22"/>
              </w:rPr>
              <w:t>the</w:t>
            </w:r>
            <w:r w:rsidRPr="00C012C2">
              <w:rPr>
                <w:spacing w:val="-4"/>
                <w:sz w:val="22"/>
                <w:szCs w:val="22"/>
              </w:rPr>
              <w:t xml:space="preserve"> </w:t>
            </w:r>
            <w:r w:rsidRPr="00C012C2">
              <w:rPr>
                <w:sz w:val="22"/>
                <w:szCs w:val="22"/>
              </w:rPr>
              <w:t>Equality</w:t>
            </w:r>
            <w:r w:rsidRPr="00C012C2">
              <w:rPr>
                <w:spacing w:val="-7"/>
                <w:sz w:val="22"/>
                <w:szCs w:val="22"/>
              </w:rPr>
              <w:t xml:space="preserve"> </w:t>
            </w:r>
            <w:r w:rsidRPr="00C012C2">
              <w:rPr>
                <w:sz w:val="22"/>
                <w:szCs w:val="22"/>
              </w:rPr>
              <w:t>Act</w:t>
            </w:r>
            <w:r w:rsidRPr="00C012C2">
              <w:rPr>
                <w:spacing w:val="-8"/>
                <w:sz w:val="22"/>
                <w:szCs w:val="22"/>
              </w:rPr>
              <w:t xml:space="preserve"> </w:t>
            </w:r>
            <w:r w:rsidRPr="00C012C2">
              <w:rPr>
                <w:sz w:val="22"/>
                <w:szCs w:val="22"/>
              </w:rPr>
              <w:t>2010</w:t>
            </w:r>
            <w:r w:rsidRPr="00C012C2">
              <w:rPr>
                <w:spacing w:val="-5"/>
                <w:sz w:val="22"/>
                <w:szCs w:val="22"/>
              </w:rPr>
              <w:t xml:space="preserve"> </w:t>
            </w:r>
            <w:r w:rsidRPr="00C012C2">
              <w:rPr>
                <w:sz w:val="22"/>
                <w:szCs w:val="22"/>
              </w:rPr>
              <w:t>(or</w:t>
            </w:r>
            <w:r w:rsidRPr="00C012C2">
              <w:rPr>
                <w:spacing w:val="-9"/>
                <w:sz w:val="22"/>
                <w:szCs w:val="22"/>
              </w:rPr>
              <w:t xml:space="preserve"> </w:t>
            </w:r>
            <w:r w:rsidRPr="00C012C2">
              <w:rPr>
                <w:sz w:val="22"/>
                <w:szCs w:val="22"/>
              </w:rPr>
              <w:t>has</w:t>
            </w:r>
            <w:r w:rsidRPr="00C012C2">
              <w:rPr>
                <w:spacing w:val="-4"/>
                <w:sz w:val="22"/>
                <w:szCs w:val="22"/>
              </w:rPr>
              <w:t xml:space="preserve"> </w:t>
            </w:r>
            <w:r w:rsidRPr="00C012C2">
              <w:rPr>
                <w:sz w:val="22"/>
                <w:szCs w:val="22"/>
              </w:rPr>
              <w:t>applied for the vacancy under the Disability Confident scheme).</w:t>
            </w:r>
          </w:p>
        </w:tc>
      </w:tr>
    </w:tbl>
    <w:p w14:paraId="1A8E65CC" w14:textId="5004AFFC" w:rsidR="00AE54F1" w:rsidRPr="00C012C2" w:rsidRDefault="00AE54F1" w:rsidP="000156DD">
      <w:pPr>
        <w:spacing w:after="160"/>
        <w:rPr>
          <w:rFonts w:eastAsiaTheme="majorEastAsia" w:cstheme="majorBidi"/>
          <w:b/>
          <w:color w:val="2472B6"/>
          <w:sz w:val="22"/>
        </w:rPr>
      </w:pPr>
    </w:p>
    <w:p w14:paraId="50B9C84B" w14:textId="0AE1FC08" w:rsidR="00AA7B2F" w:rsidRPr="00C012C2" w:rsidRDefault="0092144A" w:rsidP="000156DD">
      <w:pPr>
        <w:pStyle w:val="Heading2"/>
        <w:rPr>
          <w:sz w:val="22"/>
          <w:szCs w:val="22"/>
        </w:rPr>
      </w:pPr>
      <w:r w:rsidRPr="00C012C2">
        <w:rPr>
          <w:sz w:val="22"/>
          <w:szCs w:val="22"/>
        </w:rPr>
        <w:lastRenderedPageBreak/>
        <w:t>Process Planning</w:t>
      </w:r>
    </w:p>
    <w:p w14:paraId="0245C5C2" w14:textId="366A084E" w:rsidR="0092144A" w:rsidRPr="00C012C2" w:rsidRDefault="0092144A" w:rsidP="00C012C2">
      <w:pPr>
        <w:pStyle w:val="NoSpacing"/>
        <w:rPr>
          <w:sz w:val="22"/>
          <w:szCs w:val="22"/>
        </w:rPr>
      </w:pPr>
    </w:p>
    <w:p w14:paraId="1CCD5807" w14:textId="6BBAA275" w:rsidR="00CC6718" w:rsidRPr="00C012C2" w:rsidRDefault="00A02EE5" w:rsidP="00C012C2">
      <w:pPr>
        <w:pStyle w:val="NoSpacing"/>
        <w:rPr>
          <w:sz w:val="22"/>
          <w:szCs w:val="22"/>
        </w:rPr>
      </w:pPr>
      <w:r w:rsidRPr="00C012C2">
        <w:rPr>
          <w:sz w:val="22"/>
          <w:szCs w:val="22"/>
        </w:rPr>
        <w:t>Please provide responses under ‘Information Provided’ as required by the questions listed in the first column.</w:t>
      </w:r>
    </w:p>
    <w:p w14:paraId="5B030F5D" w14:textId="77777777" w:rsidR="00CC6718" w:rsidRPr="00C012C2" w:rsidRDefault="00CC6718" w:rsidP="00C012C2">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B45233" w:rsidRPr="00C012C2" w14:paraId="10C31D9C" w14:textId="77777777" w:rsidTr="00DA3B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75" w:type="dxa"/>
          </w:tcPr>
          <w:p w14:paraId="6D2BC857" w14:textId="1CCFC1C1" w:rsidR="00B45233" w:rsidRPr="00C012C2" w:rsidRDefault="00B45233" w:rsidP="00C012C2">
            <w:pPr>
              <w:pStyle w:val="NoSpacing"/>
              <w:rPr>
                <w:sz w:val="22"/>
                <w:szCs w:val="22"/>
              </w:rPr>
            </w:pPr>
            <w:r w:rsidRPr="00C012C2">
              <w:rPr>
                <w:sz w:val="22"/>
                <w:szCs w:val="22"/>
              </w:rPr>
              <w:t>Information Required</w:t>
            </w:r>
          </w:p>
        </w:tc>
        <w:tc>
          <w:tcPr>
            <w:tcW w:w="6480" w:type="dxa"/>
          </w:tcPr>
          <w:p w14:paraId="43B1A2E6" w14:textId="6948C1AF" w:rsidR="00B45233" w:rsidRPr="00C012C2" w:rsidRDefault="00B45233"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Information Provided</w:t>
            </w:r>
          </w:p>
        </w:tc>
      </w:tr>
      <w:tr w:rsidR="00B45233" w:rsidRPr="00C012C2" w14:paraId="25491B1D" w14:textId="77777777" w:rsidTr="002643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75" w:type="dxa"/>
          </w:tcPr>
          <w:p w14:paraId="10D9B9E0" w14:textId="77777777" w:rsidR="00B45233" w:rsidRPr="00C012C2" w:rsidRDefault="00B45233" w:rsidP="00C012C2">
            <w:pPr>
              <w:pStyle w:val="NoSpacing"/>
              <w:rPr>
                <w:b w:val="0"/>
                <w:bCs w:val="0"/>
                <w:sz w:val="22"/>
                <w:szCs w:val="22"/>
              </w:rPr>
            </w:pPr>
            <w:r w:rsidRPr="00C012C2">
              <w:rPr>
                <w:sz w:val="22"/>
                <w:szCs w:val="22"/>
              </w:rPr>
              <w:t>Has the EDI Lead been informed about this EIA? (Please state yes or no.)</w:t>
            </w:r>
          </w:p>
          <w:p w14:paraId="5C15010B" w14:textId="58C82253" w:rsidR="00B45233" w:rsidRPr="00C012C2" w:rsidRDefault="00B45233" w:rsidP="00C012C2">
            <w:pPr>
              <w:pStyle w:val="NoSpacing"/>
              <w:rPr>
                <w:sz w:val="22"/>
                <w:szCs w:val="22"/>
              </w:rPr>
            </w:pPr>
          </w:p>
        </w:tc>
        <w:tc>
          <w:tcPr>
            <w:tcW w:w="6480" w:type="dxa"/>
          </w:tcPr>
          <w:p w14:paraId="2CD5E89A" w14:textId="74D74B14" w:rsidR="00B45233" w:rsidRPr="00C012C2" w:rsidRDefault="00512F88"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Yes</w:t>
            </w:r>
          </w:p>
        </w:tc>
      </w:tr>
      <w:tr w:rsidR="00B45233" w:rsidRPr="00C012C2" w14:paraId="1D0D8D64" w14:textId="77777777" w:rsidTr="00C012C2">
        <w:trPr>
          <w:trHeight w:val="1206"/>
        </w:trPr>
        <w:tc>
          <w:tcPr>
            <w:cnfStyle w:val="001000000000" w:firstRow="0" w:lastRow="0" w:firstColumn="1" w:lastColumn="0" w:oddVBand="0" w:evenVBand="0" w:oddHBand="0" w:evenHBand="0" w:firstRowFirstColumn="0" w:firstRowLastColumn="0" w:lastRowFirstColumn="0" w:lastRowLastColumn="0"/>
            <w:tcW w:w="3175" w:type="dxa"/>
          </w:tcPr>
          <w:p w14:paraId="49C05527" w14:textId="77777777" w:rsidR="00B45233" w:rsidRPr="00C012C2" w:rsidRDefault="00B45233" w:rsidP="00C012C2">
            <w:pPr>
              <w:pStyle w:val="NoSpacing"/>
              <w:rPr>
                <w:sz w:val="22"/>
                <w:szCs w:val="22"/>
              </w:rPr>
            </w:pPr>
            <w:r w:rsidRPr="00C012C2">
              <w:rPr>
                <w:sz w:val="22"/>
                <w:szCs w:val="22"/>
              </w:rPr>
              <w:t>Who will be affected?</w:t>
            </w:r>
          </w:p>
          <w:p w14:paraId="728FA36A" w14:textId="77777777" w:rsidR="00B45233" w:rsidRPr="00C012C2" w:rsidRDefault="00B45233" w:rsidP="00C012C2">
            <w:pPr>
              <w:pStyle w:val="NoSpacing"/>
              <w:rPr>
                <w:sz w:val="22"/>
                <w:szCs w:val="22"/>
              </w:rPr>
            </w:pPr>
          </w:p>
          <w:p w14:paraId="0B7D2015" w14:textId="77777777" w:rsidR="00B45233" w:rsidRPr="00C012C2" w:rsidRDefault="00B45233" w:rsidP="00C012C2">
            <w:pPr>
              <w:pStyle w:val="NoSpacing"/>
              <w:rPr>
                <w:sz w:val="22"/>
                <w:szCs w:val="22"/>
              </w:rPr>
            </w:pPr>
          </w:p>
          <w:p w14:paraId="5A4481CC" w14:textId="77777777" w:rsidR="00B45233" w:rsidRPr="00C012C2" w:rsidRDefault="00B45233" w:rsidP="00C012C2">
            <w:pPr>
              <w:pStyle w:val="NoSpacing"/>
              <w:rPr>
                <w:sz w:val="22"/>
                <w:szCs w:val="22"/>
              </w:rPr>
            </w:pPr>
          </w:p>
        </w:tc>
        <w:tc>
          <w:tcPr>
            <w:tcW w:w="6480" w:type="dxa"/>
          </w:tcPr>
          <w:p w14:paraId="1134437B" w14:textId="1D566310" w:rsidR="00B45233" w:rsidRPr="00C012C2" w:rsidRDefault="0016127B"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Job applicants and employees who apply any College vacancy positions, and managers will benefit from the clear framework and the process of recruitment and selection stated in this Policy and Procedure.</w:t>
            </w:r>
          </w:p>
        </w:tc>
      </w:tr>
      <w:tr w:rsidR="003C20AB" w:rsidRPr="00C012C2" w14:paraId="62C4D6F3" w14:textId="77777777" w:rsidTr="00C012C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175" w:type="dxa"/>
          </w:tcPr>
          <w:p w14:paraId="31603826" w14:textId="7A4009C5" w:rsidR="003C20AB" w:rsidRPr="00C012C2" w:rsidRDefault="003C20AB" w:rsidP="00C012C2">
            <w:pPr>
              <w:pStyle w:val="NoSpacing"/>
              <w:rPr>
                <w:sz w:val="22"/>
                <w:szCs w:val="22"/>
              </w:rPr>
            </w:pPr>
            <w:r w:rsidRPr="00C012C2">
              <w:rPr>
                <w:sz w:val="22"/>
                <w:szCs w:val="22"/>
              </w:rPr>
              <w:t>Who will be consulted?</w:t>
            </w:r>
          </w:p>
          <w:p w14:paraId="5356DDCC" w14:textId="77777777" w:rsidR="003C20AB" w:rsidRPr="00C012C2" w:rsidRDefault="003C20AB" w:rsidP="00C012C2">
            <w:pPr>
              <w:pStyle w:val="NoSpacing"/>
              <w:rPr>
                <w:sz w:val="22"/>
                <w:szCs w:val="22"/>
              </w:rPr>
            </w:pPr>
          </w:p>
        </w:tc>
        <w:tc>
          <w:tcPr>
            <w:tcW w:w="6480" w:type="dxa"/>
          </w:tcPr>
          <w:p w14:paraId="399F3499" w14:textId="77777777" w:rsidR="003C20AB" w:rsidRPr="00C012C2" w:rsidRDefault="003C20AB" w:rsidP="00C012C2">
            <w:pPr>
              <w:widowControl w:val="0"/>
              <w:tabs>
                <w:tab w:val="left" w:pos="1541"/>
              </w:tabs>
              <w:autoSpaceDE w:val="0"/>
              <w:autoSpaceDN w:val="0"/>
              <w:ind w:right="89"/>
              <w:jc w:val="both"/>
              <w:cnfStyle w:val="000000100000" w:firstRow="0" w:lastRow="0" w:firstColumn="0" w:lastColumn="0" w:oddVBand="0" w:evenVBand="0" w:oddHBand="1" w:evenHBand="0" w:firstRowFirstColumn="0" w:firstRowLastColumn="0" w:lastRowFirstColumn="0" w:lastRowLastColumn="0"/>
              <w:rPr>
                <w:sz w:val="22"/>
              </w:rPr>
            </w:pPr>
            <w:r w:rsidRPr="00C012C2">
              <w:rPr>
                <w:sz w:val="22"/>
              </w:rPr>
              <w:t>The College’s LNCs have responsibility for reviewing this policy prior to approval by the Senior Management Team.</w:t>
            </w:r>
          </w:p>
          <w:p w14:paraId="4687CCB3" w14:textId="77777777" w:rsidR="003C20AB" w:rsidRPr="00C012C2" w:rsidRDefault="003C20AB"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3C20AB" w:rsidRPr="00C012C2" w14:paraId="4A942729" w14:textId="77777777" w:rsidTr="002643B0">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34772602" w14:textId="77777777" w:rsidR="003C20AB" w:rsidRPr="00C012C2" w:rsidRDefault="003C20AB" w:rsidP="00C012C2">
            <w:pPr>
              <w:pStyle w:val="NoSpacing"/>
              <w:rPr>
                <w:sz w:val="22"/>
                <w:szCs w:val="22"/>
              </w:rPr>
            </w:pPr>
            <w:r w:rsidRPr="00C012C2">
              <w:rPr>
                <w:sz w:val="22"/>
                <w:szCs w:val="22"/>
              </w:rPr>
              <w:t>What evidence is available of how the policy/decision, etc. affects, or may affect, protected groups?</w:t>
            </w:r>
          </w:p>
          <w:p w14:paraId="59F9EC9F" w14:textId="77777777" w:rsidR="003C20AB" w:rsidRPr="00C012C2" w:rsidRDefault="003C20AB" w:rsidP="00C012C2">
            <w:pPr>
              <w:pStyle w:val="NoSpacing"/>
              <w:rPr>
                <w:sz w:val="22"/>
                <w:szCs w:val="22"/>
              </w:rPr>
            </w:pPr>
          </w:p>
          <w:p w14:paraId="28ABC750" w14:textId="34164EF5" w:rsidR="003C20AB" w:rsidRPr="00C012C2" w:rsidRDefault="003C20AB" w:rsidP="00C012C2">
            <w:pPr>
              <w:pStyle w:val="NoSpacing"/>
              <w:rPr>
                <w:sz w:val="22"/>
                <w:szCs w:val="22"/>
              </w:rPr>
            </w:pPr>
            <w:r w:rsidRPr="00C012C2">
              <w:rPr>
                <w:sz w:val="22"/>
                <w:szCs w:val="22"/>
              </w:rPr>
              <w:t>Evidence could be quantitative, qualitative or anecdotal.</w:t>
            </w:r>
          </w:p>
          <w:p w14:paraId="610A14F0" w14:textId="77777777" w:rsidR="003C20AB" w:rsidRPr="00C012C2" w:rsidRDefault="003C20AB" w:rsidP="00C012C2">
            <w:pPr>
              <w:pStyle w:val="NoSpacing"/>
              <w:rPr>
                <w:sz w:val="22"/>
                <w:szCs w:val="22"/>
              </w:rPr>
            </w:pPr>
          </w:p>
        </w:tc>
        <w:tc>
          <w:tcPr>
            <w:tcW w:w="6480" w:type="dxa"/>
          </w:tcPr>
          <w:p w14:paraId="592FA1B5" w14:textId="77777777" w:rsidR="00426D6B" w:rsidRPr="00C012C2" w:rsidRDefault="00426D6B" w:rsidP="00221C09">
            <w:pPr>
              <w:jc w:val="both"/>
              <w:cnfStyle w:val="000000000000" w:firstRow="0" w:lastRow="0" w:firstColumn="0" w:lastColumn="0" w:oddVBand="0" w:evenVBand="0" w:oddHBand="0" w:evenHBand="0" w:firstRowFirstColumn="0" w:firstRowLastColumn="0" w:lastRowFirstColumn="0" w:lastRowLastColumn="0"/>
              <w:rPr>
                <w:rFonts w:eastAsia="Arial"/>
                <w:sz w:val="22"/>
                <w:lang w:eastAsia="en-GB" w:bidi="en-GB"/>
              </w:rPr>
            </w:pPr>
            <w:r w:rsidRPr="00C012C2">
              <w:rPr>
                <w:rFonts w:eastAsia="Arial"/>
                <w:sz w:val="22"/>
                <w:lang w:eastAsia="en-GB" w:bidi="en-GB"/>
              </w:rPr>
              <w:t>All information during the recruitment and selection process, such as application forms, shortlisting forms, selection scoring matrices, and interview notes should be passed to Human Resources for monitoring the fair, transparent and consistent approach of whole recruitment processes. This information is permanently deleted after 6 months of the recruitment campaign in line with the requirements of the Data Protection Act.</w:t>
            </w:r>
          </w:p>
          <w:p w14:paraId="135B9385" w14:textId="77777777" w:rsidR="00426D6B" w:rsidRPr="00C012C2" w:rsidRDefault="00426D6B" w:rsidP="00221C09">
            <w:pPr>
              <w:jc w:val="both"/>
              <w:cnfStyle w:val="000000000000" w:firstRow="0" w:lastRow="0" w:firstColumn="0" w:lastColumn="0" w:oddVBand="0" w:evenVBand="0" w:oddHBand="0" w:evenHBand="0" w:firstRowFirstColumn="0" w:firstRowLastColumn="0" w:lastRowFirstColumn="0" w:lastRowLastColumn="0"/>
              <w:rPr>
                <w:rFonts w:eastAsia="Arial"/>
                <w:sz w:val="22"/>
                <w:lang w:eastAsia="en-GB" w:bidi="en-GB"/>
              </w:rPr>
            </w:pPr>
          </w:p>
          <w:p w14:paraId="3B3704F9" w14:textId="77777777" w:rsidR="00426D6B" w:rsidRPr="00C012C2" w:rsidRDefault="00426D6B" w:rsidP="00221C09">
            <w:pPr>
              <w:jc w:val="both"/>
              <w:cnfStyle w:val="000000000000" w:firstRow="0" w:lastRow="0" w:firstColumn="0" w:lastColumn="0" w:oddVBand="0" w:evenVBand="0" w:oddHBand="0" w:evenHBand="0" w:firstRowFirstColumn="0" w:firstRowLastColumn="0" w:lastRowFirstColumn="0" w:lastRowLastColumn="0"/>
              <w:rPr>
                <w:rFonts w:eastAsia="Arial"/>
                <w:sz w:val="22"/>
                <w:lang w:eastAsia="en-GB" w:bidi="en-GB"/>
              </w:rPr>
            </w:pPr>
            <w:r w:rsidRPr="00C012C2">
              <w:rPr>
                <w:rFonts w:eastAsia="Arial"/>
                <w:sz w:val="22"/>
                <w:lang w:eastAsia="en-GB" w:bidi="en-GB"/>
              </w:rPr>
              <w:t xml:space="preserve">HR produce annual dashboards on gender, ethnicity and disability in recruitment that analyse the ethnicity proportions of job applicants, those shortlisted and appointed to job vacancies.  These are benchmarked against census data for Edinburgh.  </w:t>
            </w:r>
          </w:p>
          <w:p w14:paraId="48C68C03" w14:textId="77777777" w:rsidR="00426D6B" w:rsidRPr="00C012C2" w:rsidRDefault="00426D6B" w:rsidP="00C012C2">
            <w:pPr>
              <w:jc w:val="both"/>
              <w:cnfStyle w:val="000000000000" w:firstRow="0" w:lastRow="0" w:firstColumn="0" w:lastColumn="0" w:oddVBand="0" w:evenVBand="0" w:oddHBand="0" w:evenHBand="0" w:firstRowFirstColumn="0" w:firstRowLastColumn="0" w:lastRowFirstColumn="0" w:lastRowLastColumn="0"/>
              <w:rPr>
                <w:rFonts w:cs="Lato-Regular"/>
                <w:sz w:val="22"/>
                <w:lang w:val="en-US"/>
              </w:rPr>
            </w:pPr>
          </w:p>
          <w:p w14:paraId="03F63AD7" w14:textId="77777777" w:rsidR="00426D6B" w:rsidRPr="00C012C2" w:rsidRDefault="00426D6B" w:rsidP="00C012C2">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C012C2">
              <w:rPr>
                <w:rFonts w:ascii="Lato" w:hAnsi="Lato"/>
              </w:rPr>
              <w:t>Ongoing review and discussion with both EIS-FELA and Unison on the implementation of the updated policy and procedure may provide evidence going forward, where feedback has been received on the processing and management of recruitment and selection processes.</w:t>
            </w:r>
          </w:p>
          <w:p w14:paraId="325ED8B6" w14:textId="77777777" w:rsidR="00426D6B" w:rsidRPr="00C012C2" w:rsidRDefault="00426D6B" w:rsidP="00C012C2">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01491E8A" w14:textId="77777777" w:rsidR="003C20AB" w:rsidRPr="00C012C2" w:rsidRDefault="00426D6B"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HR will ensure that the updated policy &amp; procedure is available on the intranet and available to all employees.  </w:t>
            </w:r>
          </w:p>
          <w:p w14:paraId="5AD222F6" w14:textId="7BAC8C30" w:rsidR="00C012C2" w:rsidRPr="00C012C2" w:rsidRDefault="00C012C2"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bl>
    <w:p w14:paraId="3D073830" w14:textId="17255027" w:rsidR="00AE54F1" w:rsidRPr="00C012C2" w:rsidRDefault="00AE54F1" w:rsidP="00C012C2">
      <w:pPr>
        <w:spacing w:after="160" w:line="240" w:lineRule="auto"/>
        <w:rPr>
          <w:rFonts w:eastAsiaTheme="majorEastAsia" w:cstheme="majorBidi"/>
          <w:b/>
          <w:color w:val="2472B6"/>
          <w:sz w:val="22"/>
        </w:rPr>
      </w:pPr>
    </w:p>
    <w:p w14:paraId="4AEC6273" w14:textId="63E40100" w:rsidR="0092144A" w:rsidRPr="00C012C2" w:rsidRDefault="00846D90" w:rsidP="00C012C2">
      <w:pPr>
        <w:pStyle w:val="Heading2"/>
        <w:spacing w:line="240" w:lineRule="auto"/>
        <w:rPr>
          <w:sz w:val="22"/>
          <w:szCs w:val="22"/>
        </w:rPr>
      </w:pPr>
      <w:r w:rsidRPr="00C012C2">
        <w:rPr>
          <w:sz w:val="22"/>
          <w:szCs w:val="22"/>
        </w:rPr>
        <w:t>Meeting the Public Sector Equality Duty (PSED)</w:t>
      </w:r>
    </w:p>
    <w:p w14:paraId="6989C50B" w14:textId="77777777" w:rsidR="00846D90" w:rsidRPr="00C012C2" w:rsidRDefault="00846D90" w:rsidP="00C012C2">
      <w:pPr>
        <w:pStyle w:val="NoSpacing"/>
        <w:rPr>
          <w:sz w:val="22"/>
          <w:szCs w:val="22"/>
        </w:rPr>
      </w:pPr>
    </w:p>
    <w:p w14:paraId="65592D15" w14:textId="5BBF4B0E" w:rsidR="00846D90" w:rsidRPr="00C012C2" w:rsidRDefault="00846D90" w:rsidP="00C012C2">
      <w:pPr>
        <w:pStyle w:val="NoSpacing"/>
        <w:rPr>
          <w:sz w:val="22"/>
          <w:szCs w:val="22"/>
        </w:rPr>
      </w:pPr>
      <w:r w:rsidRPr="00C012C2">
        <w:rPr>
          <w:sz w:val="22"/>
          <w:szCs w:val="22"/>
        </w:rPr>
        <w:t xml:space="preserve">Please </w:t>
      </w:r>
      <w:r w:rsidR="001E10D7" w:rsidRPr="00C012C2">
        <w:rPr>
          <w:sz w:val="22"/>
          <w:szCs w:val="22"/>
        </w:rPr>
        <w:t>state</w:t>
      </w:r>
      <w:r w:rsidR="00CC6718" w:rsidRPr="00C012C2">
        <w:rPr>
          <w:sz w:val="22"/>
          <w:szCs w:val="22"/>
        </w:rPr>
        <w:t xml:space="preserve"> in the column of ‘Information Provided’</w:t>
      </w:r>
      <w:r w:rsidR="001E10D7" w:rsidRPr="00C012C2">
        <w:rPr>
          <w:sz w:val="22"/>
          <w:szCs w:val="22"/>
        </w:rPr>
        <w:t xml:space="preserve"> how this activity / proposal / policy / practice will comply with </w:t>
      </w:r>
      <w:r w:rsidR="00CC6718" w:rsidRPr="00C012C2">
        <w:rPr>
          <w:sz w:val="22"/>
          <w:szCs w:val="22"/>
        </w:rPr>
        <w:t xml:space="preserve">each element of </w:t>
      </w:r>
      <w:r w:rsidR="001E10D7" w:rsidRPr="00C012C2">
        <w:rPr>
          <w:sz w:val="22"/>
          <w:szCs w:val="22"/>
        </w:rPr>
        <w:t>the PSED</w:t>
      </w:r>
      <w:r w:rsidR="00CC6718" w:rsidRPr="00C012C2">
        <w:rPr>
          <w:sz w:val="22"/>
          <w:szCs w:val="22"/>
        </w:rPr>
        <w:t xml:space="preserve"> listed in the first column</w:t>
      </w:r>
      <w:r w:rsidR="001E10D7" w:rsidRPr="00C012C2">
        <w:rPr>
          <w:sz w:val="22"/>
          <w:szCs w:val="22"/>
        </w:rPr>
        <w:t>.</w:t>
      </w:r>
    </w:p>
    <w:p w14:paraId="292362A9" w14:textId="77777777" w:rsidR="001E10D7" w:rsidRPr="00C012C2" w:rsidRDefault="001E10D7" w:rsidP="00C012C2">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4A0BB3" w:rsidRPr="00C012C2"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C012C2" w:rsidRDefault="00CC6718" w:rsidP="00C012C2">
            <w:pPr>
              <w:pStyle w:val="NoSpacing"/>
              <w:rPr>
                <w:sz w:val="22"/>
                <w:szCs w:val="22"/>
              </w:rPr>
            </w:pPr>
            <w:r w:rsidRPr="00C012C2">
              <w:rPr>
                <w:sz w:val="22"/>
                <w:szCs w:val="22"/>
              </w:rPr>
              <w:lastRenderedPageBreak/>
              <w:t>Elements of the PSED</w:t>
            </w:r>
          </w:p>
        </w:tc>
        <w:tc>
          <w:tcPr>
            <w:tcW w:w="6480" w:type="dxa"/>
          </w:tcPr>
          <w:p w14:paraId="5568FB17" w14:textId="6E3B1974" w:rsidR="004A0BB3" w:rsidRPr="00C012C2" w:rsidRDefault="004A0BB3"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Information Provided</w:t>
            </w:r>
          </w:p>
        </w:tc>
      </w:tr>
      <w:tr w:rsidR="004A0BB3" w:rsidRPr="00C012C2"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813F3B" w:rsidRDefault="004A0BB3" w:rsidP="00C012C2">
            <w:pPr>
              <w:pStyle w:val="NoSpacing"/>
              <w:rPr>
                <w:sz w:val="22"/>
                <w:szCs w:val="22"/>
              </w:rPr>
            </w:pPr>
            <w:r w:rsidRPr="00813F3B">
              <w:rPr>
                <w:sz w:val="22"/>
                <w:szCs w:val="22"/>
              </w:rPr>
              <w:t xml:space="preserve">Eliminating discrimination, harassment, and victimisation </w:t>
            </w:r>
          </w:p>
          <w:p w14:paraId="29D5DC39" w14:textId="77777777" w:rsidR="004A0BB3" w:rsidRPr="00813F3B" w:rsidRDefault="004A0BB3" w:rsidP="00C012C2">
            <w:pPr>
              <w:pStyle w:val="NoSpacing"/>
              <w:rPr>
                <w:sz w:val="22"/>
                <w:szCs w:val="22"/>
              </w:rPr>
            </w:pPr>
          </w:p>
          <w:p w14:paraId="0C6E5186" w14:textId="77777777" w:rsidR="004A0BB3" w:rsidRPr="00813F3B" w:rsidRDefault="004A0BB3" w:rsidP="00C012C2">
            <w:pPr>
              <w:pStyle w:val="NoSpacing"/>
              <w:rPr>
                <w:sz w:val="22"/>
                <w:szCs w:val="22"/>
              </w:rPr>
            </w:pPr>
          </w:p>
        </w:tc>
        <w:tc>
          <w:tcPr>
            <w:tcW w:w="6480" w:type="dxa"/>
          </w:tcPr>
          <w:p w14:paraId="28934B87" w14:textId="3C447B98" w:rsidR="00945155" w:rsidRPr="00813F3B" w:rsidRDefault="00945155" w:rsidP="00C012C2">
            <w:pPr>
              <w:cnfStyle w:val="000000100000" w:firstRow="0" w:lastRow="0" w:firstColumn="0" w:lastColumn="0" w:oddVBand="0" w:evenVBand="0" w:oddHBand="1" w:evenHBand="0" w:firstRowFirstColumn="0" w:firstRowLastColumn="0" w:lastRowFirstColumn="0" w:lastRowLastColumn="0"/>
              <w:rPr>
                <w:sz w:val="22"/>
              </w:rPr>
            </w:pPr>
            <w:r w:rsidRPr="00813F3B">
              <w:rPr>
                <w:sz w:val="22"/>
              </w:rPr>
              <w:t xml:space="preserve">This </w:t>
            </w:r>
            <w:r w:rsidR="005D0AD7" w:rsidRPr="00813F3B">
              <w:rPr>
                <w:sz w:val="22"/>
              </w:rPr>
              <w:t xml:space="preserve">revised </w:t>
            </w:r>
            <w:r w:rsidRPr="00813F3B">
              <w:rPr>
                <w:sz w:val="22"/>
              </w:rPr>
              <w:t>Policy and Procedure provides a clear framework of entire recruitment &amp; selection processes with detailed guidance for each responsible party.</w:t>
            </w:r>
          </w:p>
          <w:p w14:paraId="472AD1EB" w14:textId="77777777" w:rsidR="001B0D18" w:rsidRPr="00813F3B" w:rsidRDefault="001B0D18"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p w14:paraId="5F455F74" w14:textId="613333DA" w:rsidR="004A0BB3" w:rsidRPr="00813F3B" w:rsidRDefault="005D0AD7"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 xml:space="preserve">This updated </w:t>
            </w:r>
            <w:r w:rsidR="005F4934" w:rsidRPr="00813F3B">
              <w:rPr>
                <w:sz w:val="22"/>
                <w:szCs w:val="22"/>
              </w:rPr>
              <w:t xml:space="preserve">Policy and Procedure </w:t>
            </w:r>
            <w:r w:rsidRPr="00813F3B">
              <w:rPr>
                <w:sz w:val="22"/>
                <w:szCs w:val="22"/>
              </w:rPr>
              <w:t xml:space="preserve">is </w:t>
            </w:r>
            <w:r w:rsidR="0050639B" w:rsidRPr="00813F3B">
              <w:rPr>
                <w:sz w:val="22"/>
                <w:szCs w:val="22"/>
              </w:rPr>
              <w:t>in line with changes to legislation for PVG checks and</w:t>
            </w:r>
            <w:r w:rsidR="00CE4548" w:rsidRPr="00813F3B">
              <w:rPr>
                <w:sz w:val="22"/>
                <w:szCs w:val="22"/>
              </w:rPr>
              <w:t xml:space="preserve"> has included details of</w:t>
            </w:r>
            <w:r w:rsidR="0050639B" w:rsidRPr="00813F3B">
              <w:rPr>
                <w:sz w:val="22"/>
                <w:szCs w:val="22"/>
              </w:rPr>
              <w:t xml:space="preserve"> inclusive interviewing</w:t>
            </w:r>
            <w:r w:rsidR="00813F3B" w:rsidRPr="00813F3B">
              <w:rPr>
                <w:sz w:val="22"/>
                <w:szCs w:val="22"/>
              </w:rPr>
              <w:t xml:space="preserve"> practices</w:t>
            </w:r>
            <w:r w:rsidR="00CE4548" w:rsidRPr="00813F3B">
              <w:rPr>
                <w:sz w:val="22"/>
                <w:szCs w:val="22"/>
              </w:rPr>
              <w:t>.</w:t>
            </w:r>
          </w:p>
          <w:p w14:paraId="5A89F253" w14:textId="77777777" w:rsidR="00F9786C" w:rsidRPr="00813F3B" w:rsidRDefault="00F9786C"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p w14:paraId="0752EDF1" w14:textId="1D85FCB4" w:rsidR="001B0D18" w:rsidRPr="00813F3B" w:rsidRDefault="00402812"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 xml:space="preserve">As part of process, all applicants are requested to provide protected characteristics information for statistical purpose, however, this information is saved separately and is not made available to the recruiting manager and the selection panel. In addition to those, </w:t>
            </w:r>
            <w:r w:rsidR="00241A4D" w:rsidRPr="00813F3B">
              <w:rPr>
                <w:sz w:val="22"/>
                <w:szCs w:val="22"/>
              </w:rPr>
              <w:t xml:space="preserve">anonymised </w:t>
            </w:r>
            <w:r w:rsidR="00BC75F1" w:rsidRPr="00813F3B">
              <w:rPr>
                <w:sz w:val="22"/>
                <w:szCs w:val="22"/>
              </w:rPr>
              <w:t xml:space="preserve">applications, i.e. </w:t>
            </w:r>
            <w:r w:rsidR="006441C7" w:rsidRPr="00813F3B">
              <w:rPr>
                <w:sz w:val="22"/>
                <w:szCs w:val="22"/>
              </w:rPr>
              <w:t>the applications will have an application reference rather than a name</w:t>
            </w:r>
            <w:r w:rsidR="00BC75F1" w:rsidRPr="00813F3B">
              <w:rPr>
                <w:sz w:val="22"/>
                <w:szCs w:val="22"/>
              </w:rPr>
              <w:t>, have been arranged</w:t>
            </w:r>
            <w:r w:rsidR="0056729A" w:rsidRPr="00813F3B">
              <w:rPr>
                <w:sz w:val="22"/>
                <w:szCs w:val="22"/>
              </w:rPr>
              <w:t xml:space="preserve"> </w:t>
            </w:r>
            <w:proofErr w:type="gramStart"/>
            <w:r w:rsidR="0056729A" w:rsidRPr="00813F3B">
              <w:rPr>
                <w:sz w:val="22"/>
                <w:szCs w:val="22"/>
              </w:rPr>
              <w:t>in order to</w:t>
            </w:r>
            <w:proofErr w:type="gramEnd"/>
            <w:r w:rsidR="0056729A" w:rsidRPr="00813F3B">
              <w:rPr>
                <w:sz w:val="22"/>
                <w:szCs w:val="22"/>
              </w:rPr>
              <w:t xml:space="preserve"> minimise any </w:t>
            </w:r>
            <w:r w:rsidR="00EC1215" w:rsidRPr="00813F3B">
              <w:rPr>
                <w:sz w:val="22"/>
                <w:szCs w:val="22"/>
              </w:rPr>
              <w:t>unconscious bias</w:t>
            </w:r>
            <w:r w:rsidR="006441C7" w:rsidRPr="00813F3B">
              <w:rPr>
                <w:sz w:val="22"/>
                <w:szCs w:val="22"/>
              </w:rPr>
              <w:t xml:space="preserve">. </w:t>
            </w:r>
          </w:p>
          <w:p w14:paraId="7F3A3AD9" w14:textId="0C1199F2" w:rsidR="00F9786C" w:rsidRPr="00813F3B" w:rsidRDefault="00F9786C" w:rsidP="00C012C2">
            <w:pPr>
              <w:pStyle w:val="ListParagraph"/>
              <w:autoSpaceDE w:val="0"/>
              <w:autoSpaceDN w:val="0"/>
              <w:adjustRightInd w:val="0"/>
              <w:ind w:left="1276" w:hanging="1276"/>
              <w:cnfStyle w:val="000000100000" w:firstRow="0" w:lastRow="0" w:firstColumn="0" w:lastColumn="0" w:oddVBand="0" w:evenVBand="0" w:oddHBand="1" w:evenHBand="0" w:firstRowFirstColumn="0" w:firstRowLastColumn="0" w:lastRowFirstColumn="0" w:lastRowLastColumn="0"/>
              <w:rPr>
                <w:rFonts w:ascii="Lato" w:hAnsi="Lato"/>
                <w:sz w:val="22"/>
                <w:szCs w:val="22"/>
              </w:rPr>
            </w:pPr>
          </w:p>
        </w:tc>
      </w:tr>
      <w:tr w:rsidR="004A0BB3" w:rsidRPr="00C012C2"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813F3B" w:rsidRDefault="004A0BB3" w:rsidP="00C012C2">
            <w:pPr>
              <w:pStyle w:val="NoSpacing"/>
              <w:rPr>
                <w:sz w:val="22"/>
                <w:szCs w:val="22"/>
              </w:rPr>
            </w:pPr>
            <w:r w:rsidRPr="00813F3B">
              <w:rPr>
                <w:sz w:val="22"/>
                <w:szCs w:val="22"/>
              </w:rPr>
              <w:t>Advancing equality</w:t>
            </w:r>
          </w:p>
          <w:p w14:paraId="767D149B" w14:textId="77777777" w:rsidR="004A0BB3" w:rsidRPr="00813F3B" w:rsidRDefault="004A0BB3" w:rsidP="00C012C2">
            <w:pPr>
              <w:pStyle w:val="NoSpacing"/>
              <w:numPr>
                <w:ilvl w:val="0"/>
                <w:numId w:val="1"/>
              </w:numPr>
              <w:rPr>
                <w:sz w:val="22"/>
                <w:szCs w:val="22"/>
              </w:rPr>
            </w:pPr>
            <w:r w:rsidRPr="00813F3B">
              <w:rPr>
                <w:sz w:val="22"/>
                <w:szCs w:val="22"/>
              </w:rPr>
              <w:t>Removing disadvantage</w:t>
            </w:r>
          </w:p>
          <w:p w14:paraId="378C700D" w14:textId="77777777" w:rsidR="004A0BB3" w:rsidRPr="00813F3B" w:rsidRDefault="004A0BB3" w:rsidP="00C012C2">
            <w:pPr>
              <w:pStyle w:val="NoSpacing"/>
              <w:numPr>
                <w:ilvl w:val="0"/>
                <w:numId w:val="1"/>
              </w:numPr>
              <w:rPr>
                <w:sz w:val="22"/>
                <w:szCs w:val="22"/>
              </w:rPr>
            </w:pPr>
            <w:r w:rsidRPr="00813F3B">
              <w:rPr>
                <w:sz w:val="22"/>
                <w:szCs w:val="22"/>
              </w:rPr>
              <w:t>Meeting different needs</w:t>
            </w:r>
          </w:p>
          <w:p w14:paraId="21B37260" w14:textId="77777777" w:rsidR="004A0BB3" w:rsidRPr="00813F3B" w:rsidRDefault="004A0BB3" w:rsidP="00C012C2">
            <w:pPr>
              <w:pStyle w:val="NoSpacing"/>
              <w:numPr>
                <w:ilvl w:val="0"/>
                <w:numId w:val="1"/>
              </w:numPr>
              <w:rPr>
                <w:sz w:val="22"/>
                <w:szCs w:val="22"/>
              </w:rPr>
            </w:pPr>
            <w:r w:rsidRPr="00813F3B">
              <w:rPr>
                <w:sz w:val="22"/>
                <w:szCs w:val="22"/>
              </w:rPr>
              <w:t xml:space="preserve">Encouraging participation </w:t>
            </w:r>
          </w:p>
          <w:p w14:paraId="7C378392" w14:textId="77777777" w:rsidR="004A0BB3" w:rsidRPr="00813F3B" w:rsidRDefault="004A0BB3" w:rsidP="00C012C2">
            <w:pPr>
              <w:pStyle w:val="NoSpacing"/>
              <w:rPr>
                <w:sz w:val="22"/>
                <w:szCs w:val="22"/>
              </w:rPr>
            </w:pPr>
          </w:p>
        </w:tc>
        <w:tc>
          <w:tcPr>
            <w:tcW w:w="6480" w:type="dxa"/>
          </w:tcPr>
          <w:p w14:paraId="65481860" w14:textId="64E39F9C" w:rsidR="00D83052" w:rsidRPr="00813F3B" w:rsidRDefault="00D83052" w:rsidP="00D83052">
            <w:pPr>
              <w:pStyle w:val="Heading2"/>
              <w:numPr>
                <w:ilvl w:val="2"/>
                <w:numId w:val="0"/>
              </w:numPr>
              <w:tabs>
                <w:tab w:val="num" w:pos="360"/>
              </w:tabs>
              <w:spacing w:before="0"/>
              <w:cnfStyle w:val="000000000000" w:firstRow="0" w:lastRow="0" w:firstColumn="0" w:lastColumn="0" w:oddVBand="0" w:evenVBand="0" w:oddHBand="0" w:evenHBand="0" w:firstRowFirstColumn="0" w:firstRowLastColumn="0" w:lastRowFirstColumn="0" w:lastRowLastColumn="0"/>
              <w:rPr>
                <w:rFonts w:eastAsiaTheme="minorHAnsi" w:cstheme="minorBidi"/>
                <w:b w:val="0"/>
                <w:color w:val="auto"/>
                <w:sz w:val="22"/>
                <w:szCs w:val="22"/>
              </w:rPr>
            </w:pPr>
            <w:r w:rsidRPr="00813F3B">
              <w:rPr>
                <w:rFonts w:eastAsiaTheme="minorHAnsi" w:cstheme="minorBidi"/>
                <w:b w:val="0"/>
                <w:color w:val="auto"/>
                <w:sz w:val="22"/>
                <w:szCs w:val="22"/>
              </w:rPr>
              <w:t>The recruitment website makes it clear that applications are welcome from all sections of the community and that applicants f</w:t>
            </w:r>
            <w:r w:rsidR="00813F3B" w:rsidRPr="00813F3B">
              <w:rPr>
                <w:rFonts w:eastAsiaTheme="minorHAnsi" w:cstheme="minorBidi"/>
                <w:b w:val="0"/>
                <w:color w:val="auto"/>
                <w:sz w:val="22"/>
                <w:szCs w:val="22"/>
              </w:rPr>
              <w:t>ro</w:t>
            </w:r>
            <w:r w:rsidRPr="00813F3B">
              <w:rPr>
                <w:rFonts w:eastAsiaTheme="minorHAnsi" w:cstheme="minorBidi"/>
                <w:b w:val="0"/>
                <w:color w:val="auto"/>
                <w:sz w:val="22"/>
                <w:szCs w:val="22"/>
              </w:rPr>
              <w:t xml:space="preserve">m a BAME ethnicity, care experienced, disabled and former veterans and reservists are guaranteed an interview if they meet the essential criteria for the post.  </w:t>
            </w:r>
          </w:p>
          <w:p w14:paraId="29DBC642" w14:textId="77777777" w:rsidR="00D83052" w:rsidRPr="00813F3B" w:rsidRDefault="00D83052" w:rsidP="00D83052">
            <w:pPr>
              <w:pStyle w:val="Heading2"/>
              <w:numPr>
                <w:ilvl w:val="2"/>
                <w:numId w:val="0"/>
              </w:numPr>
              <w:tabs>
                <w:tab w:val="num" w:pos="360"/>
              </w:tabs>
              <w:spacing w:before="0"/>
              <w:cnfStyle w:val="000000000000" w:firstRow="0" w:lastRow="0" w:firstColumn="0" w:lastColumn="0" w:oddVBand="0" w:evenVBand="0" w:oddHBand="0" w:evenHBand="0" w:firstRowFirstColumn="0" w:firstRowLastColumn="0" w:lastRowFirstColumn="0" w:lastRowLastColumn="0"/>
              <w:rPr>
                <w:rFonts w:eastAsiaTheme="minorHAnsi" w:cstheme="minorBidi"/>
                <w:b w:val="0"/>
                <w:color w:val="auto"/>
                <w:sz w:val="22"/>
                <w:szCs w:val="22"/>
              </w:rPr>
            </w:pPr>
          </w:p>
          <w:p w14:paraId="45EA1DC8" w14:textId="5F08C63D" w:rsidR="000912D6" w:rsidRPr="00813F3B" w:rsidRDefault="006E2EE3" w:rsidP="006E2EE3">
            <w:pPr>
              <w:pStyle w:val="Heading2"/>
              <w:numPr>
                <w:ilvl w:val="2"/>
                <w:numId w:val="0"/>
              </w:numPr>
              <w:tabs>
                <w:tab w:val="num" w:pos="360"/>
              </w:tabs>
              <w:spacing w:before="0"/>
              <w:cnfStyle w:val="000000000000" w:firstRow="0" w:lastRow="0" w:firstColumn="0" w:lastColumn="0" w:oddVBand="0" w:evenVBand="0" w:oddHBand="0" w:evenHBand="0" w:firstRowFirstColumn="0" w:firstRowLastColumn="0" w:lastRowFirstColumn="0" w:lastRowLastColumn="0"/>
              <w:rPr>
                <w:rFonts w:eastAsiaTheme="minorHAnsi" w:cstheme="minorBidi"/>
                <w:b w:val="0"/>
                <w:bCs/>
                <w:color w:val="auto"/>
                <w:sz w:val="22"/>
                <w:szCs w:val="22"/>
              </w:rPr>
            </w:pPr>
            <w:r w:rsidRPr="00813F3B">
              <w:rPr>
                <w:rFonts w:eastAsiaTheme="minorHAnsi" w:cstheme="minorBidi"/>
                <w:b w:val="0"/>
                <w:color w:val="auto"/>
                <w:sz w:val="22"/>
                <w:szCs w:val="22"/>
              </w:rPr>
              <w:t>Additionally, t</w:t>
            </w:r>
            <w:r w:rsidR="000912D6" w:rsidRPr="00813F3B">
              <w:rPr>
                <w:rFonts w:eastAsiaTheme="minorHAnsi" w:cstheme="minorBidi"/>
                <w:b w:val="0"/>
                <w:bCs/>
                <w:color w:val="auto"/>
                <w:sz w:val="22"/>
                <w:szCs w:val="22"/>
              </w:rPr>
              <w:t xml:space="preserve">he College practices transparent interviewing and shares interview questions with candidates before the interview.  This allows candidates to prepare more thoroughly for the interview and benefits all candidates particularly those for example whose first language is not English, neurodivergent or have </w:t>
            </w:r>
            <w:r w:rsidR="00813F3B">
              <w:rPr>
                <w:rFonts w:eastAsiaTheme="minorHAnsi" w:cstheme="minorBidi"/>
                <w:b w:val="0"/>
                <w:bCs/>
                <w:color w:val="auto"/>
                <w:sz w:val="22"/>
                <w:szCs w:val="22"/>
              </w:rPr>
              <w:t>other additional needs.</w:t>
            </w:r>
          </w:p>
          <w:p w14:paraId="78BF68CE" w14:textId="77777777" w:rsidR="004A0BB3" w:rsidRPr="00813F3B" w:rsidRDefault="004A0BB3"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5001EF" w:rsidRPr="00C012C2"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5001EF" w:rsidRPr="00C012C2" w:rsidRDefault="005001EF" w:rsidP="00C012C2">
            <w:pPr>
              <w:pStyle w:val="NoSpacing"/>
              <w:rPr>
                <w:sz w:val="22"/>
                <w:szCs w:val="22"/>
              </w:rPr>
            </w:pPr>
            <w:r w:rsidRPr="00C012C2">
              <w:rPr>
                <w:sz w:val="22"/>
                <w:szCs w:val="22"/>
              </w:rPr>
              <w:t>Fostering good relations</w:t>
            </w:r>
          </w:p>
          <w:p w14:paraId="11D5C4CE" w14:textId="77777777" w:rsidR="005001EF" w:rsidRPr="00C012C2" w:rsidRDefault="005001EF" w:rsidP="00C012C2">
            <w:pPr>
              <w:pStyle w:val="NoSpacing"/>
              <w:numPr>
                <w:ilvl w:val="0"/>
                <w:numId w:val="2"/>
              </w:numPr>
              <w:rPr>
                <w:sz w:val="22"/>
                <w:szCs w:val="22"/>
              </w:rPr>
            </w:pPr>
            <w:r w:rsidRPr="00C012C2">
              <w:rPr>
                <w:sz w:val="22"/>
                <w:szCs w:val="22"/>
              </w:rPr>
              <w:t>Tackling prejudice</w:t>
            </w:r>
          </w:p>
          <w:p w14:paraId="50EBD765" w14:textId="77777777" w:rsidR="005001EF" w:rsidRPr="00C012C2" w:rsidRDefault="005001EF" w:rsidP="00C012C2">
            <w:pPr>
              <w:pStyle w:val="NoSpacing"/>
              <w:numPr>
                <w:ilvl w:val="0"/>
                <w:numId w:val="2"/>
              </w:numPr>
              <w:rPr>
                <w:sz w:val="22"/>
                <w:szCs w:val="22"/>
              </w:rPr>
            </w:pPr>
            <w:r w:rsidRPr="00C012C2">
              <w:rPr>
                <w:sz w:val="22"/>
                <w:szCs w:val="22"/>
              </w:rPr>
              <w:t xml:space="preserve">Promoting understanding </w:t>
            </w:r>
          </w:p>
          <w:p w14:paraId="02B31F41" w14:textId="77777777" w:rsidR="005001EF" w:rsidRPr="00C012C2" w:rsidRDefault="005001EF" w:rsidP="00C012C2">
            <w:pPr>
              <w:pStyle w:val="NoSpacing"/>
              <w:rPr>
                <w:sz w:val="22"/>
                <w:szCs w:val="22"/>
              </w:rPr>
            </w:pPr>
          </w:p>
        </w:tc>
        <w:tc>
          <w:tcPr>
            <w:tcW w:w="6480" w:type="dxa"/>
          </w:tcPr>
          <w:p w14:paraId="470FC10E" w14:textId="77777777" w:rsidR="005001EF" w:rsidRPr="00C012C2" w:rsidRDefault="005001EF" w:rsidP="005001EF">
            <w:pPr>
              <w:cnfStyle w:val="000000100000" w:firstRow="0" w:lastRow="0" w:firstColumn="0" w:lastColumn="0" w:oddVBand="0" w:evenVBand="0" w:oddHBand="1" w:evenHBand="0" w:firstRowFirstColumn="0" w:firstRowLastColumn="0" w:lastRowFirstColumn="0" w:lastRowLastColumn="0"/>
              <w:rPr>
                <w:sz w:val="22"/>
              </w:rPr>
            </w:pPr>
            <w:r w:rsidRPr="00C012C2">
              <w:rPr>
                <w:sz w:val="22"/>
              </w:rPr>
              <w:t xml:space="preserve">The selection panel should consist of two or more people. It is advised that recruiting managers do not interview alone as a more balanced objective assessment can be reached when more than one person is involved. </w:t>
            </w:r>
          </w:p>
          <w:p w14:paraId="426E16D2" w14:textId="77777777" w:rsidR="005001EF" w:rsidRPr="00C012C2" w:rsidRDefault="005001EF" w:rsidP="005001EF">
            <w:pPr>
              <w:jc w:val="both"/>
              <w:cnfStyle w:val="000000100000" w:firstRow="0" w:lastRow="0" w:firstColumn="0" w:lastColumn="0" w:oddVBand="0" w:evenVBand="0" w:oddHBand="1" w:evenHBand="0" w:firstRowFirstColumn="0" w:firstRowLastColumn="0" w:lastRowFirstColumn="0" w:lastRowLastColumn="0"/>
              <w:rPr>
                <w:sz w:val="22"/>
              </w:rPr>
            </w:pPr>
          </w:p>
          <w:p w14:paraId="146E3CE0" w14:textId="77777777" w:rsidR="005001EF" w:rsidRPr="00C012C2" w:rsidRDefault="005001EF" w:rsidP="005001EF">
            <w:pPr>
              <w:cnfStyle w:val="000000100000" w:firstRow="0" w:lastRow="0" w:firstColumn="0" w:lastColumn="0" w:oddVBand="0" w:evenVBand="0" w:oddHBand="1" w:evenHBand="0" w:firstRowFirstColumn="0" w:firstRowLastColumn="0" w:lastRowFirstColumn="0" w:lastRowLastColumn="0"/>
              <w:rPr>
                <w:sz w:val="22"/>
              </w:rPr>
            </w:pPr>
            <w:r w:rsidRPr="00C012C2">
              <w:rPr>
                <w:sz w:val="22"/>
              </w:rPr>
              <w:t>All recruiting managers should have completed the College Recruitment and Selection training.</w:t>
            </w:r>
          </w:p>
          <w:p w14:paraId="2CC2A0C2" w14:textId="77777777" w:rsidR="005001EF" w:rsidRPr="00C012C2" w:rsidRDefault="005001EF"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7257C8B6" w14:textId="0D80AA7C" w:rsidR="00AE54F1" w:rsidRPr="00C012C2" w:rsidRDefault="00AE54F1">
      <w:pPr>
        <w:spacing w:after="160"/>
        <w:rPr>
          <w:rFonts w:eastAsiaTheme="majorEastAsia" w:cstheme="majorBidi"/>
          <w:b/>
          <w:color w:val="2472B6"/>
          <w:sz w:val="22"/>
        </w:rPr>
      </w:pPr>
    </w:p>
    <w:p w14:paraId="062B5C09" w14:textId="59036573" w:rsidR="001E10D7" w:rsidRPr="00C012C2" w:rsidRDefault="001E10D7" w:rsidP="00663EE4">
      <w:pPr>
        <w:pStyle w:val="Heading2"/>
        <w:rPr>
          <w:sz w:val="22"/>
          <w:szCs w:val="22"/>
        </w:rPr>
      </w:pPr>
      <w:r w:rsidRPr="00C012C2">
        <w:rPr>
          <w:sz w:val="22"/>
          <w:szCs w:val="22"/>
        </w:rPr>
        <w:t>Assessing Impact</w:t>
      </w:r>
    </w:p>
    <w:p w14:paraId="487685B5" w14:textId="77777777" w:rsidR="001E10D7" w:rsidRPr="00C012C2" w:rsidRDefault="001E10D7" w:rsidP="00C012C2">
      <w:pPr>
        <w:pStyle w:val="NoSpacing"/>
        <w:rPr>
          <w:sz w:val="22"/>
          <w:szCs w:val="22"/>
        </w:rPr>
      </w:pPr>
    </w:p>
    <w:p w14:paraId="05F452B0" w14:textId="172767A3" w:rsidR="001E10D7" w:rsidRPr="00C012C2" w:rsidRDefault="00E95F39" w:rsidP="00C012C2">
      <w:pPr>
        <w:pStyle w:val="NoSpacing"/>
        <w:rPr>
          <w:sz w:val="22"/>
          <w:szCs w:val="22"/>
        </w:rPr>
      </w:pPr>
      <w:bookmarkStart w:id="2" w:name="_Hlk200620052"/>
      <w:r w:rsidRPr="00C012C2">
        <w:rPr>
          <w:sz w:val="22"/>
          <w:szCs w:val="22"/>
        </w:rPr>
        <w:t xml:space="preserve">Please </w:t>
      </w:r>
      <w:r w:rsidR="00CC6718" w:rsidRPr="00C012C2">
        <w:rPr>
          <w:sz w:val="22"/>
          <w:szCs w:val="22"/>
        </w:rPr>
        <w:t xml:space="preserve">complete the following table, </w:t>
      </w:r>
      <w:r w:rsidRPr="00C012C2">
        <w:rPr>
          <w:sz w:val="22"/>
          <w:szCs w:val="22"/>
        </w:rPr>
        <w:t>stat</w:t>
      </w:r>
      <w:r w:rsidR="00CC6718" w:rsidRPr="00C012C2">
        <w:rPr>
          <w:sz w:val="22"/>
          <w:szCs w:val="22"/>
        </w:rPr>
        <w:t>ing</w:t>
      </w:r>
      <w:r w:rsidRPr="00C012C2">
        <w:rPr>
          <w:sz w:val="22"/>
          <w:szCs w:val="22"/>
        </w:rPr>
        <w:t xml:space="preserve"> the potential positive and negative impacts on </w:t>
      </w:r>
      <w:r w:rsidRPr="00C012C2">
        <w:rPr>
          <w:b/>
          <w:sz w:val="22"/>
          <w:szCs w:val="22"/>
        </w:rPr>
        <w:t>EACH</w:t>
      </w:r>
      <w:r w:rsidRPr="00C012C2">
        <w:rPr>
          <w:sz w:val="22"/>
          <w:szCs w:val="22"/>
        </w:rPr>
        <w:t xml:space="preserve"> protected characteristic</w:t>
      </w:r>
      <w:r w:rsidR="004A0BB3" w:rsidRPr="00C012C2">
        <w:rPr>
          <w:sz w:val="22"/>
          <w:szCs w:val="22"/>
        </w:rPr>
        <w:t xml:space="preserve"> </w:t>
      </w:r>
      <w:r w:rsidR="00CC6718" w:rsidRPr="00C012C2">
        <w:rPr>
          <w:sz w:val="22"/>
          <w:szCs w:val="22"/>
        </w:rPr>
        <w:t>listed in the first column of the table</w:t>
      </w:r>
      <w:r w:rsidRPr="00C012C2">
        <w:rPr>
          <w:sz w:val="22"/>
          <w:szCs w:val="22"/>
        </w:rPr>
        <w:t>.</w:t>
      </w:r>
      <w:bookmarkEnd w:id="2"/>
    </w:p>
    <w:p w14:paraId="0914ECED" w14:textId="77777777" w:rsidR="00E95F39" w:rsidRPr="00C012C2" w:rsidRDefault="00E95F39" w:rsidP="00C012C2">
      <w:pPr>
        <w:pStyle w:val="NoSpacing"/>
        <w:rPr>
          <w:sz w:val="22"/>
          <w:szCs w:val="22"/>
        </w:rPr>
      </w:pPr>
    </w:p>
    <w:tbl>
      <w:tblPr>
        <w:tblStyle w:val="GridTable4-Accent1"/>
        <w:tblW w:w="0" w:type="auto"/>
        <w:tblLook w:val="04A0" w:firstRow="1" w:lastRow="0" w:firstColumn="1" w:lastColumn="0" w:noHBand="0" w:noVBand="1"/>
      </w:tblPr>
      <w:tblGrid>
        <w:gridCol w:w="1672"/>
        <w:gridCol w:w="4504"/>
        <w:gridCol w:w="3560"/>
      </w:tblGrid>
      <w:tr w:rsidR="00683747" w:rsidRPr="00C012C2" w14:paraId="20DA6A39" w14:textId="77777777" w:rsidTr="00813F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Pr>
          <w:p w14:paraId="1537CCAB" w14:textId="09DACA65" w:rsidR="00683747" w:rsidRPr="00C012C2" w:rsidRDefault="00CC7DFD" w:rsidP="00C012C2">
            <w:pPr>
              <w:pStyle w:val="NoSpacing"/>
              <w:rPr>
                <w:sz w:val="22"/>
                <w:szCs w:val="22"/>
              </w:rPr>
            </w:pPr>
            <w:r w:rsidRPr="00C012C2">
              <w:rPr>
                <w:sz w:val="22"/>
                <w:szCs w:val="22"/>
              </w:rPr>
              <w:t>Protected Characteristics</w:t>
            </w:r>
          </w:p>
        </w:tc>
        <w:tc>
          <w:tcPr>
            <w:tcW w:w="4657" w:type="dxa"/>
          </w:tcPr>
          <w:p w14:paraId="18B38B8C" w14:textId="7E5B1366" w:rsidR="00683747" w:rsidRPr="00C012C2" w:rsidRDefault="00CC7DFD"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Positive</w:t>
            </w:r>
            <w:r w:rsidR="004A0BB3" w:rsidRPr="00C012C2">
              <w:rPr>
                <w:sz w:val="22"/>
                <w:szCs w:val="22"/>
              </w:rPr>
              <w:t xml:space="preserve"> Impact</w:t>
            </w:r>
          </w:p>
        </w:tc>
        <w:tc>
          <w:tcPr>
            <w:tcW w:w="3666" w:type="dxa"/>
          </w:tcPr>
          <w:p w14:paraId="3AFD4204" w14:textId="79758B5A" w:rsidR="00683747" w:rsidRPr="00C012C2" w:rsidRDefault="00CC7DFD"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Negative</w:t>
            </w:r>
            <w:r w:rsidR="004A0BB3" w:rsidRPr="00C012C2">
              <w:rPr>
                <w:sz w:val="22"/>
                <w:szCs w:val="22"/>
              </w:rPr>
              <w:t xml:space="preserve"> Impact</w:t>
            </w:r>
          </w:p>
        </w:tc>
      </w:tr>
      <w:tr w:rsidR="00B339F9" w:rsidRPr="00C012C2" w14:paraId="1BBE37CD" w14:textId="77777777" w:rsidTr="00813F3B">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7629CD38" w14:textId="34EE9E0B" w:rsidR="00B339F9" w:rsidRPr="00C012C2" w:rsidRDefault="00B339F9" w:rsidP="00C012C2">
            <w:pPr>
              <w:pStyle w:val="NoSpacing"/>
              <w:rPr>
                <w:sz w:val="22"/>
                <w:szCs w:val="22"/>
              </w:rPr>
            </w:pPr>
            <w:r w:rsidRPr="00C012C2">
              <w:rPr>
                <w:sz w:val="22"/>
                <w:szCs w:val="22"/>
              </w:rPr>
              <w:t>Age</w:t>
            </w:r>
          </w:p>
        </w:tc>
        <w:tc>
          <w:tcPr>
            <w:tcW w:w="4657" w:type="dxa"/>
          </w:tcPr>
          <w:p w14:paraId="1901711D" w14:textId="77777777" w:rsidR="00B339F9" w:rsidRPr="00C012C2" w:rsidRDefault="00B339F9"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The College has an older age profile and there is no age bar to recruitment.</w:t>
            </w:r>
          </w:p>
          <w:p w14:paraId="3CB2C63E" w14:textId="77777777" w:rsidR="00B339F9" w:rsidRPr="00C012C2" w:rsidRDefault="00B339F9"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316C1DC1" w14:textId="1F1C7DC8" w:rsidR="00B339F9" w:rsidRPr="00C012C2" w:rsidRDefault="00B339F9"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 xml:space="preserve">Selecting the most appropriate media for advertising or choosing a selection testing in addition to the interview may cause </w:t>
            </w:r>
            <w:r w:rsidRPr="00C012C2">
              <w:rPr>
                <w:sz w:val="22"/>
                <w:szCs w:val="22"/>
              </w:rPr>
              <w:lastRenderedPageBreak/>
              <w:t>disadvantage for certain age group of candidates or employees.</w:t>
            </w:r>
          </w:p>
        </w:tc>
      </w:tr>
      <w:tr w:rsidR="00B339F9" w:rsidRPr="00C012C2" w14:paraId="10D2FAE2" w14:textId="77777777" w:rsidTr="00813F3B">
        <w:trPr>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6B6F8046" w14:textId="4C51A09C" w:rsidR="00B339F9" w:rsidRPr="00C012C2" w:rsidRDefault="00B339F9" w:rsidP="00C012C2">
            <w:pPr>
              <w:pStyle w:val="NoSpacing"/>
              <w:rPr>
                <w:sz w:val="22"/>
                <w:szCs w:val="22"/>
              </w:rPr>
            </w:pPr>
            <w:r w:rsidRPr="00C012C2">
              <w:rPr>
                <w:sz w:val="22"/>
                <w:szCs w:val="22"/>
              </w:rPr>
              <w:lastRenderedPageBreak/>
              <w:t>Disability</w:t>
            </w:r>
          </w:p>
        </w:tc>
        <w:tc>
          <w:tcPr>
            <w:tcW w:w="4657" w:type="dxa"/>
          </w:tcPr>
          <w:p w14:paraId="675D34E2" w14:textId="77777777" w:rsidR="00B339F9" w:rsidRPr="00C012C2"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At all stages of the recruitment and selection process reasonable adjustments will be made to accommodate the </w:t>
            </w:r>
            <w:proofErr w:type="gramStart"/>
            <w:r w:rsidRPr="00C012C2">
              <w:rPr>
                <w:sz w:val="22"/>
                <w:szCs w:val="22"/>
              </w:rPr>
              <w:t>particular needs</w:t>
            </w:r>
            <w:proofErr w:type="gramEnd"/>
            <w:r w:rsidRPr="00C012C2">
              <w:rPr>
                <w:sz w:val="22"/>
                <w:szCs w:val="22"/>
              </w:rPr>
              <w:t xml:space="preserve"> of any applicant who informs the College that they have a disability.</w:t>
            </w:r>
          </w:p>
          <w:p w14:paraId="2F98DE3D" w14:textId="77777777" w:rsidR="00B339F9" w:rsidRPr="00C012C2"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c>
          <w:tcPr>
            <w:tcW w:w="3666" w:type="dxa"/>
          </w:tcPr>
          <w:p w14:paraId="169297B7" w14:textId="23121BE1" w:rsidR="00B339F9" w:rsidRPr="00C012C2"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Some applicants or employees with disabilities may not request reasonable adjustments.</w:t>
            </w:r>
          </w:p>
        </w:tc>
      </w:tr>
      <w:tr w:rsidR="00B339F9" w:rsidRPr="00C012C2" w14:paraId="0A0AEC5A" w14:textId="77777777" w:rsidTr="00813F3B">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08EF7ACF" w14:textId="3F2F90E9" w:rsidR="00B339F9" w:rsidRPr="00C012C2" w:rsidRDefault="00B339F9" w:rsidP="00C012C2">
            <w:pPr>
              <w:pStyle w:val="NoSpacing"/>
              <w:rPr>
                <w:sz w:val="22"/>
                <w:szCs w:val="22"/>
              </w:rPr>
            </w:pPr>
            <w:r w:rsidRPr="00C012C2">
              <w:rPr>
                <w:sz w:val="22"/>
                <w:szCs w:val="22"/>
              </w:rPr>
              <w:t>Gender reassignment</w:t>
            </w:r>
          </w:p>
        </w:tc>
        <w:tc>
          <w:tcPr>
            <w:tcW w:w="4657" w:type="dxa"/>
          </w:tcPr>
          <w:p w14:paraId="2E2B29BB" w14:textId="77777777" w:rsidR="00B339F9" w:rsidRPr="00813F3B" w:rsidRDefault="001205A8"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 xml:space="preserve">As part of our ongoing commitment to creating a fairer and more inclusive recruitment process, </w:t>
            </w:r>
            <w:r w:rsidR="00C21703" w:rsidRPr="00813F3B">
              <w:rPr>
                <w:sz w:val="22"/>
                <w:szCs w:val="22"/>
              </w:rPr>
              <w:t xml:space="preserve">College has </w:t>
            </w:r>
            <w:r w:rsidRPr="00813F3B">
              <w:rPr>
                <w:sz w:val="22"/>
                <w:szCs w:val="22"/>
              </w:rPr>
              <w:t>introduc</w:t>
            </w:r>
            <w:r w:rsidR="00C21703" w:rsidRPr="00813F3B">
              <w:rPr>
                <w:sz w:val="22"/>
                <w:szCs w:val="22"/>
              </w:rPr>
              <w:t>ed</w:t>
            </w:r>
            <w:r w:rsidRPr="00813F3B">
              <w:rPr>
                <w:sz w:val="22"/>
                <w:szCs w:val="22"/>
              </w:rPr>
              <w:t xml:space="preserve"> anonymised applications. By removing candidates’ names during the initial screening stage, we aim to eliminate unconscious bias and focus on the skills, experience, and qualifications of each applicant.</w:t>
            </w:r>
          </w:p>
          <w:p w14:paraId="66470E58" w14:textId="324D3D91" w:rsidR="00813F3B" w:rsidRPr="00C012C2" w:rsidRDefault="00813F3B" w:rsidP="00C012C2">
            <w:pPr>
              <w:pStyle w:val="NoSpacing"/>
              <w:cnfStyle w:val="000000100000" w:firstRow="0" w:lastRow="0" w:firstColumn="0" w:lastColumn="0" w:oddVBand="0" w:evenVBand="0" w:oddHBand="1" w:evenHBand="0" w:firstRowFirstColumn="0" w:firstRowLastColumn="0" w:lastRowFirstColumn="0" w:lastRowLastColumn="0"/>
              <w:rPr>
                <w:sz w:val="22"/>
                <w:szCs w:val="22"/>
                <w:highlight w:val="yellow"/>
              </w:rPr>
            </w:pPr>
          </w:p>
        </w:tc>
        <w:tc>
          <w:tcPr>
            <w:tcW w:w="3666" w:type="dxa"/>
          </w:tcPr>
          <w:p w14:paraId="4EFE3A2F" w14:textId="08C43F63" w:rsidR="00B339F9" w:rsidRPr="00C012C2" w:rsidRDefault="00B339F9"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 xml:space="preserve">The name provided in the application form may not match the expecting feature when they attend an interview, e.g. male name but the applicant has a female appearance.   </w:t>
            </w:r>
          </w:p>
        </w:tc>
      </w:tr>
      <w:tr w:rsidR="00B339F9" w:rsidRPr="00C012C2" w14:paraId="58496AB5" w14:textId="77777777" w:rsidTr="00813F3B">
        <w:trPr>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6019F2EA" w14:textId="456335F2" w:rsidR="00B339F9" w:rsidRPr="00C012C2" w:rsidRDefault="00B339F9" w:rsidP="00C012C2">
            <w:pPr>
              <w:pStyle w:val="NoSpacing"/>
              <w:rPr>
                <w:sz w:val="22"/>
                <w:szCs w:val="22"/>
              </w:rPr>
            </w:pPr>
            <w:r w:rsidRPr="00C012C2">
              <w:rPr>
                <w:sz w:val="22"/>
                <w:szCs w:val="22"/>
              </w:rPr>
              <w:t xml:space="preserve">Marriage/civil partnership </w:t>
            </w:r>
          </w:p>
        </w:tc>
        <w:tc>
          <w:tcPr>
            <w:tcW w:w="4657" w:type="dxa"/>
          </w:tcPr>
          <w:p w14:paraId="5E88DA04" w14:textId="2FF3468F" w:rsidR="00B339F9" w:rsidRPr="00C012C2"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This information provided by candidates is saved separately and not passed to selection panel </w:t>
            </w:r>
            <w:proofErr w:type="gramStart"/>
            <w:r w:rsidRPr="00C012C2">
              <w:rPr>
                <w:sz w:val="22"/>
                <w:szCs w:val="22"/>
              </w:rPr>
              <w:t>in order to</w:t>
            </w:r>
            <w:proofErr w:type="gramEnd"/>
            <w:r w:rsidRPr="00C012C2">
              <w:rPr>
                <w:sz w:val="22"/>
                <w:szCs w:val="22"/>
              </w:rPr>
              <w:t xml:space="preserve"> avoid cause any bias.</w:t>
            </w:r>
          </w:p>
        </w:tc>
        <w:tc>
          <w:tcPr>
            <w:tcW w:w="3666" w:type="dxa"/>
          </w:tcPr>
          <w:p w14:paraId="3DB8D7F0" w14:textId="77777777" w:rsidR="00B339F9"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People may feel offended if they are being asked about their relationship status for equality opportunity monitoring purpose as it is not directly relevant to the role.</w:t>
            </w:r>
          </w:p>
          <w:p w14:paraId="4320B195" w14:textId="6BC078BA" w:rsidR="00813F3B" w:rsidRPr="00C012C2" w:rsidRDefault="00813F3B"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B339F9" w:rsidRPr="00C012C2" w14:paraId="4174EC18" w14:textId="77777777" w:rsidTr="00813F3B">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138F89D5" w14:textId="39BB876E" w:rsidR="00B339F9" w:rsidRPr="00C012C2" w:rsidRDefault="00B339F9" w:rsidP="00C012C2">
            <w:pPr>
              <w:pStyle w:val="NoSpacing"/>
              <w:rPr>
                <w:sz w:val="22"/>
                <w:szCs w:val="22"/>
              </w:rPr>
            </w:pPr>
            <w:r w:rsidRPr="00C012C2">
              <w:rPr>
                <w:sz w:val="22"/>
                <w:szCs w:val="22"/>
              </w:rPr>
              <w:t>Pregnancy and maternity</w:t>
            </w:r>
          </w:p>
        </w:tc>
        <w:tc>
          <w:tcPr>
            <w:tcW w:w="4657" w:type="dxa"/>
          </w:tcPr>
          <w:p w14:paraId="04A76F53" w14:textId="22E69C2A" w:rsidR="00B339F9" w:rsidRPr="00C012C2" w:rsidRDefault="00B339F9"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 xml:space="preserve">This information is not included in the equal opportunity monitoring </w:t>
            </w:r>
            <w:proofErr w:type="gramStart"/>
            <w:r w:rsidRPr="00C012C2">
              <w:rPr>
                <w:sz w:val="22"/>
                <w:szCs w:val="22"/>
              </w:rPr>
              <w:t>form</w:t>
            </w:r>
            <w:proofErr w:type="gramEnd"/>
            <w:r w:rsidRPr="00C012C2">
              <w:rPr>
                <w:sz w:val="22"/>
                <w:szCs w:val="22"/>
              </w:rPr>
              <w:t xml:space="preserve"> and any pregnant employee is entitled to maternity leave and pay provisions.</w:t>
            </w:r>
          </w:p>
        </w:tc>
        <w:tc>
          <w:tcPr>
            <w:tcW w:w="3666" w:type="dxa"/>
          </w:tcPr>
          <w:p w14:paraId="26666672" w14:textId="51E46783" w:rsidR="00B339F9" w:rsidRPr="00C012C2" w:rsidRDefault="00B339F9"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There may be a concern from a pregnant applicant that they will not be appointed as they will be going on maternity leave.</w:t>
            </w:r>
          </w:p>
        </w:tc>
      </w:tr>
      <w:tr w:rsidR="00B339F9" w:rsidRPr="00C012C2" w14:paraId="157B9044" w14:textId="77777777" w:rsidTr="00813F3B">
        <w:trPr>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3D9235E7" w14:textId="3BE0C320" w:rsidR="00B339F9" w:rsidRPr="00C012C2" w:rsidRDefault="00B339F9" w:rsidP="00C012C2">
            <w:pPr>
              <w:pStyle w:val="NoSpacing"/>
              <w:rPr>
                <w:sz w:val="22"/>
                <w:szCs w:val="22"/>
              </w:rPr>
            </w:pPr>
            <w:r w:rsidRPr="00C012C2">
              <w:rPr>
                <w:sz w:val="22"/>
                <w:szCs w:val="22"/>
              </w:rPr>
              <w:t>Race</w:t>
            </w:r>
          </w:p>
        </w:tc>
        <w:tc>
          <w:tcPr>
            <w:tcW w:w="4657" w:type="dxa"/>
          </w:tcPr>
          <w:p w14:paraId="2BCF62FB" w14:textId="77777777" w:rsidR="00B339F9" w:rsidRPr="00813F3B"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13F3B">
              <w:rPr>
                <w:sz w:val="22"/>
                <w:szCs w:val="22"/>
              </w:rPr>
              <w:t>This information provided by candidates is saved separately and not passed to the selection panel.</w:t>
            </w:r>
          </w:p>
          <w:p w14:paraId="2D2AA8F3" w14:textId="1CABA396" w:rsidR="00357A0A" w:rsidRPr="00813F3B" w:rsidRDefault="00357A0A"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13F3B">
              <w:rPr>
                <w:sz w:val="22"/>
                <w:szCs w:val="22"/>
              </w:rPr>
              <w:t>Additionally, as mentioned above, College has introduced anonymised applications.</w:t>
            </w:r>
          </w:p>
        </w:tc>
        <w:tc>
          <w:tcPr>
            <w:tcW w:w="3666" w:type="dxa"/>
          </w:tcPr>
          <w:p w14:paraId="121E6989" w14:textId="77777777" w:rsidR="00B339F9" w:rsidRPr="00813F3B" w:rsidRDefault="00B339F9"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813F3B">
              <w:rPr>
                <w:sz w:val="22"/>
                <w:szCs w:val="22"/>
              </w:rPr>
              <w:t xml:space="preserve">Recruiting manager or selection panel is most likely to be white Scottish or white European based on the current College population, which may influence their judgement.  </w:t>
            </w:r>
          </w:p>
          <w:p w14:paraId="58A0376F" w14:textId="4263F4D1" w:rsidR="00813F3B" w:rsidRPr="00813F3B" w:rsidRDefault="00813F3B"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757222" w:rsidRPr="00C012C2" w14:paraId="6DCC5299" w14:textId="77777777" w:rsidTr="00813F3B">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405A4C9B" w14:textId="1584C0A4" w:rsidR="00757222" w:rsidRPr="00C012C2" w:rsidRDefault="00757222" w:rsidP="00C012C2">
            <w:pPr>
              <w:pStyle w:val="NoSpacing"/>
              <w:rPr>
                <w:sz w:val="22"/>
                <w:szCs w:val="22"/>
              </w:rPr>
            </w:pPr>
            <w:r w:rsidRPr="00C012C2">
              <w:rPr>
                <w:sz w:val="22"/>
                <w:szCs w:val="22"/>
              </w:rPr>
              <w:t>Religion or belief</w:t>
            </w:r>
          </w:p>
        </w:tc>
        <w:tc>
          <w:tcPr>
            <w:tcW w:w="4657" w:type="dxa"/>
          </w:tcPr>
          <w:p w14:paraId="77E8F8C1" w14:textId="77777777" w:rsidR="00757222" w:rsidRPr="00813F3B" w:rsidRDefault="00757222"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This information provided by candidates is saved separately and not passed to the selection panel.</w:t>
            </w:r>
          </w:p>
          <w:p w14:paraId="6339B039" w14:textId="3F9BFB06" w:rsidR="00357A0A" w:rsidRPr="00813F3B" w:rsidRDefault="00357A0A"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Additionally, as mentioned above, College has introduced anonymised applications</w:t>
            </w:r>
          </w:p>
        </w:tc>
        <w:tc>
          <w:tcPr>
            <w:tcW w:w="3666" w:type="dxa"/>
          </w:tcPr>
          <w:p w14:paraId="6A1399C3" w14:textId="77777777" w:rsidR="00757222" w:rsidRPr="00813F3B" w:rsidRDefault="00757222"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 xml:space="preserve">Recruiting manager or selection panel is most likely to be white Scottish or white European based on the current College population, which may influence their judgement.  </w:t>
            </w:r>
          </w:p>
          <w:p w14:paraId="372A5359" w14:textId="5C2F7E87" w:rsidR="00813F3B" w:rsidRPr="00813F3B" w:rsidRDefault="00813F3B"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757222" w:rsidRPr="00C012C2" w14:paraId="2B0F8ED4" w14:textId="77777777" w:rsidTr="00813F3B">
        <w:trPr>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3637460C" w14:textId="4038D646" w:rsidR="00757222" w:rsidRPr="00C012C2" w:rsidRDefault="00757222" w:rsidP="00C012C2">
            <w:pPr>
              <w:pStyle w:val="NoSpacing"/>
              <w:rPr>
                <w:sz w:val="22"/>
                <w:szCs w:val="22"/>
              </w:rPr>
            </w:pPr>
            <w:r w:rsidRPr="00C012C2">
              <w:rPr>
                <w:sz w:val="22"/>
                <w:szCs w:val="22"/>
              </w:rPr>
              <w:lastRenderedPageBreak/>
              <w:t>Sex</w:t>
            </w:r>
          </w:p>
        </w:tc>
        <w:tc>
          <w:tcPr>
            <w:tcW w:w="4657" w:type="dxa"/>
          </w:tcPr>
          <w:p w14:paraId="2461A29F" w14:textId="77777777" w:rsidR="00757222" w:rsidRDefault="00757222"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This information provided by candidates is saved separately and not passed to the selection panel. Recruiting managers are aware of gender imbalance where it exists and are aware of the need to rebalance gender if possible.</w:t>
            </w:r>
          </w:p>
          <w:p w14:paraId="0186FDA6" w14:textId="5AAF6DEB" w:rsidR="00813F3B" w:rsidRPr="00C012C2" w:rsidRDefault="00813F3B"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c>
          <w:tcPr>
            <w:tcW w:w="3666" w:type="dxa"/>
          </w:tcPr>
          <w:p w14:paraId="32BD8121" w14:textId="2515F93B" w:rsidR="00757222" w:rsidRPr="00C012C2" w:rsidRDefault="00757222"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There is unbalanced gender ratio in certain area, so the judgment of selection panel may be biased.</w:t>
            </w:r>
          </w:p>
        </w:tc>
      </w:tr>
      <w:tr w:rsidR="00757222" w:rsidRPr="00C012C2" w14:paraId="65AA6E4A" w14:textId="77777777" w:rsidTr="00813F3B">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413" w:type="dxa"/>
          </w:tcPr>
          <w:p w14:paraId="37C899E6" w14:textId="1E831036" w:rsidR="00757222" w:rsidRPr="00C012C2" w:rsidRDefault="00757222" w:rsidP="00C012C2">
            <w:pPr>
              <w:pStyle w:val="NoSpacing"/>
              <w:rPr>
                <w:sz w:val="22"/>
                <w:szCs w:val="22"/>
              </w:rPr>
            </w:pPr>
            <w:r w:rsidRPr="00C012C2">
              <w:rPr>
                <w:sz w:val="22"/>
                <w:szCs w:val="22"/>
              </w:rPr>
              <w:t>Sexual orientation</w:t>
            </w:r>
          </w:p>
        </w:tc>
        <w:tc>
          <w:tcPr>
            <w:tcW w:w="4657" w:type="dxa"/>
          </w:tcPr>
          <w:p w14:paraId="25C4D3D0" w14:textId="1718AA10" w:rsidR="00757222" w:rsidRPr="00C012C2" w:rsidRDefault="00757222"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 xml:space="preserve">This information provided by candidates is saved separately and not passed to selection panel </w:t>
            </w:r>
            <w:proofErr w:type="gramStart"/>
            <w:r w:rsidRPr="00C012C2">
              <w:rPr>
                <w:sz w:val="22"/>
                <w:szCs w:val="22"/>
              </w:rPr>
              <w:t>in order to</w:t>
            </w:r>
            <w:proofErr w:type="gramEnd"/>
            <w:r w:rsidRPr="00C012C2">
              <w:rPr>
                <w:sz w:val="22"/>
                <w:szCs w:val="22"/>
              </w:rPr>
              <w:t xml:space="preserve"> avoid cause any bias.</w:t>
            </w:r>
          </w:p>
        </w:tc>
        <w:tc>
          <w:tcPr>
            <w:tcW w:w="3666" w:type="dxa"/>
          </w:tcPr>
          <w:p w14:paraId="0AFEA271" w14:textId="57070D65" w:rsidR="00757222" w:rsidRPr="00C012C2" w:rsidRDefault="00757222"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roofErr w:type="gramStart"/>
            <w:r w:rsidRPr="00C012C2">
              <w:rPr>
                <w:sz w:val="22"/>
                <w:szCs w:val="22"/>
              </w:rPr>
              <w:t>Similar to</w:t>
            </w:r>
            <w:proofErr w:type="gramEnd"/>
            <w:r w:rsidRPr="00C012C2">
              <w:rPr>
                <w:sz w:val="22"/>
                <w:szCs w:val="22"/>
              </w:rPr>
              <w:t xml:space="preserve"> above, the judgment of selection panel may be biased based on the working circumstance. </w:t>
            </w:r>
          </w:p>
        </w:tc>
      </w:tr>
    </w:tbl>
    <w:p w14:paraId="5EE6489C" w14:textId="1C190102" w:rsidR="00880B3D" w:rsidRPr="00C012C2" w:rsidRDefault="00880B3D" w:rsidP="00C012C2">
      <w:pPr>
        <w:pStyle w:val="NoSpacing"/>
        <w:rPr>
          <w:sz w:val="22"/>
          <w:szCs w:val="22"/>
        </w:rPr>
      </w:pPr>
    </w:p>
    <w:p w14:paraId="30DC295B" w14:textId="1F041DB2" w:rsidR="00A1612C" w:rsidRPr="00C012C2" w:rsidRDefault="00CC6718" w:rsidP="00C012C2">
      <w:pPr>
        <w:pStyle w:val="NoSpacing"/>
        <w:rPr>
          <w:sz w:val="22"/>
          <w:szCs w:val="22"/>
        </w:rPr>
      </w:pPr>
      <w:r w:rsidRPr="00C012C2">
        <w:rPr>
          <w:sz w:val="22"/>
          <w:szCs w:val="22"/>
        </w:rPr>
        <w:t xml:space="preserve">Please complete the following table, stating the potential positive and negative impacts on </w:t>
      </w:r>
      <w:r w:rsidRPr="00C012C2">
        <w:rPr>
          <w:b/>
          <w:sz w:val="22"/>
          <w:szCs w:val="22"/>
        </w:rPr>
        <w:t>EACH</w:t>
      </w:r>
      <w:r w:rsidRPr="00C012C2">
        <w:rPr>
          <w:sz w:val="22"/>
          <w:szCs w:val="22"/>
        </w:rPr>
        <w:t xml:space="preserve"> additional characteristic listed in the first column of the table.</w:t>
      </w:r>
    </w:p>
    <w:p w14:paraId="62AA920A" w14:textId="77777777" w:rsidR="004A0BB3" w:rsidRPr="00C012C2" w:rsidRDefault="004A0BB3" w:rsidP="00C012C2">
      <w:pPr>
        <w:pStyle w:val="NoSpacing"/>
        <w:rPr>
          <w:sz w:val="22"/>
          <w:szCs w:val="22"/>
        </w:rPr>
      </w:pPr>
    </w:p>
    <w:tbl>
      <w:tblPr>
        <w:tblStyle w:val="GridTable4-Accent1"/>
        <w:tblW w:w="0" w:type="auto"/>
        <w:tblLook w:val="04A0" w:firstRow="1" w:lastRow="0" w:firstColumn="1" w:lastColumn="0" w:noHBand="0" w:noVBand="1"/>
      </w:tblPr>
      <w:tblGrid>
        <w:gridCol w:w="2405"/>
        <w:gridCol w:w="3402"/>
        <w:gridCol w:w="3929"/>
      </w:tblGrid>
      <w:tr w:rsidR="00A1612C" w:rsidRPr="00C012C2" w14:paraId="332ADBAE" w14:textId="77777777" w:rsidTr="006028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E491715" w14:textId="2D196D19" w:rsidR="00A1612C" w:rsidRPr="00C012C2" w:rsidRDefault="004A0BB3" w:rsidP="00C012C2">
            <w:pPr>
              <w:pStyle w:val="NoSpacing"/>
              <w:rPr>
                <w:sz w:val="22"/>
                <w:szCs w:val="22"/>
              </w:rPr>
            </w:pPr>
            <w:r w:rsidRPr="00C012C2">
              <w:rPr>
                <w:sz w:val="22"/>
                <w:szCs w:val="22"/>
              </w:rPr>
              <w:t xml:space="preserve">Additional </w:t>
            </w:r>
            <w:r w:rsidR="00A1612C" w:rsidRPr="00C012C2">
              <w:rPr>
                <w:sz w:val="22"/>
                <w:szCs w:val="22"/>
              </w:rPr>
              <w:t>Characteristics</w:t>
            </w:r>
          </w:p>
        </w:tc>
        <w:tc>
          <w:tcPr>
            <w:tcW w:w="3402" w:type="dxa"/>
          </w:tcPr>
          <w:p w14:paraId="65074DBA" w14:textId="472580C0" w:rsidR="00A1612C" w:rsidRPr="00C012C2" w:rsidRDefault="00A1612C"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Positive</w:t>
            </w:r>
            <w:r w:rsidR="004A0BB3" w:rsidRPr="00C012C2">
              <w:rPr>
                <w:sz w:val="22"/>
                <w:szCs w:val="22"/>
              </w:rPr>
              <w:t xml:space="preserve"> Impact</w:t>
            </w:r>
          </w:p>
        </w:tc>
        <w:tc>
          <w:tcPr>
            <w:tcW w:w="3929" w:type="dxa"/>
          </w:tcPr>
          <w:p w14:paraId="643DD540" w14:textId="67AA3D00" w:rsidR="00A1612C" w:rsidRPr="00C012C2" w:rsidRDefault="00A1612C"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Negative</w:t>
            </w:r>
            <w:r w:rsidR="004A0BB3" w:rsidRPr="00C012C2">
              <w:rPr>
                <w:sz w:val="22"/>
                <w:szCs w:val="22"/>
              </w:rPr>
              <w:t xml:space="preserve"> Impact</w:t>
            </w:r>
          </w:p>
        </w:tc>
      </w:tr>
      <w:tr w:rsidR="00A1612C" w:rsidRPr="00C012C2" w14:paraId="679CC3B4" w14:textId="77777777" w:rsidTr="0060288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E3A7D7A" w14:textId="747C62D4" w:rsidR="00A1612C" w:rsidRPr="00C012C2" w:rsidRDefault="00A1612C" w:rsidP="00C012C2">
            <w:pPr>
              <w:pStyle w:val="NoSpacing"/>
              <w:rPr>
                <w:sz w:val="22"/>
                <w:szCs w:val="22"/>
              </w:rPr>
            </w:pPr>
            <w:r w:rsidRPr="00C012C2">
              <w:rPr>
                <w:sz w:val="22"/>
                <w:szCs w:val="22"/>
              </w:rPr>
              <w:t>Social deprivation</w:t>
            </w:r>
          </w:p>
        </w:tc>
        <w:tc>
          <w:tcPr>
            <w:tcW w:w="3402" w:type="dxa"/>
          </w:tcPr>
          <w:p w14:paraId="5EC9FF2F" w14:textId="7EBF1D53" w:rsidR="00420556" w:rsidRPr="00813F3B" w:rsidRDefault="00420556" w:rsidP="00813F3B">
            <w:pPr>
              <w:cnfStyle w:val="000000100000" w:firstRow="0" w:lastRow="0" w:firstColumn="0" w:lastColumn="0" w:oddVBand="0" w:evenVBand="0" w:oddHBand="1" w:evenHBand="0" w:firstRowFirstColumn="0" w:firstRowLastColumn="0" w:lastRowFirstColumn="0" w:lastRowLastColumn="0"/>
              <w:rPr>
                <w:sz w:val="22"/>
              </w:rPr>
            </w:pPr>
            <w:r w:rsidRPr="00813F3B">
              <w:rPr>
                <w:sz w:val="22"/>
              </w:rPr>
              <w:t>This revised Policy and Procedure aims</w:t>
            </w:r>
            <w:r w:rsidRPr="00813F3B">
              <w:rPr>
                <w:spacing w:val="-15"/>
                <w:sz w:val="22"/>
              </w:rPr>
              <w:t xml:space="preserve"> </w:t>
            </w:r>
            <w:r w:rsidRPr="00813F3B">
              <w:rPr>
                <w:sz w:val="22"/>
              </w:rPr>
              <w:t>to</w:t>
            </w:r>
            <w:r w:rsidRPr="00813F3B">
              <w:rPr>
                <w:spacing w:val="-16"/>
                <w:sz w:val="22"/>
              </w:rPr>
              <w:t xml:space="preserve"> </w:t>
            </w:r>
            <w:r w:rsidRPr="00813F3B">
              <w:rPr>
                <w:sz w:val="22"/>
              </w:rPr>
              <w:t>ensure</w:t>
            </w:r>
            <w:r w:rsidRPr="00813F3B">
              <w:rPr>
                <w:spacing w:val="-13"/>
                <w:sz w:val="22"/>
              </w:rPr>
              <w:t xml:space="preserve"> </w:t>
            </w:r>
            <w:r w:rsidRPr="00813F3B">
              <w:rPr>
                <w:sz w:val="22"/>
              </w:rPr>
              <w:t>that</w:t>
            </w:r>
            <w:r w:rsidRPr="00813F3B">
              <w:rPr>
                <w:spacing w:val="-16"/>
                <w:sz w:val="22"/>
              </w:rPr>
              <w:t xml:space="preserve"> </w:t>
            </w:r>
            <w:r w:rsidRPr="00813F3B">
              <w:rPr>
                <w:sz w:val="22"/>
              </w:rPr>
              <w:t>during</w:t>
            </w:r>
            <w:r w:rsidRPr="00813F3B">
              <w:rPr>
                <w:spacing w:val="-15"/>
                <w:sz w:val="22"/>
              </w:rPr>
              <w:t xml:space="preserve"> </w:t>
            </w:r>
            <w:r w:rsidRPr="00813F3B">
              <w:rPr>
                <w:sz w:val="22"/>
              </w:rPr>
              <w:t>the</w:t>
            </w:r>
            <w:r w:rsidRPr="00813F3B">
              <w:rPr>
                <w:spacing w:val="-15"/>
                <w:sz w:val="22"/>
              </w:rPr>
              <w:t xml:space="preserve"> </w:t>
            </w:r>
            <w:r w:rsidRPr="00813F3B">
              <w:rPr>
                <w:sz w:val="22"/>
              </w:rPr>
              <w:t>recruitment</w:t>
            </w:r>
            <w:r w:rsidRPr="00813F3B">
              <w:rPr>
                <w:spacing w:val="-16"/>
                <w:sz w:val="22"/>
              </w:rPr>
              <w:t xml:space="preserve"> </w:t>
            </w:r>
            <w:r w:rsidRPr="00813F3B">
              <w:rPr>
                <w:sz w:val="22"/>
              </w:rPr>
              <w:t>and</w:t>
            </w:r>
            <w:r w:rsidRPr="00813F3B">
              <w:rPr>
                <w:spacing w:val="-15"/>
                <w:sz w:val="22"/>
              </w:rPr>
              <w:t xml:space="preserve"> </w:t>
            </w:r>
            <w:r w:rsidRPr="00813F3B">
              <w:rPr>
                <w:sz w:val="22"/>
              </w:rPr>
              <w:t>selection</w:t>
            </w:r>
            <w:r w:rsidRPr="00813F3B">
              <w:rPr>
                <w:spacing w:val="-17"/>
                <w:sz w:val="22"/>
              </w:rPr>
              <w:t xml:space="preserve"> </w:t>
            </w:r>
            <w:r w:rsidRPr="00813F3B">
              <w:rPr>
                <w:sz w:val="22"/>
              </w:rPr>
              <w:t>process</w:t>
            </w:r>
            <w:r w:rsidRPr="00813F3B">
              <w:rPr>
                <w:spacing w:val="-15"/>
                <w:sz w:val="22"/>
              </w:rPr>
              <w:t xml:space="preserve"> </w:t>
            </w:r>
            <w:r w:rsidRPr="00813F3B">
              <w:rPr>
                <w:sz w:val="22"/>
              </w:rPr>
              <w:t>no</w:t>
            </w:r>
            <w:r w:rsidRPr="00813F3B">
              <w:rPr>
                <w:spacing w:val="-16"/>
                <w:sz w:val="22"/>
              </w:rPr>
              <w:t xml:space="preserve"> </w:t>
            </w:r>
            <w:r w:rsidRPr="00813F3B">
              <w:rPr>
                <w:sz w:val="22"/>
              </w:rPr>
              <w:t xml:space="preserve">job applicant or employee receives less favourable treatment on the grounds of </w:t>
            </w:r>
            <w:r w:rsidR="00D266BB" w:rsidRPr="00813F3B">
              <w:rPr>
                <w:sz w:val="22"/>
              </w:rPr>
              <w:t>their background</w:t>
            </w:r>
            <w:r w:rsidRPr="00813F3B">
              <w:rPr>
                <w:sz w:val="22"/>
              </w:rPr>
              <w:t>.</w:t>
            </w:r>
          </w:p>
          <w:p w14:paraId="74EC6DEF" w14:textId="4485DF08" w:rsidR="00A1612C" w:rsidRPr="00813F3B" w:rsidRDefault="00A1612C"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929" w:type="dxa"/>
          </w:tcPr>
          <w:p w14:paraId="2D426801" w14:textId="77C0C5B4" w:rsidR="00A1612C" w:rsidRPr="00813F3B" w:rsidRDefault="00C079D4"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813F3B">
              <w:rPr>
                <w:sz w:val="22"/>
                <w:szCs w:val="22"/>
              </w:rPr>
              <w:t xml:space="preserve">Selecting the most appropriate media for advertising or choosing a selection testing in addition to the interview may cause disadvantage for certain group of candidates or employees who </w:t>
            </w:r>
            <w:r w:rsidR="00D608E8" w:rsidRPr="00813F3B">
              <w:rPr>
                <w:sz w:val="22"/>
                <w:szCs w:val="22"/>
              </w:rPr>
              <w:t xml:space="preserve">comes from </w:t>
            </w:r>
            <w:r w:rsidR="006D7360" w:rsidRPr="00813F3B">
              <w:rPr>
                <w:sz w:val="22"/>
                <w:szCs w:val="22"/>
              </w:rPr>
              <w:t>s</w:t>
            </w:r>
            <w:r w:rsidR="00D608E8" w:rsidRPr="00813F3B">
              <w:rPr>
                <w:sz w:val="22"/>
                <w:szCs w:val="22"/>
              </w:rPr>
              <w:t>ocial deprivation background</w:t>
            </w:r>
            <w:r w:rsidRPr="00813F3B">
              <w:rPr>
                <w:sz w:val="22"/>
                <w:szCs w:val="22"/>
              </w:rPr>
              <w:t>.</w:t>
            </w:r>
          </w:p>
        </w:tc>
      </w:tr>
      <w:tr w:rsidR="00682B08" w:rsidRPr="00C012C2" w14:paraId="3EAE3303" w14:textId="77777777" w:rsidTr="00602882">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40CCC53" w14:textId="2B837FDE" w:rsidR="00682B08" w:rsidRPr="00C012C2" w:rsidRDefault="00682B08" w:rsidP="00C012C2">
            <w:pPr>
              <w:pStyle w:val="NoSpacing"/>
              <w:rPr>
                <w:sz w:val="22"/>
                <w:szCs w:val="22"/>
              </w:rPr>
            </w:pPr>
            <w:r w:rsidRPr="00C012C2">
              <w:rPr>
                <w:sz w:val="22"/>
                <w:szCs w:val="22"/>
              </w:rPr>
              <w:t>Care experienced people</w:t>
            </w:r>
          </w:p>
        </w:tc>
        <w:tc>
          <w:tcPr>
            <w:tcW w:w="3402" w:type="dxa"/>
          </w:tcPr>
          <w:p w14:paraId="28FD5396" w14:textId="77777777" w:rsidR="00682B08" w:rsidRPr="00C012C2" w:rsidRDefault="00682B08" w:rsidP="00682B08">
            <w:pPr>
              <w:widowControl w:val="0"/>
              <w:tabs>
                <w:tab w:val="left" w:pos="1541"/>
              </w:tabs>
              <w:autoSpaceDE w:val="0"/>
              <w:autoSpaceDN w:val="0"/>
              <w:ind w:right="89"/>
              <w:cnfStyle w:val="000000000000" w:firstRow="0" w:lastRow="0" w:firstColumn="0" w:lastColumn="0" w:oddVBand="0" w:evenVBand="0" w:oddHBand="0" w:evenHBand="0" w:firstRowFirstColumn="0" w:firstRowLastColumn="0" w:lastRowFirstColumn="0" w:lastRowLastColumn="0"/>
              <w:rPr>
                <w:sz w:val="22"/>
              </w:rPr>
            </w:pPr>
            <w:r w:rsidRPr="00C012C2">
              <w:rPr>
                <w:sz w:val="22"/>
              </w:rPr>
              <w:t>Addition to the above, all applicants who are disabled, a veteran, reservist, care experienced or from a minority ethnicity and they meet the   essential criteria for the role, will be guaranteed an interview.</w:t>
            </w:r>
          </w:p>
          <w:p w14:paraId="7A075042" w14:textId="77777777" w:rsidR="00682B08" w:rsidRPr="00C012C2" w:rsidRDefault="00682B08"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c>
          <w:tcPr>
            <w:tcW w:w="3929" w:type="dxa"/>
          </w:tcPr>
          <w:p w14:paraId="059EF874" w14:textId="4D3420B4" w:rsidR="00682B08" w:rsidRPr="00C012C2" w:rsidRDefault="00682B08"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Due to the potential disruptive upbringing, they may not have a full information to fill in the application form or be reluctant to disclose all information.  </w:t>
            </w:r>
          </w:p>
        </w:tc>
      </w:tr>
      <w:tr w:rsidR="00682B08" w:rsidRPr="00C012C2" w14:paraId="10DEB143" w14:textId="77777777" w:rsidTr="0060288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BE7CEC2" w14:textId="6C282325" w:rsidR="00682B08" w:rsidRPr="00C012C2" w:rsidRDefault="00682B08" w:rsidP="00C012C2">
            <w:pPr>
              <w:pStyle w:val="NoSpacing"/>
              <w:rPr>
                <w:sz w:val="22"/>
                <w:szCs w:val="22"/>
              </w:rPr>
            </w:pPr>
            <w:r w:rsidRPr="00C012C2">
              <w:rPr>
                <w:sz w:val="22"/>
                <w:szCs w:val="22"/>
              </w:rPr>
              <w:t>People with caring responsibilities</w:t>
            </w:r>
          </w:p>
        </w:tc>
        <w:tc>
          <w:tcPr>
            <w:tcW w:w="3402" w:type="dxa"/>
          </w:tcPr>
          <w:p w14:paraId="46F3CC0E" w14:textId="197C6109" w:rsidR="00682B08" w:rsidRPr="00C012C2" w:rsidRDefault="00682B08"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This information provided by candidates is saved separately and is not passed to the selection panel.</w:t>
            </w:r>
          </w:p>
        </w:tc>
        <w:tc>
          <w:tcPr>
            <w:tcW w:w="3929" w:type="dxa"/>
          </w:tcPr>
          <w:p w14:paraId="11E81E4A" w14:textId="63D76FEE" w:rsidR="00682B08" w:rsidRPr="00C012C2" w:rsidRDefault="00682B08"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They may fear to disclose their caring responsibility.</w:t>
            </w:r>
          </w:p>
        </w:tc>
      </w:tr>
      <w:tr w:rsidR="00A1612C" w:rsidRPr="00C012C2" w14:paraId="2821663D" w14:textId="77777777" w:rsidTr="00602882">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8714320" w14:textId="0428EE4C" w:rsidR="001901F9" w:rsidRPr="00C012C2" w:rsidRDefault="00A1612C" w:rsidP="00C012C2">
            <w:pPr>
              <w:pStyle w:val="NoSpacing"/>
              <w:rPr>
                <w:sz w:val="22"/>
                <w:szCs w:val="22"/>
              </w:rPr>
            </w:pPr>
            <w:r w:rsidRPr="00C012C2">
              <w:rPr>
                <w:sz w:val="22"/>
                <w:szCs w:val="22"/>
              </w:rPr>
              <w:t>Any other groups that need to be taken in consideration?</w:t>
            </w:r>
          </w:p>
          <w:p w14:paraId="4A43098B" w14:textId="20B5C5C8" w:rsidR="001901F9" w:rsidRPr="00C012C2" w:rsidRDefault="001901F9" w:rsidP="00C012C2">
            <w:pPr>
              <w:pStyle w:val="NoSpacing"/>
              <w:rPr>
                <w:sz w:val="22"/>
                <w:szCs w:val="22"/>
              </w:rPr>
            </w:pPr>
          </w:p>
        </w:tc>
        <w:tc>
          <w:tcPr>
            <w:tcW w:w="3402" w:type="dxa"/>
          </w:tcPr>
          <w:p w14:paraId="08D1E7CD" w14:textId="5ADC6F13" w:rsidR="00A1612C" w:rsidRPr="00C012C2" w:rsidRDefault="00682B08"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No</w:t>
            </w:r>
          </w:p>
        </w:tc>
        <w:tc>
          <w:tcPr>
            <w:tcW w:w="3929" w:type="dxa"/>
          </w:tcPr>
          <w:p w14:paraId="77B64FD4" w14:textId="2C2C463B" w:rsidR="00A1612C" w:rsidRPr="00C012C2" w:rsidRDefault="00682B08"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No</w:t>
            </w:r>
          </w:p>
        </w:tc>
      </w:tr>
    </w:tbl>
    <w:p w14:paraId="2E3626A3" w14:textId="064878C8" w:rsidR="00880B3D" w:rsidRPr="00C012C2" w:rsidRDefault="00880B3D">
      <w:pPr>
        <w:spacing w:after="160"/>
        <w:rPr>
          <w:rFonts w:eastAsiaTheme="majorEastAsia" w:cstheme="majorBidi"/>
          <w:b/>
          <w:color w:val="2472B6"/>
          <w:sz w:val="22"/>
        </w:rPr>
      </w:pPr>
      <w:bookmarkStart w:id="3" w:name="_Hlk200456328"/>
    </w:p>
    <w:p w14:paraId="45E3BA2D" w14:textId="553004D4" w:rsidR="00A1612C" w:rsidRPr="00C012C2" w:rsidRDefault="00A1612C" w:rsidP="00663EE4">
      <w:pPr>
        <w:pStyle w:val="Heading2"/>
        <w:rPr>
          <w:sz w:val="22"/>
          <w:szCs w:val="22"/>
        </w:rPr>
      </w:pPr>
      <w:r w:rsidRPr="00C012C2">
        <w:rPr>
          <w:sz w:val="22"/>
          <w:szCs w:val="22"/>
        </w:rPr>
        <w:t>Acting on the Results of the Assessment</w:t>
      </w:r>
      <w:bookmarkEnd w:id="3"/>
    </w:p>
    <w:p w14:paraId="6F62B6E8" w14:textId="054E9DBB" w:rsidR="00A1612C" w:rsidRPr="00C012C2" w:rsidRDefault="00A1612C" w:rsidP="00C012C2">
      <w:pPr>
        <w:pStyle w:val="NoSpacing"/>
        <w:rPr>
          <w:sz w:val="22"/>
          <w:szCs w:val="22"/>
        </w:rPr>
      </w:pPr>
    </w:p>
    <w:p w14:paraId="3405B06D" w14:textId="5FD56DE7" w:rsidR="002F7F72" w:rsidRPr="00C012C2" w:rsidRDefault="002F7F72" w:rsidP="00C012C2">
      <w:pPr>
        <w:pStyle w:val="NoSpacing"/>
        <w:rPr>
          <w:sz w:val="22"/>
          <w:szCs w:val="22"/>
        </w:rPr>
      </w:pPr>
      <w:bookmarkStart w:id="4" w:name="_Hlk200625347"/>
      <w:r w:rsidRPr="00C012C2">
        <w:rPr>
          <w:sz w:val="22"/>
          <w:szCs w:val="22"/>
        </w:rPr>
        <w:t xml:space="preserve">Please provide responses in the ‘Information Provided’ </w:t>
      </w:r>
      <w:r w:rsidR="00A02EE5" w:rsidRPr="00C012C2">
        <w:rPr>
          <w:sz w:val="22"/>
          <w:szCs w:val="22"/>
        </w:rPr>
        <w:t>as required by the questions listed in the first column</w:t>
      </w:r>
      <w:r w:rsidRPr="00C012C2">
        <w:rPr>
          <w:sz w:val="22"/>
          <w:szCs w:val="22"/>
        </w:rPr>
        <w:t>.</w:t>
      </w:r>
      <w:bookmarkEnd w:id="4"/>
    </w:p>
    <w:p w14:paraId="2635708F" w14:textId="77777777" w:rsidR="002F7F72" w:rsidRPr="00C012C2" w:rsidRDefault="002F7F72" w:rsidP="00C012C2">
      <w:pPr>
        <w:pStyle w:val="NoSpacing"/>
        <w:rPr>
          <w:sz w:val="22"/>
          <w:szCs w:val="22"/>
        </w:rPr>
      </w:pPr>
    </w:p>
    <w:tbl>
      <w:tblPr>
        <w:tblStyle w:val="GridTable4-Accent1"/>
        <w:tblW w:w="9634" w:type="dxa"/>
        <w:tblLook w:val="04A0" w:firstRow="1" w:lastRow="0" w:firstColumn="1" w:lastColumn="0" w:noHBand="0" w:noVBand="1"/>
      </w:tblPr>
      <w:tblGrid>
        <w:gridCol w:w="3175"/>
        <w:gridCol w:w="6459"/>
      </w:tblGrid>
      <w:tr w:rsidR="009A6296" w:rsidRPr="00C012C2" w14:paraId="7D82932F"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51969B64" w14:textId="65D584A3" w:rsidR="009A6296" w:rsidRPr="00C012C2" w:rsidRDefault="009A6296" w:rsidP="00C012C2">
            <w:pPr>
              <w:pStyle w:val="NoSpacing"/>
              <w:rPr>
                <w:sz w:val="22"/>
                <w:szCs w:val="22"/>
              </w:rPr>
            </w:pPr>
            <w:r w:rsidRPr="00C012C2">
              <w:rPr>
                <w:sz w:val="22"/>
                <w:szCs w:val="22"/>
              </w:rPr>
              <w:lastRenderedPageBreak/>
              <w:t>Information Required</w:t>
            </w:r>
          </w:p>
        </w:tc>
        <w:tc>
          <w:tcPr>
            <w:tcW w:w="6459" w:type="dxa"/>
          </w:tcPr>
          <w:p w14:paraId="19D4385A" w14:textId="4B4E5BDF" w:rsidR="009A6296" w:rsidRPr="00C012C2" w:rsidRDefault="009A6296"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Information Provided</w:t>
            </w:r>
          </w:p>
        </w:tc>
      </w:tr>
      <w:tr w:rsidR="009A6296" w:rsidRPr="00C012C2" w14:paraId="630AAF73"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69AA7461" w14:textId="54B3EC24" w:rsidR="009A6296" w:rsidRPr="00C012C2" w:rsidRDefault="009A6296" w:rsidP="00C012C2">
            <w:pPr>
              <w:pStyle w:val="NoSpacing"/>
              <w:rPr>
                <w:sz w:val="22"/>
                <w:szCs w:val="22"/>
              </w:rPr>
            </w:pPr>
            <w:r w:rsidRPr="00C012C2">
              <w:rPr>
                <w:sz w:val="22"/>
                <w:szCs w:val="22"/>
              </w:rPr>
              <w:t>What actions or amendments can be taken to reduce the negative impacts?</w:t>
            </w:r>
          </w:p>
        </w:tc>
        <w:tc>
          <w:tcPr>
            <w:tcW w:w="6459" w:type="dxa"/>
          </w:tcPr>
          <w:p w14:paraId="02AB8C09" w14:textId="77777777" w:rsidR="00A5372A" w:rsidRPr="00C012C2" w:rsidRDefault="00A5372A" w:rsidP="00A5372A">
            <w:pPr>
              <w:cnfStyle w:val="000000100000" w:firstRow="0" w:lastRow="0" w:firstColumn="0" w:lastColumn="0" w:oddVBand="0" w:evenVBand="0" w:oddHBand="1" w:evenHBand="0" w:firstRowFirstColumn="0" w:firstRowLastColumn="0" w:lastRowFirstColumn="0" w:lastRowLastColumn="0"/>
              <w:rPr>
                <w:sz w:val="22"/>
              </w:rPr>
            </w:pPr>
            <w:r w:rsidRPr="00C012C2">
              <w:rPr>
                <w:sz w:val="22"/>
              </w:rPr>
              <w:t xml:space="preserve">Ensure recruiting managers have attended recruitment &amp; selection training. </w:t>
            </w:r>
          </w:p>
          <w:p w14:paraId="0A27ED18" w14:textId="77777777" w:rsidR="00A5372A" w:rsidRPr="00C012C2" w:rsidRDefault="00A5372A" w:rsidP="00A5372A">
            <w:pPr>
              <w:cnfStyle w:val="000000100000" w:firstRow="0" w:lastRow="0" w:firstColumn="0" w:lastColumn="0" w:oddVBand="0" w:evenVBand="0" w:oddHBand="1" w:evenHBand="0" w:firstRowFirstColumn="0" w:firstRowLastColumn="0" w:lastRowFirstColumn="0" w:lastRowLastColumn="0"/>
              <w:rPr>
                <w:sz w:val="22"/>
              </w:rPr>
            </w:pPr>
          </w:p>
          <w:p w14:paraId="4B3FA0DA" w14:textId="77777777" w:rsidR="009A6296" w:rsidRPr="00C012C2" w:rsidRDefault="009A6296"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9A6296" w:rsidRPr="00C012C2" w14:paraId="79C06274" w14:textId="77777777" w:rsidTr="00663EE4">
        <w:trPr>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240DAE55" w14:textId="14C7806C" w:rsidR="009A6296" w:rsidRPr="00C012C2" w:rsidRDefault="009A6296" w:rsidP="00C012C2">
            <w:pPr>
              <w:pStyle w:val="NoSpacing"/>
              <w:rPr>
                <w:sz w:val="22"/>
                <w:szCs w:val="22"/>
              </w:rPr>
            </w:pPr>
            <w:r w:rsidRPr="00C012C2">
              <w:rPr>
                <w:sz w:val="22"/>
                <w:szCs w:val="22"/>
              </w:rPr>
              <w:t>Is there a need to address any gaps in evidence?</w:t>
            </w:r>
          </w:p>
        </w:tc>
        <w:tc>
          <w:tcPr>
            <w:tcW w:w="6459" w:type="dxa"/>
          </w:tcPr>
          <w:p w14:paraId="27243FDB" w14:textId="77777777" w:rsidR="00E02E3A" w:rsidRPr="00C012C2" w:rsidRDefault="00E02E3A" w:rsidP="00E02E3A">
            <w:pPr>
              <w:jc w:val="both"/>
              <w:cnfStyle w:val="000000000000" w:firstRow="0" w:lastRow="0" w:firstColumn="0" w:lastColumn="0" w:oddVBand="0" w:evenVBand="0" w:oddHBand="0" w:evenHBand="0" w:firstRowFirstColumn="0" w:firstRowLastColumn="0" w:lastRowFirstColumn="0" w:lastRowLastColumn="0"/>
              <w:rPr>
                <w:sz w:val="22"/>
              </w:rPr>
            </w:pPr>
            <w:r w:rsidRPr="00C012C2">
              <w:rPr>
                <w:sz w:val="22"/>
              </w:rPr>
              <w:t xml:space="preserve">HR will continue to monitor recruitment for the disability, gender and ethnicity of applicants to identify if </w:t>
            </w:r>
            <w:proofErr w:type="gramStart"/>
            <w:r w:rsidRPr="00C012C2">
              <w:rPr>
                <w:sz w:val="22"/>
              </w:rPr>
              <w:t>particular groups</w:t>
            </w:r>
            <w:proofErr w:type="gramEnd"/>
            <w:r w:rsidRPr="00C012C2">
              <w:rPr>
                <w:sz w:val="22"/>
              </w:rPr>
              <w:t xml:space="preserve"> are disproportionately unsuccessful.</w:t>
            </w:r>
          </w:p>
          <w:p w14:paraId="3A6CCF22" w14:textId="77777777" w:rsidR="00E02E3A" w:rsidRPr="00C012C2" w:rsidRDefault="00E02E3A" w:rsidP="00E02E3A">
            <w:pPr>
              <w:cnfStyle w:val="000000000000" w:firstRow="0" w:lastRow="0" w:firstColumn="0" w:lastColumn="0" w:oddVBand="0" w:evenVBand="0" w:oddHBand="0" w:evenHBand="0" w:firstRowFirstColumn="0" w:firstRowLastColumn="0" w:lastRowFirstColumn="0" w:lastRowLastColumn="0"/>
              <w:rPr>
                <w:sz w:val="22"/>
              </w:rPr>
            </w:pPr>
          </w:p>
          <w:p w14:paraId="7B5317DA" w14:textId="77777777" w:rsidR="00E02E3A" w:rsidRPr="00C012C2" w:rsidRDefault="00E02E3A" w:rsidP="00E02E3A">
            <w:pPr>
              <w:cnfStyle w:val="000000000000" w:firstRow="0" w:lastRow="0" w:firstColumn="0" w:lastColumn="0" w:oddVBand="0" w:evenVBand="0" w:oddHBand="0" w:evenHBand="0" w:firstRowFirstColumn="0" w:firstRowLastColumn="0" w:lastRowFirstColumn="0" w:lastRowLastColumn="0"/>
              <w:rPr>
                <w:sz w:val="22"/>
              </w:rPr>
            </w:pPr>
            <w:r w:rsidRPr="00C012C2">
              <w:rPr>
                <w:sz w:val="22"/>
              </w:rPr>
              <w:t>HR will, on occasion, collect feedback from candidates on their experience of the College’s recruitment process.</w:t>
            </w:r>
          </w:p>
          <w:p w14:paraId="3BE5CB98" w14:textId="77777777" w:rsidR="009A6296" w:rsidRPr="00C012C2" w:rsidRDefault="009A6296"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9A6296" w:rsidRPr="00C012C2" w14:paraId="294D4D65" w14:textId="77777777" w:rsidTr="00813F3B">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3175" w:type="dxa"/>
          </w:tcPr>
          <w:p w14:paraId="0F108389" w14:textId="6AB188E0" w:rsidR="009A6296" w:rsidRPr="00C012C2" w:rsidRDefault="009A6296" w:rsidP="00C012C2">
            <w:pPr>
              <w:pStyle w:val="NoSpacing"/>
              <w:rPr>
                <w:sz w:val="22"/>
                <w:szCs w:val="22"/>
              </w:rPr>
            </w:pPr>
            <w:r w:rsidRPr="00C012C2">
              <w:rPr>
                <w:sz w:val="22"/>
                <w:szCs w:val="22"/>
              </w:rPr>
              <w:t>If you cannot fully assess the impact now, what else must be done, by/with whom and why?</w:t>
            </w:r>
          </w:p>
        </w:tc>
        <w:tc>
          <w:tcPr>
            <w:tcW w:w="6459" w:type="dxa"/>
          </w:tcPr>
          <w:p w14:paraId="0792E44F" w14:textId="3C318CF6" w:rsidR="009A6296" w:rsidRPr="00C012C2" w:rsidRDefault="00F04220"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N/A</w:t>
            </w:r>
          </w:p>
        </w:tc>
      </w:tr>
    </w:tbl>
    <w:p w14:paraId="726A35A0" w14:textId="254E35F9" w:rsidR="00244FF6" w:rsidRPr="00C012C2" w:rsidRDefault="00244FF6">
      <w:pPr>
        <w:spacing w:after="160"/>
        <w:rPr>
          <w:rFonts w:eastAsiaTheme="majorEastAsia" w:cstheme="majorBidi"/>
          <w:b/>
          <w:color w:val="2472B6"/>
          <w:sz w:val="22"/>
        </w:rPr>
      </w:pPr>
    </w:p>
    <w:p w14:paraId="587006C1" w14:textId="489E0D1F" w:rsidR="001901F9" w:rsidRPr="00C012C2" w:rsidRDefault="00D74BD1" w:rsidP="00663EE4">
      <w:pPr>
        <w:pStyle w:val="Heading2"/>
        <w:rPr>
          <w:sz w:val="22"/>
          <w:szCs w:val="22"/>
        </w:rPr>
      </w:pPr>
      <w:r w:rsidRPr="00C012C2">
        <w:rPr>
          <w:sz w:val="22"/>
          <w:szCs w:val="22"/>
        </w:rPr>
        <w:t>Recommended Decision</w:t>
      </w:r>
    </w:p>
    <w:p w14:paraId="0FA787F5" w14:textId="29176A64" w:rsidR="00D74BD1" w:rsidRPr="00C012C2" w:rsidRDefault="00D74BD1" w:rsidP="00D74BD1">
      <w:pPr>
        <w:rPr>
          <w:sz w:val="22"/>
        </w:rPr>
      </w:pPr>
    </w:p>
    <w:p w14:paraId="02595480" w14:textId="732D8FD3" w:rsidR="00D74BD1" w:rsidRPr="00C012C2" w:rsidRDefault="00D74BD1" w:rsidP="00C012C2">
      <w:pPr>
        <w:pStyle w:val="NoSpacing"/>
        <w:rPr>
          <w:sz w:val="22"/>
          <w:szCs w:val="22"/>
        </w:rPr>
      </w:pPr>
      <w:r w:rsidRPr="00C012C2">
        <w:rPr>
          <w:sz w:val="22"/>
          <w:szCs w:val="22"/>
        </w:rPr>
        <w:t>Possible Outcomes:</w:t>
      </w:r>
    </w:p>
    <w:p w14:paraId="35F37EE6" w14:textId="59581119" w:rsidR="00D74BD1" w:rsidRPr="00C012C2" w:rsidRDefault="00D74BD1" w:rsidP="00C012C2">
      <w:pPr>
        <w:pStyle w:val="NoSpacing"/>
        <w:rPr>
          <w:sz w:val="22"/>
          <w:szCs w:val="22"/>
        </w:rPr>
      </w:pPr>
    </w:p>
    <w:p w14:paraId="2294DA3B" w14:textId="25D94318" w:rsidR="00D74BD1" w:rsidRPr="00C012C2" w:rsidRDefault="00D74BD1" w:rsidP="00C012C2">
      <w:pPr>
        <w:pStyle w:val="NoSpacing"/>
        <w:numPr>
          <w:ilvl w:val="0"/>
          <w:numId w:val="4"/>
        </w:numPr>
        <w:rPr>
          <w:sz w:val="22"/>
          <w:szCs w:val="22"/>
        </w:rPr>
      </w:pPr>
      <w:bookmarkStart w:id="5" w:name="_Hlk200457512"/>
      <w:r w:rsidRPr="00C012C2">
        <w:rPr>
          <w:sz w:val="22"/>
          <w:szCs w:val="22"/>
        </w:rPr>
        <w:t>Proceed – no potential identified for discrimination or adverse impact, and all opportunities to promote equality have been taken.</w:t>
      </w:r>
    </w:p>
    <w:p w14:paraId="1AEFB5C7" w14:textId="5E2BA7CB" w:rsidR="00D74BD1" w:rsidRPr="00C012C2" w:rsidRDefault="00D74BD1" w:rsidP="00C012C2">
      <w:pPr>
        <w:pStyle w:val="NoSpacing"/>
        <w:numPr>
          <w:ilvl w:val="0"/>
          <w:numId w:val="4"/>
        </w:numPr>
        <w:rPr>
          <w:sz w:val="22"/>
          <w:szCs w:val="22"/>
        </w:rPr>
      </w:pPr>
      <w:r w:rsidRPr="00C012C2">
        <w:rPr>
          <w:sz w:val="22"/>
          <w:szCs w:val="22"/>
        </w:rPr>
        <w:t>Proceed with adjustments to remove barriers identified or to better promote equality.</w:t>
      </w:r>
    </w:p>
    <w:p w14:paraId="75B4B479" w14:textId="4BD104BE" w:rsidR="00D74BD1" w:rsidRPr="00C012C2" w:rsidRDefault="00D74BD1" w:rsidP="00C012C2">
      <w:pPr>
        <w:pStyle w:val="NoSpacing"/>
        <w:numPr>
          <w:ilvl w:val="0"/>
          <w:numId w:val="4"/>
        </w:numPr>
        <w:rPr>
          <w:sz w:val="22"/>
          <w:szCs w:val="22"/>
        </w:rPr>
      </w:pPr>
      <w:r w:rsidRPr="00C012C2">
        <w:rPr>
          <w:sz w:val="22"/>
          <w:szCs w:val="22"/>
        </w:rPr>
        <w:t>Continue despite having identified some potential for adverse impact or missed opportunity to promote equality.</w:t>
      </w:r>
    </w:p>
    <w:p w14:paraId="23AE95D3" w14:textId="2CAFB960" w:rsidR="00D74BD1" w:rsidRPr="00C012C2" w:rsidRDefault="00D74BD1" w:rsidP="00C012C2">
      <w:pPr>
        <w:pStyle w:val="NoSpacing"/>
        <w:numPr>
          <w:ilvl w:val="0"/>
          <w:numId w:val="4"/>
        </w:numPr>
        <w:rPr>
          <w:sz w:val="22"/>
          <w:szCs w:val="22"/>
        </w:rPr>
      </w:pPr>
      <w:r w:rsidRPr="00C012C2">
        <w:rPr>
          <w:sz w:val="22"/>
          <w:szCs w:val="22"/>
        </w:rPr>
        <w:t>Stop and rethink as actual or potential unlawful discrimination has been identified.</w:t>
      </w:r>
      <w:bookmarkEnd w:id="5"/>
    </w:p>
    <w:p w14:paraId="7DF0F5DF" w14:textId="02DBFEBA" w:rsidR="00D74BD1" w:rsidRPr="00C012C2" w:rsidRDefault="00D74BD1" w:rsidP="00C012C2">
      <w:pPr>
        <w:pStyle w:val="NoSpacing"/>
        <w:rPr>
          <w:sz w:val="22"/>
          <w:szCs w:val="22"/>
        </w:rPr>
      </w:pPr>
    </w:p>
    <w:p w14:paraId="4CC7EA0E" w14:textId="59F25E5A" w:rsidR="002643B0" w:rsidRPr="00C012C2" w:rsidRDefault="002643B0" w:rsidP="00C012C2">
      <w:pPr>
        <w:pStyle w:val="NoSpacing"/>
        <w:rPr>
          <w:sz w:val="22"/>
          <w:szCs w:val="22"/>
        </w:rPr>
      </w:pPr>
      <w:r w:rsidRPr="00C012C2">
        <w:rPr>
          <w:sz w:val="22"/>
          <w:szCs w:val="22"/>
        </w:rPr>
        <w:t>Please provide responses in the ‘Information Provided’ as required by the questions listed in the first column.</w:t>
      </w:r>
    </w:p>
    <w:p w14:paraId="1E5FCF7B" w14:textId="77777777" w:rsidR="002643B0" w:rsidRPr="00C012C2" w:rsidRDefault="002643B0" w:rsidP="00C012C2">
      <w:pPr>
        <w:pStyle w:val="NoSpacing"/>
        <w:rPr>
          <w:sz w:val="22"/>
          <w:szCs w:val="22"/>
        </w:rPr>
      </w:pPr>
    </w:p>
    <w:tbl>
      <w:tblPr>
        <w:tblStyle w:val="GridTable4-Accent1"/>
        <w:tblW w:w="9634" w:type="dxa"/>
        <w:tblLook w:val="04A0" w:firstRow="1" w:lastRow="0" w:firstColumn="1" w:lastColumn="0" w:noHBand="0" w:noVBand="1"/>
      </w:tblPr>
      <w:tblGrid>
        <w:gridCol w:w="7225"/>
        <w:gridCol w:w="2409"/>
      </w:tblGrid>
      <w:tr w:rsidR="009A6296" w:rsidRPr="00C012C2" w14:paraId="0AF2D989" w14:textId="77777777" w:rsidTr="00813F3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225" w:type="dxa"/>
          </w:tcPr>
          <w:p w14:paraId="1BA99BA2" w14:textId="52077635" w:rsidR="009A6296" w:rsidRPr="00C012C2" w:rsidRDefault="009A6296" w:rsidP="00C012C2">
            <w:pPr>
              <w:pStyle w:val="NoSpacing"/>
              <w:rPr>
                <w:sz w:val="22"/>
                <w:szCs w:val="22"/>
              </w:rPr>
            </w:pPr>
            <w:r w:rsidRPr="00C012C2">
              <w:rPr>
                <w:sz w:val="22"/>
                <w:szCs w:val="22"/>
              </w:rPr>
              <w:t>Information Required</w:t>
            </w:r>
          </w:p>
        </w:tc>
        <w:tc>
          <w:tcPr>
            <w:tcW w:w="2409" w:type="dxa"/>
          </w:tcPr>
          <w:p w14:paraId="54C454B7" w14:textId="034EC160" w:rsidR="009A6296" w:rsidRPr="00C012C2" w:rsidRDefault="009A6296"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Information Provided</w:t>
            </w:r>
          </w:p>
        </w:tc>
      </w:tr>
      <w:tr w:rsidR="009A6296" w:rsidRPr="00C012C2" w14:paraId="4E412A93" w14:textId="77777777" w:rsidTr="00813F3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225" w:type="dxa"/>
          </w:tcPr>
          <w:p w14:paraId="6F57E29D" w14:textId="4A6F5742" w:rsidR="009A6296" w:rsidRPr="00C012C2" w:rsidRDefault="009A6296" w:rsidP="00C012C2">
            <w:pPr>
              <w:pStyle w:val="NoSpacing"/>
              <w:rPr>
                <w:sz w:val="22"/>
                <w:szCs w:val="22"/>
              </w:rPr>
            </w:pPr>
            <w:r w:rsidRPr="00C012C2">
              <w:rPr>
                <w:sz w:val="22"/>
                <w:szCs w:val="22"/>
              </w:rPr>
              <w:t xml:space="preserve">Please choose one of the outcomes listed above </w:t>
            </w:r>
            <w:proofErr w:type="gramStart"/>
            <w:r w:rsidRPr="00C012C2">
              <w:rPr>
                <w:sz w:val="22"/>
                <w:szCs w:val="22"/>
              </w:rPr>
              <w:t>as a result of</w:t>
            </w:r>
            <w:proofErr w:type="gramEnd"/>
            <w:r w:rsidRPr="00C012C2">
              <w:rPr>
                <w:sz w:val="22"/>
                <w:szCs w:val="22"/>
              </w:rPr>
              <w:t xml:space="preserve"> this EIA.</w:t>
            </w:r>
          </w:p>
          <w:p w14:paraId="199D9E8B" w14:textId="77777777" w:rsidR="009A6296" w:rsidRPr="00C012C2" w:rsidRDefault="009A6296" w:rsidP="00C012C2">
            <w:pPr>
              <w:pStyle w:val="NoSpacing"/>
              <w:rPr>
                <w:sz w:val="22"/>
                <w:szCs w:val="22"/>
              </w:rPr>
            </w:pPr>
          </w:p>
        </w:tc>
        <w:tc>
          <w:tcPr>
            <w:tcW w:w="2409" w:type="dxa"/>
          </w:tcPr>
          <w:p w14:paraId="4ED7F790" w14:textId="67BD04C5" w:rsidR="009A6296" w:rsidRPr="00C012C2" w:rsidRDefault="006E5CD7"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2</w:t>
            </w:r>
          </w:p>
        </w:tc>
      </w:tr>
      <w:tr w:rsidR="009A6296" w:rsidRPr="00C012C2" w14:paraId="1965948D" w14:textId="77777777" w:rsidTr="00813F3B">
        <w:trPr>
          <w:trHeight w:val="389"/>
        </w:trPr>
        <w:tc>
          <w:tcPr>
            <w:cnfStyle w:val="001000000000" w:firstRow="0" w:lastRow="0" w:firstColumn="1" w:lastColumn="0" w:oddVBand="0" w:evenVBand="0" w:oddHBand="0" w:evenHBand="0" w:firstRowFirstColumn="0" w:firstRowLastColumn="0" w:lastRowFirstColumn="0" w:lastRowLastColumn="0"/>
            <w:tcW w:w="7225" w:type="dxa"/>
          </w:tcPr>
          <w:p w14:paraId="08B2836C" w14:textId="0702A0DD" w:rsidR="009A6296" w:rsidRPr="00C012C2" w:rsidRDefault="009A6296" w:rsidP="00C012C2">
            <w:pPr>
              <w:pStyle w:val="NoSpacing"/>
              <w:rPr>
                <w:sz w:val="22"/>
                <w:szCs w:val="22"/>
              </w:rPr>
            </w:pPr>
            <w:r w:rsidRPr="00C012C2">
              <w:rPr>
                <w:sz w:val="22"/>
                <w:szCs w:val="22"/>
              </w:rPr>
              <w:t>Any other recommendations?</w:t>
            </w:r>
          </w:p>
        </w:tc>
        <w:tc>
          <w:tcPr>
            <w:tcW w:w="2409" w:type="dxa"/>
          </w:tcPr>
          <w:p w14:paraId="43687537" w14:textId="27189ADF" w:rsidR="009A6296" w:rsidRPr="00C012C2" w:rsidRDefault="00F04220"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No</w:t>
            </w:r>
          </w:p>
        </w:tc>
      </w:tr>
    </w:tbl>
    <w:p w14:paraId="069DE9F2" w14:textId="77777777" w:rsidR="00922546" w:rsidRPr="00C012C2" w:rsidRDefault="00922546" w:rsidP="00922546">
      <w:pPr>
        <w:rPr>
          <w:sz w:val="22"/>
        </w:rPr>
      </w:pPr>
    </w:p>
    <w:p w14:paraId="3F1EB77B" w14:textId="7DF6F83B" w:rsidR="0075097A" w:rsidRPr="00C012C2" w:rsidRDefault="0075097A" w:rsidP="00663EE4">
      <w:pPr>
        <w:pStyle w:val="Heading2"/>
        <w:rPr>
          <w:sz w:val="22"/>
          <w:szCs w:val="22"/>
        </w:rPr>
      </w:pPr>
      <w:r w:rsidRPr="00C012C2">
        <w:rPr>
          <w:sz w:val="22"/>
          <w:szCs w:val="22"/>
        </w:rPr>
        <w:t xml:space="preserve">Monitoring and </w:t>
      </w:r>
      <w:r w:rsidR="006D6E23" w:rsidRPr="00C012C2">
        <w:rPr>
          <w:sz w:val="22"/>
          <w:szCs w:val="22"/>
        </w:rPr>
        <w:t>Evaluation</w:t>
      </w:r>
    </w:p>
    <w:p w14:paraId="5B3A4A62" w14:textId="664484C4" w:rsidR="0075097A" w:rsidRPr="00C012C2" w:rsidRDefault="0075097A" w:rsidP="0075097A">
      <w:pPr>
        <w:rPr>
          <w:sz w:val="22"/>
        </w:rPr>
      </w:pPr>
    </w:p>
    <w:p w14:paraId="6DA63402" w14:textId="57215693" w:rsidR="0075097A" w:rsidRPr="00C012C2" w:rsidRDefault="0075097A" w:rsidP="00C012C2">
      <w:pPr>
        <w:pStyle w:val="NoSpacing"/>
        <w:rPr>
          <w:sz w:val="22"/>
          <w:szCs w:val="22"/>
        </w:rPr>
      </w:pPr>
      <w:r w:rsidRPr="00C012C2">
        <w:rPr>
          <w:sz w:val="22"/>
          <w:szCs w:val="22"/>
        </w:rPr>
        <w:t>Please list actions to be taken to reduce negative impacts, advance equality and monitor the impact of the policy, proposal or decision.</w:t>
      </w:r>
    </w:p>
    <w:p w14:paraId="35031E58" w14:textId="53AFE0BF" w:rsidR="0075097A" w:rsidRPr="00C012C2" w:rsidRDefault="0075097A" w:rsidP="00C012C2">
      <w:pPr>
        <w:pStyle w:val="NoSpacing"/>
        <w:rPr>
          <w:sz w:val="22"/>
          <w:szCs w:val="22"/>
        </w:rPr>
      </w:pPr>
    </w:p>
    <w:tbl>
      <w:tblPr>
        <w:tblStyle w:val="GridTable4-Accent1"/>
        <w:tblW w:w="0" w:type="auto"/>
        <w:tblLook w:val="04A0" w:firstRow="1" w:lastRow="0" w:firstColumn="1" w:lastColumn="0" w:noHBand="0" w:noVBand="1"/>
      </w:tblPr>
      <w:tblGrid>
        <w:gridCol w:w="4815"/>
        <w:gridCol w:w="2885"/>
        <w:gridCol w:w="1934"/>
      </w:tblGrid>
      <w:tr w:rsidR="0075097A" w:rsidRPr="00C012C2"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C012C2" w:rsidRDefault="00FD7624" w:rsidP="00C012C2">
            <w:pPr>
              <w:pStyle w:val="NoSpacing"/>
              <w:rPr>
                <w:sz w:val="22"/>
                <w:szCs w:val="22"/>
              </w:rPr>
            </w:pPr>
            <w:bookmarkStart w:id="6" w:name="_Hlk199850014"/>
            <w:r w:rsidRPr="00C012C2">
              <w:rPr>
                <w:sz w:val="22"/>
                <w:szCs w:val="22"/>
              </w:rPr>
              <w:t>Action to be taken:</w:t>
            </w:r>
          </w:p>
        </w:tc>
        <w:tc>
          <w:tcPr>
            <w:tcW w:w="2885" w:type="dxa"/>
          </w:tcPr>
          <w:p w14:paraId="6619DFEF" w14:textId="2AB84548" w:rsidR="0075097A" w:rsidRPr="00C012C2" w:rsidRDefault="00FD7624"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Person responsible:</w:t>
            </w:r>
          </w:p>
        </w:tc>
        <w:tc>
          <w:tcPr>
            <w:tcW w:w="1934" w:type="dxa"/>
          </w:tcPr>
          <w:p w14:paraId="09B0B66F" w14:textId="2A4CEBEB" w:rsidR="0075097A" w:rsidRPr="00C012C2" w:rsidRDefault="00FD7624"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Completion / </w:t>
            </w:r>
            <w:r w:rsidR="006D6E23" w:rsidRPr="00C012C2">
              <w:rPr>
                <w:sz w:val="22"/>
                <w:szCs w:val="22"/>
              </w:rPr>
              <w:t xml:space="preserve">evaluation </w:t>
            </w:r>
            <w:r w:rsidRPr="00C012C2">
              <w:rPr>
                <w:sz w:val="22"/>
                <w:szCs w:val="22"/>
              </w:rPr>
              <w:t>date:</w:t>
            </w:r>
          </w:p>
        </w:tc>
      </w:tr>
      <w:tr w:rsidR="001A7695" w:rsidRPr="00C012C2"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BC7CE8F" w14:textId="70DC2634" w:rsidR="001A7695" w:rsidRPr="00C012C2" w:rsidRDefault="001A7695" w:rsidP="00C012C2">
            <w:pPr>
              <w:pStyle w:val="NoSpacing"/>
              <w:rPr>
                <w:sz w:val="22"/>
                <w:szCs w:val="22"/>
              </w:rPr>
            </w:pPr>
            <w:r w:rsidRPr="00C012C2">
              <w:rPr>
                <w:sz w:val="22"/>
                <w:szCs w:val="22"/>
              </w:rPr>
              <w:t>Arrange training for recruiting managers on recruitment &amp; selection so they can implement it appropriately and supportively.</w:t>
            </w:r>
          </w:p>
        </w:tc>
        <w:tc>
          <w:tcPr>
            <w:tcW w:w="2885" w:type="dxa"/>
          </w:tcPr>
          <w:p w14:paraId="5BD159ED" w14:textId="77777777" w:rsidR="00DA0587" w:rsidRDefault="00DA0587"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DA0587">
              <w:rPr>
                <w:sz w:val="22"/>
                <w:szCs w:val="22"/>
              </w:rPr>
              <w:t>Director of HR &amp; OD</w:t>
            </w:r>
          </w:p>
          <w:p w14:paraId="2B4C17A5" w14:textId="44298818" w:rsidR="001A7695" w:rsidRPr="00C012C2" w:rsidRDefault="00DA0587"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OD Manager</w:t>
            </w:r>
          </w:p>
        </w:tc>
        <w:tc>
          <w:tcPr>
            <w:tcW w:w="1934" w:type="dxa"/>
          </w:tcPr>
          <w:p w14:paraId="2133EAA9" w14:textId="0743387C" w:rsidR="001A7695" w:rsidRPr="00C012C2" w:rsidRDefault="001A7695"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Ongoing</w:t>
            </w:r>
          </w:p>
        </w:tc>
      </w:tr>
      <w:tr w:rsidR="001A7695" w:rsidRPr="00C012C2"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CFBEFEC" w14:textId="38DAAEAF" w:rsidR="001A7695" w:rsidRPr="00C012C2" w:rsidRDefault="001A7695" w:rsidP="00C012C2">
            <w:pPr>
              <w:pStyle w:val="NoSpacing"/>
              <w:rPr>
                <w:sz w:val="22"/>
                <w:szCs w:val="22"/>
              </w:rPr>
            </w:pPr>
            <w:r w:rsidRPr="00C012C2">
              <w:rPr>
                <w:sz w:val="22"/>
                <w:szCs w:val="22"/>
              </w:rPr>
              <w:lastRenderedPageBreak/>
              <w:t xml:space="preserve">Run annual statistical reports on cases which were active/live during this period by each protected characteristic to identify if those in any </w:t>
            </w:r>
            <w:proofErr w:type="gramStart"/>
            <w:r w:rsidRPr="00C012C2">
              <w:rPr>
                <w:sz w:val="22"/>
                <w:szCs w:val="22"/>
              </w:rPr>
              <w:t>particular group(s)</w:t>
            </w:r>
            <w:proofErr w:type="gramEnd"/>
            <w:r w:rsidRPr="00C012C2">
              <w:rPr>
                <w:sz w:val="22"/>
                <w:szCs w:val="22"/>
              </w:rPr>
              <w:t xml:space="preserve"> are being disproportionately affected.</w:t>
            </w:r>
          </w:p>
        </w:tc>
        <w:tc>
          <w:tcPr>
            <w:tcW w:w="2885" w:type="dxa"/>
          </w:tcPr>
          <w:p w14:paraId="082FEA5C" w14:textId="386C4DE9" w:rsidR="001A7695" w:rsidRPr="00C012C2" w:rsidRDefault="001A7695"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 xml:space="preserve">Systems Team </w:t>
            </w:r>
          </w:p>
        </w:tc>
        <w:tc>
          <w:tcPr>
            <w:tcW w:w="1934" w:type="dxa"/>
          </w:tcPr>
          <w:p w14:paraId="313E72AF" w14:textId="2DF5B16C" w:rsidR="001A7695" w:rsidRPr="00C012C2" w:rsidRDefault="001A7695"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Ongoing - annual</w:t>
            </w:r>
          </w:p>
        </w:tc>
      </w:tr>
      <w:tr w:rsidR="001A7695" w:rsidRPr="00C012C2" w14:paraId="669FBE2F"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85A9149" w14:textId="45A4448A" w:rsidR="001A7695" w:rsidRPr="00C012C2" w:rsidRDefault="001A7695" w:rsidP="00C012C2">
            <w:pPr>
              <w:pStyle w:val="NoSpacing"/>
              <w:rPr>
                <w:sz w:val="22"/>
                <w:szCs w:val="22"/>
              </w:rPr>
            </w:pPr>
            <w:r w:rsidRPr="00C012C2">
              <w:rPr>
                <w:sz w:val="22"/>
                <w:szCs w:val="22"/>
              </w:rPr>
              <w:t>Provide additional support and any reasonable adjustments for individuals who requires.</w:t>
            </w:r>
          </w:p>
        </w:tc>
        <w:tc>
          <w:tcPr>
            <w:tcW w:w="2885" w:type="dxa"/>
          </w:tcPr>
          <w:p w14:paraId="6584550A" w14:textId="49E646D6" w:rsidR="001A7695" w:rsidRPr="00C012C2" w:rsidRDefault="001A7695"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HR Recruitment Coordinators and recruiting managers</w:t>
            </w:r>
          </w:p>
        </w:tc>
        <w:tc>
          <w:tcPr>
            <w:tcW w:w="1934" w:type="dxa"/>
          </w:tcPr>
          <w:p w14:paraId="20BF5154" w14:textId="22385E61" w:rsidR="001A7695" w:rsidRPr="00C012C2" w:rsidRDefault="001A7695"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Ongoing</w:t>
            </w:r>
          </w:p>
        </w:tc>
      </w:tr>
      <w:tr w:rsidR="001A7695" w:rsidRPr="00C012C2" w14:paraId="5669A97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94FF388" w14:textId="67897286" w:rsidR="001A7695" w:rsidRPr="00C012C2" w:rsidRDefault="001A7695" w:rsidP="00C012C2">
            <w:pPr>
              <w:pStyle w:val="NoSpacing"/>
              <w:rPr>
                <w:sz w:val="22"/>
                <w:szCs w:val="22"/>
              </w:rPr>
            </w:pPr>
            <w:r w:rsidRPr="00C012C2">
              <w:rPr>
                <w:sz w:val="22"/>
                <w:szCs w:val="22"/>
              </w:rPr>
              <w:t xml:space="preserve">Provide additional </w:t>
            </w:r>
            <w:proofErr w:type="gramStart"/>
            <w:r w:rsidRPr="00C012C2">
              <w:rPr>
                <w:sz w:val="22"/>
                <w:szCs w:val="22"/>
              </w:rPr>
              <w:t>advices</w:t>
            </w:r>
            <w:proofErr w:type="gramEnd"/>
            <w:r w:rsidRPr="00C012C2">
              <w:rPr>
                <w:sz w:val="22"/>
                <w:szCs w:val="22"/>
              </w:rPr>
              <w:t xml:space="preserve"> and support to recruiting managers if required.</w:t>
            </w:r>
          </w:p>
        </w:tc>
        <w:tc>
          <w:tcPr>
            <w:tcW w:w="2885" w:type="dxa"/>
          </w:tcPr>
          <w:p w14:paraId="2B3E75CF" w14:textId="1EFB5CDE" w:rsidR="001A7695" w:rsidRPr="00C012C2" w:rsidRDefault="001A7695"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HR Partners</w:t>
            </w:r>
          </w:p>
        </w:tc>
        <w:tc>
          <w:tcPr>
            <w:tcW w:w="1934" w:type="dxa"/>
          </w:tcPr>
          <w:p w14:paraId="163A5208" w14:textId="2C26707D" w:rsidR="001A7695" w:rsidRPr="00C012C2" w:rsidRDefault="001A7695" w:rsidP="00C012C2">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C012C2">
              <w:rPr>
                <w:sz w:val="22"/>
                <w:szCs w:val="22"/>
              </w:rPr>
              <w:t>Ongoing</w:t>
            </w:r>
          </w:p>
        </w:tc>
      </w:tr>
      <w:tr w:rsidR="004D7D8C" w:rsidRPr="00C012C2" w14:paraId="5F8D3731"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E78D91E" w14:textId="38F7506B" w:rsidR="004D7D8C" w:rsidRPr="00C012C2" w:rsidRDefault="004D7D8C" w:rsidP="00C012C2">
            <w:pPr>
              <w:pStyle w:val="NoSpacing"/>
              <w:rPr>
                <w:sz w:val="22"/>
                <w:szCs w:val="22"/>
              </w:rPr>
            </w:pPr>
            <w:r w:rsidRPr="00C012C2">
              <w:rPr>
                <w:sz w:val="22"/>
                <w:szCs w:val="22"/>
              </w:rPr>
              <w:t>Undertake a 3-yearly review of the policy and procedure, or sooner if legislative changes require it, to ensure it remains in line with current legislation, terminology etc.</w:t>
            </w:r>
          </w:p>
        </w:tc>
        <w:tc>
          <w:tcPr>
            <w:tcW w:w="2885" w:type="dxa"/>
          </w:tcPr>
          <w:p w14:paraId="1D2E17DC" w14:textId="4930DB78" w:rsidR="004D7D8C" w:rsidRPr="00C012C2" w:rsidRDefault="00DA0587"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DA0587">
              <w:rPr>
                <w:sz w:val="22"/>
                <w:szCs w:val="22"/>
              </w:rPr>
              <w:t>Director of HR &amp; OD</w:t>
            </w:r>
          </w:p>
        </w:tc>
        <w:tc>
          <w:tcPr>
            <w:tcW w:w="1934" w:type="dxa"/>
          </w:tcPr>
          <w:p w14:paraId="0C562319" w14:textId="3F16BA4A" w:rsidR="004D7D8C" w:rsidRPr="00C012C2" w:rsidRDefault="004D7D8C"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Ongoing – every 3 years</w:t>
            </w:r>
          </w:p>
        </w:tc>
      </w:tr>
      <w:bookmarkEnd w:id="6"/>
    </w:tbl>
    <w:p w14:paraId="4D515561" w14:textId="74E273BF" w:rsidR="00501131" w:rsidRPr="00C012C2" w:rsidRDefault="00501131">
      <w:pPr>
        <w:spacing w:after="160"/>
        <w:rPr>
          <w:rFonts w:eastAsiaTheme="majorEastAsia" w:cstheme="majorBidi"/>
          <w:b/>
          <w:color w:val="2472B6"/>
          <w:sz w:val="22"/>
        </w:rPr>
      </w:pPr>
    </w:p>
    <w:p w14:paraId="5BD10B41" w14:textId="3ED35ADB" w:rsidR="00FD7624" w:rsidRPr="00C012C2" w:rsidRDefault="00FD7624" w:rsidP="00663EE4">
      <w:pPr>
        <w:pStyle w:val="Heading2"/>
        <w:rPr>
          <w:sz w:val="22"/>
          <w:szCs w:val="22"/>
        </w:rPr>
      </w:pPr>
      <w:r w:rsidRPr="00C012C2">
        <w:rPr>
          <w:sz w:val="22"/>
          <w:szCs w:val="22"/>
        </w:rPr>
        <w:t>Approval</w:t>
      </w:r>
    </w:p>
    <w:p w14:paraId="6E7C2C1F" w14:textId="7F4BE670" w:rsidR="00FD7624" w:rsidRPr="00C012C2" w:rsidRDefault="00FD7624" w:rsidP="00C012C2">
      <w:pPr>
        <w:pStyle w:val="NoSpacing"/>
        <w:rPr>
          <w:sz w:val="22"/>
          <w:szCs w:val="22"/>
        </w:rPr>
      </w:pPr>
    </w:p>
    <w:p w14:paraId="1DD461AF" w14:textId="693C4AD6" w:rsidR="002643B0" w:rsidRPr="00C012C2" w:rsidRDefault="002643B0" w:rsidP="00C012C2">
      <w:pPr>
        <w:pStyle w:val="NoSpacing"/>
        <w:rPr>
          <w:sz w:val="22"/>
          <w:szCs w:val="22"/>
        </w:rPr>
      </w:pPr>
      <w:r w:rsidRPr="00C012C2">
        <w:rPr>
          <w:sz w:val="22"/>
          <w:szCs w:val="22"/>
        </w:rPr>
        <w:t>This section to be completed by the Senior Management Team member who is responsible for this activity / proposal / policy / practice.</w:t>
      </w:r>
    </w:p>
    <w:p w14:paraId="556D8A04" w14:textId="77777777" w:rsidR="002643B0" w:rsidRPr="00C012C2" w:rsidRDefault="002643B0" w:rsidP="00C012C2">
      <w:pPr>
        <w:pStyle w:val="NoSpacing"/>
        <w:rPr>
          <w:sz w:val="22"/>
          <w:szCs w:val="22"/>
        </w:rPr>
      </w:pPr>
    </w:p>
    <w:tbl>
      <w:tblPr>
        <w:tblStyle w:val="GridTable4-Accent1"/>
        <w:tblW w:w="0" w:type="auto"/>
        <w:tblLook w:val="04A0" w:firstRow="1" w:lastRow="0" w:firstColumn="1" w:lastColumn="0" w:noHBand="0" w:noVBand="1"/>
      </w:tblPr>
      <w:tblGrid>
        <w:gridCol w:w="3964"/>
        <w:gridCol w:w="2886"/>
        <w:gridCol w:w="2886"/>
      </w:tblGrid>
      <w:tr w:rsidR="006D6E23" w:rsidRPr="00C012C2"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C012C2" w:rsidRDefault="00FD7624" w:rsidP="00C012C2">
            <w:pPr>
              <w:pStyle w:val="NoSpacing"/>
              <w:rPr>
                <w:sz w:val="22"/>
                <w:szCs w:val="22"/>
              </w:rPr>
            </w:pPr>
            <w:r w:rsidRPr="00C012C2">
              <w:rPr>
                <w:sz w:val="22"/>
                <w:szCs w:val="22"/>
              </w:rPr>
              <w:t>Signature of the relevant member of Senior Management Team (SMT)</w:t>
            </w:r>
          </w:p>
        </w:tc>
        <w:tc>
          <w:tcPr>
            <w:tcW w:w="2886" w:type="dxa"/>
          </w:tcPr>
          <w:p w14:paraId="268135BC" w14:textId="1852B8D6" w:rsidR="00FD7624" w:rsidRPr="00C012C2" w:rsidRDefault="00FD7624"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Job title</w:t>
            </w:r>
          </w:p>
        </w:tc>
        <w:tc>
          <w:tcPr>
            <w:tcW w:w="2886" w:type="dxa"/>
          </w:tcPr>
          <w:p w14:paraId="45F72DA9" w14:textId="230183AB" w:rsidR="00FD7624" w:rsidRPr="00C012C2" w:rsidRDefault="00FD7624"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Date</w:t>
            </w:r>
          </w:p>
        </w:tc>
      </w:tr>
      <w:tr w:rsidR="00FD7624" w:rsidRPr="00C012C2"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259C54D7" w:rsidR="00FD7624" w:rsidRPr="00C012C2" w:rsidRDefault="00DA0587" w:rsidP="00C012C2">
            <w:pPr>
              <w:pStyle w:val="NoSpacing"/>
              <w:rPr>
                <w:sz w:val="22"/>
                <w:szCs w:val="22"/>
              </w:rPr>
            </w:pPr>
            <w:r>
              <w:rPr>
                <w:noProof/>
                <w:sz w:val="22"/>
                <w:szCs w:val="22"/>
              </w:rPr>
              <w:t>Signaure provided</w:t>
            </w:r>
          </w:p>
        </w:tc>
        <w:tc>
          <w:tcPr>
            <w:tcW w:w="2886" w:type="dxa"/>
          </w:tcPr>
          <w:p w14:paraId="48137258" w14:textId="1CAC0AD4" w:rsidR="00FD7624" w:rsidRPr="00C012C2" w:rsidRDefault="00016F0D"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C012C2">
              <w:rPr>
                <w:sz w:val="22"/>
                <w:szCs w:val="22"/>
              </w:rPr>
              <w:t>Director of HR &amp; OD</w:t>
            </w:r>
          </w:p>
        </w:tc>
        <w:tc>
          <w:tcPr>
            <w:tcW w:w="2886" w:type="dxa"/>
          </w:tcPr>
          <w:p w14:paraId="2D166DD1" w14:textId="1AF54B51" w:rsidR="00FD7624" w:rsidRPr="00C012C2" w:rsidRDefault="00813F3B"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09.01.2026</w:t>
            </w:r>
          </w:p>
        </w:tc>
      </w:tr>
    </w:tbl>
    <w:p w14:paraId="3B043994" w14:textId="11D7C4AB" w:rsidR="00FD7624" w:rsidRPr="00C012C2" w:rsidRDefault="00FD7624" w:rsidP="00C012C2">
      <w:pPr>
        <w:pStyle w:val="NoSpacing"/>
        <w:rPr>
          <w:sz w:val="22"/>
          <w:szCs w:val="22"/>
        </w:rPr>
      </w:pPr>
    </w:p>
    <w:p w14:paraId="1DA09469" w14:textId="33A076B9" w:rsidR="002A3CF5" w:rsidRPr="00C012C2" w:rsidRDefault="002A3CF5" w:rsidP="00C012C2">
      <w:pPr>
        <w:pStyle w:val="NoSpacing"/>
        <w:rPr>
          <w:sz w:val="22"/>
          <w:szCs w:val="22"/>
        </w:rPr>
      </w:pPr>
      <w:r w:rsidRPr="00C012C2">
        <w:rPr>
          <w:sz w:val="22"/>
          <w:szCs w:val="22"/>
        </w:rPr>
        <w:t xml:space="preserve">Please send the completed EIA record form to </w:t>
      </w:r>
      <w:hyperlink r:id="rId11" w:history="1">
        <w:r w:rsidRPr="00C012C2">
          <w:rPr>
            <w:rStyle w:val="Hyperlink"/>
            <w:sz w:val="22"/>
            <w:szCs w:val="22"/>
          </w:rPr>
          <w:t>equality@edinburghcollege.ac.uk</w:t>
        </w:r>
      </w:hyperlink>
      <w:r w:rsidRPr="00C012C2">
        <w:rPr>
          <w:sz w:val="22"/>
          <w:szCs w:val="22"/>
        </w:rPr>
        <w:t>.</w:t>
      </w:r>
    </w:p>
    <w:p w14:paraId="64F6A044" w14:textId="2A970F68" w:rsidR="002A3CF5" w:rsidRPr="00C012C2" w:rsidRDefault="002A3CF5" w:rsidP="00C012C2">
      <w:pPr>
        <w:pStyle w:val="NoSpacing"/>
        <w:rPr>
          <w:sz w:val="22"/>
          <w:szCs w:val="22"/>
        </w:rPr>
      </w:pPr>
    </w:p>
    <w:p w14:paraId="0036CA6C" w14:textId="17968574" w:rsidR="006D6E23" w:rsidRPr="00C012C2" w:rsidRDefault="006D6E23" w:rsidP="00663EE4">
      <w:pPr>
        <w:pStyle w:val="Heading2"/>
        <w:rPr>
          <w:sz w:val="22"/>
          <w:szCs w:val="22"/>
        </w:rPr>
      </w:pPr>
      <w:r w:rsidRPr="00C012C2">
        <w:rPr>
          <w:sz w:val="22"/>
          <w:szCs w:val="22"/>
        </w:rPr>
        <w:t>Review and Publication</w:t>
      </w:r>
    </w:p>
    <w:p w14:paraId="13054409" w14:textId="77777777" w:rsidR="006D6E23" w:rsidRPr="00C012C2" w:rsidRDefault="006D6E23" w:rsidP="00C012C2">
      <w:pPr>
        <w:pStyle w:val="NoSpacing"/>
        <w:rPr>
          <w:sz w:val="22"/>
          <w:szCs w:val="22"/>
        </w:rPr>
      </w:pPr>
    </w:p>
    <w:p w14:paraId="1D66AA0D" w14:textId="61E508FF" w:rsidR="006D6E23" w:rsidRPr="00C012C2" w:rsidRDefault="006D6E23" w:rsidP="00C012C2">
      <w:pPr>
        <w:pStyle w:val="NoSpacing"/>
        <w:rPr>
          <w:sz w:val="22"/>
          <w:szCs w:val="22"/>
        </w:rPr>
      </w:pPr>
      <w:r w:rsidRPr="00C012C2">
        <w:rPr>
          <w:sz w:val="22"/>
          <w:szCs w:val="22"/>
        </w:rPr>
        <w:t>This section to be completed by EDI Lead.</w:t>
      </w:r>
    </w:p>
    <w:p w14:paraId="00F95FE6" w14:textId="77777777" w:rsidR="006D6E23" w:rsidRPr="00C012C2" w:rsidRDefault="006D6E23" w:rsidP="00C012C2">
      <w:pPr>
        <w:pStyle w:val="NoSpacing"/>
        <w:rPr>
          <w:sz w:val="22"/>
          <w:szCs w:val="22"/>
        </w:rPr>
      </w:pPr>
    </w:p>
    <w:tbl>
      <w:tblPr>
        <w:tblStyle w:val="GridTable4-Accent1"/>
        <w:tblW w:w="0" w:type="auto"/>
        <w:tblLook w:val="04A0" w:firstRow="1" w:lastRow="0" w:firstColumn="1" w:lastColumn="0" w:noHBand="0" w:noVBand="1"/>
      </w:tblPr>
      <w:tblGrid>
        <w:gridCol w:w="4868"/>
        <w:gridCol w:w="4868"/>
      </w:tblGrid>
      <w:tr w:rsidR="002A3CF5" w:rsidRPr="00C012C2"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C012C2" w:rsidRDefault="002A3CF5" w:rsidP="00C012C2">
            <w:pPr>
              <w:pStyle w:val="NoSpacing"/>
              <w:rPr>
                <w:sz w:val="22"/>
                <w:szCs w:val="22"/>
              </w:rPr>
            </w:pPr>
            <w:r w:rsidRPr="00C012C2">
              <w:rPr>
                <w:sz w:val="22"/>
                <w:szCs w:val="22"/>
              </w:rPr>
              <w:t>Date of review</w:t>
            </w:r>
          </w:p>
        </w:tc>
        <w:tc>
          <w:tcPr>
            <w:tcW w:w="4868" w:type="dxa"/>
          </w:tcPr>
          <w:p w14:paraId="69E565E3" w14:textId="7E8FF43B" w:rsidR="002A3CF5" w:rsidRPr="00C012C2" w:rsidRDefault="007675B6" w:rsidP="00C012C2">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C012C2">
              <w:rPr>
                <w:sz w:val="22"/>
                <w:szCs w:val="22"/>
              </w:rPr>
              <w:t>Date of publication</w:t>
            </w:r>
          </w:p>
        </w:tc>
      </w:tr>
      <w:tr w:rsidR="002A3CF5" w:rsidRPr="00C012C2" w14:paraId="168468EB" w14:textId="77777777" w:rsidTr="00813F3B">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868" w:type="dxa"/>
          </w:tcPr>
          <w:p w14:paraId="6366C57D" w14:textId="467462F8" w:rsidR="002A3CF5" w:rsidRDefault="007A5A2C" w:rsidP="00C012C2">
            <w:pPr>
              <w:pStyle w:val="NoSpacing"/>
              <w:rPr>
                <w:b w:val="0"/>
                <w:bCs w:val="0"/>
                <w:sz w:val="22"/>
                <w:szCs w:val="22"/>
              </w:rPr>
            </w:pPr>
            <w:r>
              <w:rPr>
                <w:b w:val="0"/>
                <w:bCs w:val="0"/>
                <w:sz w:val="22"/>
                <w:szCs w:val="22"/>
              </w:rPr>
              <w:t>21 April 2026</w:t>
            </w:r>
          </w:p>
          <w:p w14:paraId="74C3D9E1" w14:textId="13A0DEC5" w:rsidR="00D0454A" w:rsidRPr="00C012C2" w:rsidRDefault="00D0454A" w:rsidP="00C012C2">
            <w:pPr>
              <w:pStyle w:val="NoSpacing"/>
              <w:rPr>
                <w:sz w:val="22"/>
                <w:szCs w:val="22"/>
              </w:rPr>
            </w:pPr>
          </w:p>
        </w:tc>
        <w:tc>
          <w:tcPr>
            <w:tcW w:w="4868" w:type="dxa"/>
          </w:tcPr>
          <w:p w14:paraId="188A8E5E" w14:textId="10210BFE" w:rsidR="002A3CF5" w:rsidRPr="00C012C2" w:rsidRDefault="007A5A2C" w:rsidP="00C012C2">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 July 2026</w:t>
            </w:r>
          </w:p>
        </w:tc>
      </w:tr>
    </w:tbl>
    <w:p w14:paraId="5BFED4C7" w14:textId="77777777" w:rsidR="002A3CF5" w:rsidRPr="00C012C2" w:rsidRDefault="002A3CF5" w:rsidP="00C012C2">
      <w:pPr>
        <w:pStyle w:val="NoSpacing"/>
        <w:rPr>
          <w:sz w:val="22"/>
          <w:szCs w:val="22"/>
        </w:rPr>
      </w:pPr>
    </w:p>
    <w:p w14:paraId="596C1882" w14:textId="69BAF1C0" w:rsidR="00244FF6" w:rsidRPr="00C012C2" w:rsidRDefault="00244FF6" w:rsidP="00663EE4">
      <w:pPr>
        <w:pStyle w:val="Heading2"/>
        <w:rPr>
          <w:sz w:val="22"/>
          <w:szCs w:val="22"/>
        </w:rPr>
      </w:pPr>
      <w:r w:rsidRPr="00C012C2">
        <w:rPr>
          <w:sz w:val="22"/>
          <w:szCs w:val="22"/>
        </w:rPr>
        <w:t>End of Document</w:t>
      </w:r>
    </w:p>
    <w:sectPr w:rsidR="00244FF6" w:rsidRPr="00C012C2"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9380" w14:textId="77777777" w:rsidR="00340602" w:rsidRDefault="00340602" w:rsidP="001E10D7">
      <w:pPr>
        <w:spacing w:line="240" w:lineRule="auto"/>
      </w:pPr>
      <w:r>
        <w:separator/>
      </w:r>
    </w:p>
  </w:endnote>
  <w:endnote w:type="continuationSeparator" w:id="0">
    <w:p w14:paraId="4543FF7E" w14:textId="77777777" w:rsidR="00340602" w:rsidRDefault="00340602" w:rsidP="001E10D7">
      <w:pPr>
        <w:spacing w:line="240" w:lineRule="auto"/>
      </w:pPr>
      <w:r>
        <w:continuationSeparator/>
      </w:r>
    </w:p>
  </w:endnote>
  <w:endnote w:type="continuationNotice" w:id="1">
    <w:p w14:paraId="04A8A0F7" w14:textId="77777777" w:rsidR="00340602" w:rsidRDefault="003406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La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EndPr/>
    <w:sdtContent>
      <w:sdt>
        <w:sdtPr>
          <w:id w:val="1728636285"/>
          <w:docPartObj>
            <w:docPartGallery w:val="Page Numbers (Top of Page)"/>
            <w:docPartUnique/>
          </w:docPartObj>
        </w:sdtPr>
        <w:sdtEnd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F6EE" w14:textId="77777777" w:rsidR="00340602" w:rsidRDefault="00340602" w:rsidP="001E10D7">
      <w:pPr>
        <w:spacing w:line="240" w:lineRule="auto"/>
      </w:pPr>
      <w:r>
        <w:separator/>
      </w:r>
    </w:p>
  </w:footnote>
  <w:footnote w:type="continuationSeparator" w:id="0">
    <w:p w14:paraId="66BEA97C" w14:textId="77777777" w:rsidR="00340602" w:rsidRDefault="00340602" w:rsidP="001E10D7">
      <w:pPr>
        <w:spacing w:line="240" w:lineRule="auto"/>
      </w:pPr>
      <w:r>
        <w:continuationSeparator/>
      </w:r>
    </w:p>
  </w:footnote>
  <w:footnote w:type="continuationNotice" w:id="1">
    <w:p w14:paraId="2A84422A" w14:textId="77777777" w:rsidR="00340602" w:rsidRDefault="003406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2199">
    <w:abstractNumId w:val="0"/>
  </w:num>
  <w:num w:numId="2" w16cid:durableId="442575827">
    <w:abstractNumId w:val="2"/>
  </w:num>
  <w:num w:numId="3" w16cid:durableId="924266060">
    <w:abstractNumId w:val="4"/>
  </w:num>
  <w:num w:numId="4" w16cid:durableId="1781415695">
    <w:abstractNumId w:val="3"/>
  </w:num>
  <w:num w:numId="5" w16cid:durableId="844367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156DD"/>
    <w:rsid w:val="00016E04"/>
    <w:rsid w:val="00016F0D"/>
    <w:rsid w:val="00025E03"/>
    <w:rsid w:val="00041E3D"/>
    <w:rsid w:val="000438CF"/>
    <w:rsid w:val="000912D6"/>
    <w:rsid w:val="0009586F"/>
    <w:rsid w:val="000A3D72"/>
    <w:rsid w:val="000B04DE"/>
    <w:rsid w:val="000C0DF6"/>
    <w:rsid w:val="000F10A7"/>
    <w:rsid w:val="00115DD1"/>
    <w:rsid w:val="001205A8"/>
    <w:rsid w:val="00154D46"/>
    <w:rsid w:val="0016127B"/>
    <w:rsid w:val="00165D9C"/>
    <w:rsid w:val="001901F9"/>
    <w:rsid w:val="001A7695"/>
    <w:rsid w:val="001A7FE7"/>
    <w:rsid w:val="001B0D18"/>
    <w:rsid w:val="001E10D7"/>
    <w:rsid w:val="00215D7F"/>
    <w:rsid w:val="00221C09"/>
    <w:rsid w:val="00234057"/>
    <w:rsid w:val="00241A4D"/>
    <w:rsid w:val="00244FF6"/>
    <w:rsid w:val="00253AC3"/>
    <w:rsid w:val="002628E4"/>
    <w:rsid w:val="002643B0"/>
    <w:rsid w:val="00271C02"/>
    <w:rsid w:val="002A3CF5"/>
    <w:rsid w:val="002B78B9"/>
    <w:rsid w:val="002F7F72"/>
    <w:rsid w:val="003108B0"/>
    <w:rsid w:val="00340602"/>
    <w:rsid w:val="00357A0A"/>
    <w:rsid w:val="00372EF5"/>
    <w:rsid w:val="003A4D3E"/>
    <w:rsid w:val="003C0494"/>
    <w:rsid w:val="003C20AB"/>
    <w:rsid w:val="003C7D6E"/>
    <w:rsid w:val="00402812"/>
    <w:rsid w:val="00420556"/>
    <w:rsid w:val="00426D6B"/>
    <w:rsid w:val="0045502E"/>
    <w:rsid w:val="004A0BB3"/>
    <w:rsid w:val="004D7D8C"/>
    <w:rsid w:val="005001EF"/>
    <w:rsid w:val="00501131"/>
    <w:rsid w:val="0050639B"/>
    <w:rsid w:val="00512F88"/>
    <w:rsid w:val="0056729A"/>
    <w:rsid w:val="005D0AD7"/>
    <w:rsid w:val="005F4934"/>
    <w:rsid w:val="005F6688"/>
    <w:rsid w:val="00602882"/>
    <w:rsid w:val="00603FCB"/>
    <w:rsid w:val="00633602"/>
    <w:rsid w:val="006441C7"/>
    <w:rsid w:val="006601BE"/>
    <w:rsid w:val="00663EE4"/>
    <w:rsid w:val="00682B08"/>
    <w:rsid w:val="00683747"/>
    <w:rsid w:val="006D6240"/>
    <w:rsid w:val="006D6E23"/>
    <w:rsid w:val="006D7360"/>
    <w:rsid w:val="006E2EE3"/>
    <w:rsid w:val="006E5CD7"/>
    <w:rsid w:val="00726016"/>
    <w:rsid w:val="0075097A"/>
    <w:rsid w:val="00757222"/>
    <w:rsid w:val="007675B6"/>
    <w:rsid w:val="00786FDF"/>
    <w:rsid w:val="007A5A2C"/>
    <w:rsid w:val="007D387E"/>
    <w:rsid w:val="007F4F86"/>
    <w:rsid w:val="00813F3B"/>
    <w:rsid w:val="00815449"/>
    <w:rsid w:val="00846D90"/>
    <w:rsid w:val="00851D18"/>
    <w:rsid w:val="00880B3D"/>
    <w:rsid w:val="008A1CF6"/>
    <w:rsid w:val="0092144A"/>
    <w:rsid w:val="00922546"/>
    <w:rsid w:val="00945155"/>
    <w:rsid w:val="009A1438"/>
    <w:rsid w:val="009A6296"/>
    <w:rsid w:val="009C46C1"/>
    <w:rsid w:val="009C4DD4"/>
    <w:rsid w:val="009D1074"/>
    <w:rsid w:val="009D4D7E"/>
    <w:rsid w:val="00A02EE5"/>
    <w:rsid w:val="00A05467"/>
    <w:rsid w:val="00A1612C"/>
    <w:rsid w:val="00A27417"/>
    <w:rsid w:val="00A5372A"/>
    <w:rsid w:val="00A74596"/>
    <w:rsid w:val="00AA4EA1"/>
    <w:rsid w:val="00AA7B2F"/>
    <w:rsid w:val="00AB499E"/>
    <w:rsid w:val="00AC2405"/>
    <w:rsid w:val="00AC4336"/>
    <w:rsid w:val="00AC49ED"/>
    <w:rsid w:val="00AC6AC2"/>
    <w:rsid w:val="00AE54F1"/>
    <w:rsid w:val="00B14259"/>
    <w:rsid w:val="00B15760"/>
    <w:rsid w:val="00B24DAD"/>
    <w:rsid w:val="00B339F9"/>
    <w:rsid w:val="00B4307D"/>
    <w:rsid w:val="00B45233"/>
    <w:rsid w:val="00B62840"/>
    <w:rsid w:val="00B73C14"/>
    <w:rsid w:val="00B82DB3"/>
    <w:rsid w:val="00BC75F1"/>
    <w:rsid w:val="00BD1BC2"/>
    <w:rsid w:val="00BF3C03"/>
    <w:rsid w:val="00C012C2"/>
    <w:rsid w:val="00C079D4"/>
    <w:rsid w:val="00C1718B"/>
    <w:rsid w:val="00C21703"/>
    <w:rsid w:val="00C70C5F"/>
    <w:rsid w:val="00C766F4"/>
    <w:rsid w:val="00C87A1C"/>
    <w:rsid w:val="00CC6718"/>
    <w:rsid w:val="00CC7DFD"/>
    <w:rsid w:val="00CE4548"/>
    <w:rsid w:val="00CF35C7"/>
    <w:rsid w:val="00D0454A"/>
    <w:rsid w:val="00D050DC"/>
    <w:rsid w:val="00D14DF4"/>
    <w:rsid w:val="00D266BB"/>
    <w:rsid w:val="00D608E8"/>
    <w:rsid w:val="00D64312"/>
    <w:rsid w:val="00D74BD1"/>
    <w:rsid w:val="00D775D2"/>
    <w:rsid w:val="00D83052"/>
    <w:rsid w:val="00DA0587"/>
    <w:rsid w:val="00DA3BE5"/>
    <w:rsid w:val="00DB2504"/>
    <w:rsid w:val="00E02E3A"/>
    <w:rsid w:val="00E678BD"/>
    <w:rsid w:val="00E67FDE"/>
    <w:rsid w:val="00E766D0"/>
    <w:rsid w:val="00E87D08"/>
    <w:rsid w:val="00E95F39"/>
    <w:rsid w:val="00EC1215"/>
    <w:rsid w:val="00EE4A01"/>
    <w:rsid w:val="00F04220"/>
    <w:rsid w:val="00F12145"/>
    <w:rsid w:val="00F161B0"/>
    <w:rsid w:val="00F85D07"/>
    <w:rsid w:val="00F9786C"/>
    <w:rsid w:val="00FD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012C2"/>
    <w:pPr>
      <w:spacing w:after="0" w:line="240" w:lineRule="auto"/>
    </w:pPr>
    <w:rPr>
      <w:szCs w:val="24"/>
    </w:r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3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678BD"/>
    <w:pPr>
      <w:spacing w:line="240" w:lineRule="auto"/>
      <w:ind w:left="720"/>
      <w:contextualSpacing/>
    </w:pPr>
    <w:rPr>
      <w:rFonts w:asciiTheme="minorHAnsi" w:hAnsiTheme="minorHAnsi"/>
      <w:szCs w:val="24"/>
    </w:rPr>
  </w:style>
  <w:style w:type="paragraph" w:customStyle="1" w:styleId="TableParagraph">
    <w:name w:val="Table Paragraph"/>
    <w:basedOn w:val="Normal"/>
    <w:uiPriority w:val="1"/>
    <w:qFormat/>
    <w:rsid w:val="00426D6B"/>
    <w:pPr>
      <w:widowControl w:val="0"/>
      <w:autoSpaceDE w:val="0"/>
      <w:autoSpaceDN w:val="0"/>
      <w:spacing w:line="240" w:lineRule="auto"/>
    </w:pPr>
    <w:rPr>
      <w:rFonts w:ascii="Arial" w:eastAsia="Arial" w:hAnsi="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17995">
      <w:bodyDiv w:val="1"/>
      <w:marLeft w:val="0"/>
      <w:marRight w:val="0"/>
      <w:marTop w:val="0"/>
      <w:marBottom w:val="0"/>
      <w:divBdr>
        <w:top w:val="none" w:sz="0" w:space="0" w:color="auto"/>
        <w:left w:val="none" w:sz="0" w:space="0" w:color="auto"/>
        <w:bottom w:val="none" w:sz="0" w:space="0" w:color="auto"/>
        <w:right w:val="none" w:sz="0" w:space="0" w:color="auto"/>
      </w:divBdr>
    </w:div>
    <w:div w:id="807557072">
      <w:bodyDiv w:val="1"/>
      <w:marLeft w:val="0"/>
      <w:marRight w:val="0"/>
      <w:marTop w:val="0"/>
      <w:marBottom w:val="0"/>
      <w:divBdr>
        <w:top w:val="none" w:sz="0" w:space="0" w:color="auto"/>
        <w:left w:val="none" w:sz="0" w:space="0" w:color="auto"/>
        <w:bottom w:val="none" w:sz="0" w:space="0" w:color="auto"/>
        <w:right w:val="none" w:sz="0" w:space="0" w:color="auto"/>
      </w:divBdr>
    </w:div>
    <w:div w:id="927084670">
      <w:bodyDiv w:val="1"/>
      <w:marLeft w:val="0"/>
      <w:marRight w:val="0"/>
      <w:marTop w:val="0"/>
      <w:marBottom w:val="0"/>
      <w:divBdr>
        <w:top w:val="none" w:sz="0" w:space="0" w:color="auto"/>
        <w:left w:val="none" w:sz="0" w:space="0" w:color="auto"/>
        <w:bottom w:val="none" w:sz="0" w:space="0" w:color="auto"/>
        <w:right w:val="none" w:sz="0" w:space="0" w:color="auto"/>
      </w:divBdr>
    </w:div>
    <w:div w:id="10008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3B148-EEE6-428B-BB3B-E89B2E0F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D18A2-70FD-4124-8535-D2BBEDC8C211}">
  <ds:schemaRefs>
    <ds:schemaRef ds:uri="http://schemas.microsoft.com/sharepoint/v3/contenttype/forms"/>
  </ds:schemaRefs>
</ds:datastoreItem>
</file>

<file path=customXml/itemProps3.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3</cp:revision>
  <dcterms:created xsi:type="dcterms:W3CDTF">2026-07-13T09:54:00Z</dcterms:created>
  <dcterms:modified xsi:type="dcterms:W3CDTF">2026-07-13T10:18:00Z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