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bCs/>
        </w:rPr>
      </w:sdtEndPr>
      <w:sdtContent>
        <w:p w14:paraId="413E3E6C" w14:textId="77777777" w:rsidR="00AB0D3E" w:rsidRPr="000E3699" w:rsidRDefault="00AB0D3E" w:rsidP="00AB0D3E">
          <w:pPr>
            <w:rPr>
              <w:rFonts w:ascii="Lato Light" w:hAnsi="Lato Light"/>
              <w:sz w:val="72"/>
              <w:szCs w:val="72"/>
            </w:rPr>
          </w:pPr>
          <w:r w:rsidRPr="000E3699">
            <w:rPr>
              <w:rFonts w:ascii="Lato Light" w:hAnsi="Lato Light"/>
              <w:sz w:val="72"/>
              <w:szCs w:val="72"/>
            </w:rPr>
            <w:t>Edinburgh College</w:t>
          </w:r>
        </w:p>
        <w:p w14:paraId="6B5AAD4A" w14:textId="1D10224F" w:rsidR="00AB0D3E" w:rsidRPr="00C522BA" w:rsidRDefault="007023B7" w:rsidP="000E3699">
          <w:pPr>
            <w:spacing w:after="960"/>
            <w:rPr>
              <w:rFonts w:ascii="Lato Light" w:hAnsi="Lato Light"/>
              <w:sz w:val="72"/>
              <w:szCs w:val="72"/>
            </w:rPr>
          </w:pPr>
          <w:r>
            <w:rPr>
              <w:b/>
              <w:sz w:val="72"/>
              <w:szCs w:val="72"/>
            </w:rPr>
            <w:t>Recruitment and Admissions Policy</w:t>
          </w:r>
        </w:p>
        <w:p w14:paraId="10B6D87C" w14:textId="2445A73E" w:rsidR="00AB0D3E" w:rsidRPr="008C174F" w:rsidRDefault="00AB0D3E" w:rsidP="00AB0D3E">
          <w:pPr>
            <w:rPr>
              <w:sz w:val="28"/>
              <w:szCs w:val="28"/>
            </w:rPr>
          </w:pPr>
          <w:r w:rsidRPr="008C174F">
            <w:rPr>
              <w:sz w:val="28"/>
              <w:szCs w:val="28"/>
            </w:rPr>
            <w:t>Corporate Ref:</w:t>
          </w:r>
          <w:r w:rsidR="0087197D">
            <w:rPr>
              <w:sz w:val="28"/>
              <w:szCs w:val="28"/>
            </w:rPr>
            <w:t xml:space="preserve"> SEP 017</w:t>
          </w:r>
        </w:p>
        <w:p w14:paraId="519BD667" w14:textId="4EE89FE2" w:rsidR="00AB0D3E" w:rsidRPr="008C174F" w:rsidRDefault="00AB0D3E" w:rsidP="00AB0D3E">
          <w:pPr>
            <w:rPr>
              <w:sz w:val="28"/>
              <w:szCs w:val="28"/>
            </w:rPr>
          </w:pPr>
          <w:r w:rsidRPr="008C174F">
            <w:rPr>
              <w:sz w:val="28"/>
              <w:szCs w:val="28"/>
            </w:rPr>
            <w:t>Level:</w:t>
          </w:r>
          <w:r w:rsidR="00357E68">
            <w:rPr>
              <w:sz w:val="28"/>
              <w:szCs w:val="28"/>
            </w:rPr>
            <w:t xml:space="preserve"> Three</w:t>
          </w:r>
        </w:p>
        <w:p w14:paraId="627D0096" w14:textId="4EEAA603" w:rsidR="00AB0D3E" w:rsidRPr="008C174F" w:rsidRDefault="00AB0D3E" w:rsidP="00AB0D3E">
          <w:pPr>
            <w:rPr>
              <w:sz w:val="28"/>
              <w:szCs w:val="28"/>
            </w:rPr>
          </w:pPr>
          <w:r w:rsidRPr="008C174F">
            <w:rPr>
              <w:sz w:val="28"/>
              <w:szCs w:val="28"/>
            </w:rPr>
            <w:t>Senior Responsible Officer:</w:t>
          </w:r>
          <w:r w:rsidR="007023B7">
            <w:rPr>
              <w:sz w:val="28"/>
              <w:szCs w:val="28"/>
            </w:rPr>
            <w:t xml:space="preserve"> Assistant Principal Student Experience</w:t>
          </w:r>
        </w:p>
        <w:p w14:paraId="708C6C28" w14:textId="3214DF45" w:rsidR="00AB0D3E" w:rsidRPr="008C174F" w:rsidRDefault="00AB0D3E" w:rsidP="00AB0D3E">
          <w:pPr>
            <w:rPr>
              <w:sz w:val="28"/>
              <w:szCs w:val="28"/>
            </w:rPr>
          </w:pPr>
          <w:r w:rsidRPr="008C174F">
            <w:rPr>
              <w:sz w:val="28"/>
              <w:szCs w:val="28"/>
            </w:rPr>
            <w:t>Version:</w:t>
          </w:r>
          <w:r w:rsidR="007023B7">
            <w:rPr>
              <w:sz w:val="28"/>
              <w:szCs w:val="28"/>
            </w:rPr>
            <w:t xml:space="preserve"> 1.1</w:t>
          </w:r>
        </w:p>
        <w:p w14:paraId="561E296D" w14:textId="77777777" w:rsidR="00AB0D3E" w:rsidRPr="008C174F" w:rsidRDefault="00AB0D3E" w:rsidP="00AB0D3E">
          <w:pPr>
            <w:rPr>
              <w:sz w:val="28"/>
              <w:szCs w:val="28"/>
            </w:rPr>
          </w:pPr>
          <w:r w:rsidRPr="008C174F">
            <w:rPr>
              <w:sz w:val="28"/>
              <w:szCs w:val="28"/>
            </w:rPr>
            <w:t>EIA:</w:t>
          </w:r>
        </w:p>
        <w:p w14:paraId="5E280DD7" w14:textId="7E61F796" w:rsidR="00AB0D3E" w:rsidRPr="008C174F" w:rsidRDefault="00AB0D3E" w:rsidP="00AB0D3E">
          <w:pPr>
            <w:rPr>
              <w:sz w:val="28"/>
              <w:szCs w:val="28"/>
            </w:rPr>
          </w:pPr>
          <w:r w:rsidRPr="008C174F">
            <w:rPr>
              <w:sz w:val="28"/>
              <w:szCs w:val="28"/>
            </w:rPr>
            <w:t>Approved by:</w:t>
          </w:r>
          <w:r w:rsidR="007023B7">
            <w:rPr>
              <w:sz w:val="28"/>
              <w:szCs w:val="28"/>
            </w:rPr>
            <w:t xml:space="preserve"> </w:t>
          </w:r>
          <w:r w:rsidR="00AD51E0">
            <w:rPr>
              <w:sz w:val="28"/>
              <w:szCs w:val="28"/>
            </w:rPr>
            <w:t>SMT</w:t>
          </w:r>
        </w:p>
        <w:p w14:paraId="41A7E9BE" w14:textId="37BC5AF7" w:rsidR="00AB0D3E" w:rsidRPr="008C174F" w:rsidRDefault="00AB0D3E" w:rsidP="00AB0D3E">
          <w:pPr>
            <w:rPr>
              <w:sz w:val="28"/>
              <w:szCs w:val="28"/>
            </w:rPr>
          </w:pPr>
          <w:r w:rsidRPr="008C174F">
            <w:rPr>
              <w:sz w:val="28"/>
              <w:szCs w:val="28"/>
            </w:rPr>
            <w:t>Approved date:</w:t>
          </w:r>
          <w:r w:rsidR="007023B7">
            <w:rPr>
              <w:sz w:val="28"/>
              <w:szCs w:val="28"/>
            </w:rPr>
            <w:t xml:space="preserve"> </w:t>
          </w:r>
          <w:r w:rsidR="00AD51E0">
            <w:rPr>
              <w:sz w:val="28"/>
              <w:szCs w:val="28"/>
            </w:rPr>
            <w:t xml:space="preserve">12 </w:t>
          </w:r>
          <w:r w:rsidR="007023B7">
            <w:rPr>
              <w:sz w:val="28"/>
              <w:szCs w:val="28"/>
            </w:rPr>
            <w:t>June 2026</w:t>
          </w:r>
        </w:p>
        <w:p w14:paraId="61BEE26E" w14:textId="366E4E86" w:rsidR="00AB0D3E" w:rsidRPr="008C174F" w:rsidRDefault="00AB0D3E" w:rsidP="00AB0D3E">
          <w:pPr>
            <w:rPr>
              <w:sz w:val="28"/>
              <w:szCs w:val="28"/>
            </w:rPr>
          </w:pPr>
          <w:r w:rsidRPr="008C174F">
            <w:rPr>
              <w:sz w:val="28"/>
              <w:szCs w:val="28"/>
            </w:rPr>
            <w:t>Superseded version:</w:t>
          </w:r>
          <w:r w:rsidR="007023B7">
            <w:rPr>
              <w:sz w:val="28"/>
              <w:szCs w:val="28"/>
            </w:rPr>
            <w:t xml:space="preserve"> 1</w:t>
          </w:r>
        </w:p>
        <w:p w14:paraId="73018FF1" w14:textId="7E34A103" w:rsidR="00AB0D3E" w:rsidRPr="008C174F" w:rsidRDefault="00AB0D3E" w:rsidP="00AB0D3E">
          <w:pPr>
            <w:rPr>
              <w:sz w:val="28"/>
              <w:szCs w:val="28"/>
            </w:rPr>
          </w:pPr>
          <w:r w:rsidRPr="008C174F">
            <w:rPr>
              <w:sz w:val="28"/>
              <w:szCs w:val="28"/>
            </w:rPr>
            <w:t>Review date:</w:t>
          </w:r>
          <w:r w:rsidR="007023B7">
            <w:rPr>
              <w:sz w:val="28"/>
              <w:szCs w:val="28"/>
            </w:rPr>
            <w:t xml:space="preserve"> June 2029</w:t>
          </w:r>
        </w:p>
        <w:p w14:paraId="1DFC05AB" w14:textId="77777777" w:rsidR="00AB0D3E" w:rsidRDefault="00AB0D3E" w:rsidP="00AB0D3E">
          <w:pPr>
            <w:rPr>
              <w:color w:val="003078"/>
            </w:rPr>
          </w:pPr>
        </w:p>
        <w:p w14:paraId="68722100" w14:textId="77777777" w:rsidR="00AB0D3E" w:rsidRPr="0010227C" w:rsidRDefault="00AB0D3E" w:rsidP="00AB0D3E">
          <w:pPr>
            <w:rPr>
              <w:color w:val="003078"/>
            </w:rPr>
            <w:sectPr w:rsidR="00AB0D3E" w:rsidRPr="0010227C" w:rsidSect="00AB0D3E">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p>
        <w:p w14:paraId="58524F35" w14:textId="0D3BDFCC" w:rsidR="007023B7" w:rsidRDefault="000E3699">
          <w:pPr>
            <w:pStyle w:val="TOC1"/>
            <w:rPr>
              <w:rFonts w:asciiTheme="minorHAnsi" w:eastAsiaTheme="minorEastAsia" w:hAnsiTheme="minorHAnsi" w:cstheme="minorBidi"/>
              <w:b w:val="0"/>
              <w:bCs w:val="0"/>
              <w:noProof/>
              <w:kern w:val="2"/>
              <w:sz w:val="24"/>
              <w:szCs w:val="24"/>
              <w:lang w:eastAsia="en-GB"/>
              <w14:ligatures w14:val="standardContextual"/>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33295950" w:history="1">
            <w:r w:rsidR="007023B7" w:rsidRPr="001C1A7F">
              <w:rPr>
                <w:rStyle w:val="Hyperlink"/>
                <w:noProof/>
              </w:rPr>
              <w:t>Version Control</w:t>
            </w:r>
            <w:r w:rsidR="007023B7">
              <w:rPr>
                <w:noProof/>
                <w:webHidden/>
              </w:rPr>
              <w:tab/>
            </w:r>
            <w:r w:rsidR="007023B7">
              <w:rPr>
                <w:noProof/>
                <w:webHidden/>
              </w:rPr>
              <w:fldChar w:fldCharType="begin"/>
            </w:r>
            <w:r w:rsidR="007023B7">
              <w:rPr>
                <w:noProof/>
                <w:webHidden/>
              </w:rPr>
              <w:instrText xml:space="preserve"> PAGEREF _Toc233295950 \h </w:instrText>
            </w:r>
            <w:r w:rsidR="007023B7">
              <w:rPr>
                <w:noProof/>
                <w:webHidden/>
              </w:rPr>
            </w:r>
            <w:r w:rsidR="007023B7">
              <w:rPr>
                <w:noProof/>
                <w:webHidden/>
              </w:rPr>
              <w:fldChar w:fldCharType="separate"/>
            </w:r>
            <w:r w:rsidR="003A0595">
              <w:rPr>
                <w:noProof/>
                <w:webHidden/>
              </w:rPr>
              <w:t>2</w:t>
            </w:r>
            <w:r w:rsidR="007023B7">
              <w:rPr>
                <w:noProof/>
                <w:webHidden/>
              </w:rPr>
              <w:fldChar w:fldCharType="end"/>
            </w:r>
          </w:hyperlink>
        </w:p>
        <w:p w14:paraId="68B59060" w14:textId="5543BB0B"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51" w:history="1">
            <w:r w:rsidR="007023B7" w:rsidRPr="001C1A7F">
              <w:rPr>
                <w:rStyle w:val="Hyperlink"/>
                <w:noProof/>
              </w:rPr>
              <w:t>Introduction</w:t>
            </w:r>
            <w:r w:rsidR="007023B7">
              <w:rPr>
                <w:noProof/>
                <w:webHidden/>
              </w:rPr>
              <w:tab/>
            </w:r>
            <w:r w:rsidR="007023B7">
              <w:rPr>
                <w:noProof/>
                <w:webHidden/>
              </w:rPr>
              <w:fldChar w:fldCharType="begin"/>
            </w:r>
            <w:r w:rsidR="007023B7">
              <w:rPr>
                <w:noProof/>
                <w:webHidden/>
              </w:rPr>
              <w:instrText xml:space="preserve"> PAGEREF _Toc233295951 \h </w:instrText>
            </w:r>
            <w:r w:rsidR="007023B7">
              <w:rPr>
                <w:noProof/>
                <w:webHidden/>
              </w:rPr>
            </w:r>
            <w:r w:rsidR="007023B7">
              <w:rPr>
                <w:noProof/>
                <w:webHidden/>
              </w:rPr>
              <w:fldChar w:fldCharType="separate"/>
            </w:r>
            <w:r>
              <w:rPr>
                <w:noProof/>
                <w:webHidden/>
              </w:rPr>
              <w:t>3</w:t>
            </w:r>
            <w:r w:rsidR="007023B7">
              <w:rPr>
                <w:noProof/>
                <w:webHidden/>
              </w:rPr>
              <w:fldChar w:fldCharType="end"/>
            </w:r>
          </w:hyperlink>
        </w:p>
        <w:p w14:paraId="187090D6" w14:textId="0E9ED862"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52" w:history="1">
            <w:r w:rsidR="007023B7" w:rsidRPr="001C1A7F">
              <w:rPr>
                <w:rStyle w:val="Hyperlink"/>
                <w:noProof/>
              </w:rPr>
              <w:t>Purpose and Aims</w:t>
            </w:r>
            <w:r w:rsidR="007023B7">
              <w:rPr>
                <w:noProof/>
                <w:webHidden/>
              </w:rPr>
              <w:tab/>
            </w:r>
            <w:r w:rsidR="007023B7">
              <w:rPr>
                <w:noProof/>
                <w:webHidden/>
              </w:rPr>
              <w:fldChar w:fldCharType="begin"/>
            </w:r>
            <w:r w:rsidR="007023B7">
              <w:rPr>
                <w:noProof/>
                <w:webHidden/>
              </w:rPr>
              <w:instrText xml:space="preserve"> PAGEREF _Toc233295952 \h </w:instrText>
            </w:r>
            <w:r w:rsidR="007023B7">
              <w:rPr>
                <w:noProof/>
                <w:webHidden/>
              </w:rPr>
            </w:r>
            <w:r w:rsidR="007023B7">
              <w:rPr>
                <w:noProof/>
                <w:webHidden/>
              </w:rPr>
              <w:fldChar w:fldCharType="separate"/>
            </w:r>
            <w:r>
              <w:rPr>
                <w:noProof/>
                <w:webHidden/>
              </w:rPr>
              <w:t>3</w:t>
            </w:r>
            <w:r w:rsidR="007023B7">
              <w:rPr>
                <w:noProof/>
                <w:webHidden/>
              </w:rPr>
              <w:fldChar w:fldCharType="end"/>
            </w:r>
          </w:hyperlink>
        </w:p>
        <w:p w14:paraId="3171330A" w14:textId="6DA21766"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53" w:history="1">
            <w:r w:rsidR="007023B7" w:rsidRPr="001C1A7F">
              <w:rPr>
                <w:rStyle w:val="Hyperlink"/>
                <w:noProof/>
              </w:rPr>
              <w:t>Scope</w:t>
            </w:r>
            <w:r w:rsidR="007023B7">
              <w:rPr>
                <w:noProof/>
                <w:webHidden/>
              </w:rPr>
              <w:tab/>
            </w:r>
            <w:r w:rsidR="007023B7">
              <w:rPr>
                <w:noProof/>
                <w:webHidden/>
              </w:rPr>
              <w:fldChar w:fldCharType="begin"/>
            </w:r>
            <w:r w:rsidR="007023B7">
              <w:rPr>
                <w:noProof/>
                <w:webHidden/>
              </w:rPr>
              <w:instrText xml:space="preserve"> PAGEREF _Toc233295953 \h </w:instrText>
            </w:r>
            <w:r w:rsidR="007023B7">
              <w:rPr>
                <w:noProof/>
                <w:webHidden/>
              </w:rPr>
            </w:r>
            <w:r w:rsidR="007023B7">
              <w:rPr>
                <w:noProof/>
                <w:webHidden/>
              </w:rPr>
              <w:fldChar w:fldCharType="separate"/>
            </w:r>
            <w:r>
              <w:rPr>
                <w:noProof/>
                <w:webHidden/>
              </w:rPr>
              <w:t>3</w:t>
            </w:r>
            <w:r w:rsidR="007023B7">
              <w:rPr>
                <w:noProof/>
                <w:webHidden/>
              </w:rPr>
              <w:fldChar w:fldCharType="end"/>
            </w:r>
          </w:hyperlink>
        </w:p>
        <w:p w14:paraId="5EBFE38B" w14:textId="0EDCD074"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54" w:history="1">
            <w:r w:rsidR="007023B7" w:rsidRPr="001C1A7F">
              <w:rPr>
                <w:rStyle w:val="Hyperlink"/>
                <w:noProof/>
              </w:rPr>
              <w:t>Policy Statement</w:t>
            </w:r>
            <w:r w:rsidR="007023B7">
              <w:rPr>
                <w:noProof/>
                <w:webHidden/>
              </w:rPr>
              <w:tab/>
            </w:r>
            <w:r w:rsidR="007023B7">
              <w:rPr>
                <w:noProof/>
                <w:webHidden/>
              </w:rPr>
              <w:fldChar w:fldCharType="begin"/>
            </w:r>
            <w:r w:rsidR="007023B7">
              <w:rPr>
                <w:noProof/>
                <w:webHidden/>
              </w:rPr>
              <w:instrText xml:space="preserve"> PAGEREF _Toc233295954 \h </w:instrText>
            </w:r>
            <w:r w:rsidR="007023B7">
              <w:rPr>
                <w:noProof/>
                <w:webHidden/>
              </w:rPr>
            </w:r>
            <w:r w:rsidR="007023B7">
              <w:rPr>
                <w:noProof/>
                <w:webHidden/>
              </w:rPr>
              <w:fldChar w:fldCharType="separate"/>
            </w:r>
            <w:r>
              <w:rPr>
                <w:noProof/>
                <w:webHidden/>
              </w:rPr>
              <w:t>3</w:t>
            </w:r>
            <w:r w:rsidR="007023B7">
              <w:rPr>
                <w:noProof/>
                <w:webHidden/>
              </w:rPr>
              <w:fldChar w:fldCharType="end"/>
            </w:r>
          </w:hyperlink>
        </w:p>
        <w:p w14:paraId="02892E55" w14:textId="4BBB001B"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55" w:history="1">
            <w:r w:rsidR="007023B7" w:rsidRPr="001C1A7F">
              <w:rPr>
                <w:rStyle w:val="Hyperlink"/>
                <w:noProof/>
              </w:rPr>
              <w:t>Recruitment and Selection</w:t>
            </w:r>
            <w:r w:rsidR="007023B7">
              <w:rPr>
                <w:noProof/>
                <w:webHidden/>
              </w:rPr>
              <w:tab/>
            </w:r>
            <w:r w:rsidR="007023B7">
              <w:rPr>
                <w:noProof/>
                <w:webHidden/>
              </w:rPr>
              <w:fldChar w:fldCharType="begin"/>
            </w:r>
            <w:r w:rsidR="007023B7">
              <w:rPr>
                <w:noProof/>
                <w:webHidden/>
              </w:rPr>
              <w:instrText xml:space="preserve"> PAGEREF _Toc233295955 \h </w:instrText>
            </w:r>
            <w:r w:rsidR="007023B7">
              <w:rPr>
                <w:noProof/>
                <w:webHidden/>
              </w:rPr>
            </w:r>
            <w:r w:rsidR="007023B7">
              <w:rPr>
                <w:noProof/>
                <w:webHidden/>
              </w:rPr>
              <w:fldChar w:fldCharType="separate"/>
            </w:r>
            <w:r>
              <w:rPr>
                <w:noProof/>
                <w:webHidden/>
              </w:rPr>
              <w:t>4</w:t>
            </w:r>
            <w:r w:rsidR="007023B7">
              <w:rPr>
                <w:noProof/>
                <w:webHidden/>
              </w:rPr>
              <w:fldChar w:fldCharType="end"/>
            </w:r>
          </w:hyperlink>
        </w:p>
        <w:p w14:paraId="63C31665" w14:textId="78E00E8A"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56" w:history="1">
            <w:r w:rsidR="007023B7" w:rsidRPr="001C1A7F">
              <w:rPr>
                <w:rStyle w:val="Hyperlink"/>
                <w:noProof/>
              </w:rPr>
              <w:t>Disclosure of Criminal Charges and Convictions</w:t>
            </w:r>
            <w:r w:rsidR="007023B7">
              <w:rPr>
                <w:noProof/>
                <w:webHidden/>
              </w:rPr>
              <w:tab/>
            </w:r>
            <w:r w:rsidR="007023B7">
              <w:rPr>
                <w:noProof/>
                <w:webHidden/>
              </w:rPr>
              <w:fldChar w:fldCharType="begin"/>
            </w:r>
            <w:r w:rsidR="007023B7">
              <w:rPr>
                <w:noProof/>
                <w:webHidden/>
              </w:rPr>
              <w:instrText xml:space="preserve"> PAGEREF _Toc233295956 \h </w:instrText>
            </w:r>
            <w:r w:rsidR="007023B7">
              <w:rPr>
                <w:noProof/>
                <w:webHidden/>
              </w:rPr>
            </w:r>
            <w:r w:rsidR="007023B7">
              <w:rPr>
                <w:noProof/>
                <w:webHidden/>
              </w:rPr>
              <w:fldChar w:fldCharType="separate"/>
            </w:r>
            <w:r>
              <w:rPr>
                <w:noProof/>
                <w:webHidden/>
              </w:rPr>
              <w:t>5</w:t>
            </w:r>
            <w:r w:rsidR="007023B7">
              <w:rPr>
                <w:noProof/>
                <w:webHidden/>
              </w:rPr>
              <w:fldChar w:fldCharType="end"/>
            </w:r>
          </w:hyperlink>
        </w:p>
        <w:p w14:paraId="4E3EFE47" w14:textId="3A81E7F4"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57" w:history="1">
            <w:r w:rsidR="007023B7" w:rsidRPr="001C1A7F">
              <w:rPr>
                <w:rStyle w:val="Hyperlink"/>
                <w:noProof/>
              </w:rPr>
              <w:t>Decision Making</w:t>
            </w:r>
            <w:r w:rsidR="007023B7">
              <w:rPr>
                <w:noProof/>
                <w:webHidden/>
              </w:rPr>
              <w:tab/>
            </w:r>
            <w:r w:rsidR="007023B7">
              <w:rPr>
                <w:noProof/>
                <w:webHidden/>
              </w:rPr>
              <w:fldChar w:fldCharType="begin"/>
            </w:r>
            <w:r w:rsidR="007023B7">
              <w:rPr>
                <w:noProof/>
                <w:webHidden/>
              </w:rPr>
              <w:instrText xml:space="preserve"> PAGEREF _Toc233295957 \h </w:instrText>
            </w:r>
            <w:r w:rsidR="007023B7">
              <w:rPr>
                <w:noProof/>
                <w:webHidden/>
              </w:rPr>
            </w:r>
            <w:r w:rsidR="007023B7">
              <w:rPr>
                <w:noProof/>
                <w:webHidden/>
              </w:rPr>
              <w:fldChar w:fldCharType="separate"/>
            </w:r>
            <w:r>
              <w:rPr>
                <w:noProof/>
                <w:webHidden/>
              </w:rPr>
              <w:t>5</w:t>
            </w:r>
            <w:r w:rsidR="007023B7">
              <w:rPr>
                <w:noProof/>
                <w:webHidden/>
              </w:rPr>
              <w:fldChar w:fldCharType="end"/>
            </w:r>
          </w:hyperlink>
        </w:p>
        <w:p w14:paraId="61ADD59D" w14:textId="04212CCC"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58" w:history="1">
            <w:r w:rsidR="007023B7" w:rsidRPr="001C1A7F">
              <w:rPr>
                <w:rStyle w:val="Hyperlink"/>
                <w:noProof/>
              </w:rPr>
              <w:t>Applicants with Disabilities</w:t>
            </w:r>
            <w:r w:rsidR="007023B7">
              <w:rPr>
                <w:noProof/>
                <w:webHidden/>
              </w:rPr>
              <w:tab/>
            </w:r>
            <w:r w:rsidR="007023B7">
              <w:rPr>
                <w:noProof/>
                <w:webHidden/>
              </w:rPr>
              <w:fldChar w:fldCharType="begin"/>
            </w:r>
            <w:r w:rsidR="007023B7">
              <w:rPr>
                <w:noProof/>
                <w:webHidden/>
              </w:rPr>
              <w:instrText xml:space="preserve"> PAGEREF _Toc233295958 \h </w:instrText>
            </w:r>
            <w:r w:rsidR="007023B7">
              <w:rPr>
                <w:noProof/>
                <w:webHidden/>
              </w:rPr>
            </w:r>
            <w:r w:rsidR="007023B7">
              <w:rPr>
                <w:noProof/>
                <w:webHidden/>
              </w:rPr>
              <w:fldChar w:fldCharType="separate"/>
            </w:r>
            <w:r>
              <w:rPr>
                <w:noProof/>
                <w:webHidden/>
              </w:rPr>
              <w:t>6</w:t>
            </w:r>
            <w:r w:rsidR="007023B7">
              <w:rPr>
                <w:noProof/>
                <w:webHidden/>
              </w:rPr>
              <w:fldChar w:fldCharType="end"/>
            </w:r>
          </w:hyperlink>
        </w:p>
        <w:p w14:paraId="64E8D07C" w14:textId="7519CF3D"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59" w:history="1">
            <w:r w:rsidR="007023B7" w:rsidRPr="001C1A7F">
              <w:rPr>
                <w:rStyle w:val="Hyperlink"/>
                <w:noProof/>
              </w:rPr>
              <w:t>Equalities</w:t>
            </w:r>
            <w:r w:rsidR="007023B7">
              <w:rPr>
                <w:noProof/>
                <w:webHidden/>
              </w:rPr>
              <w:tab/>
            </w:r>
            <w:r w:rsidR="007023B7">
              <w:rPr>
                <w:noProof/>
                <w:webHidden/>
              </w:rPr>
              <w:fldChar w:fldCharType="begin"/>
            </w:r>
            <w:r w:rsidR="007023B7">
              <w:rPr>
                <w:noProof/>
                <w:webHidden/>
              </w:rPr>
              <w:instrText xml:space="preserve"> PAGEREF _Toc233295959 \h </w:instrText>
            </w:r>
            <w:r w:rsidR="007023B7">
              <w:rPr>
                <w:noProof/>
                <w:webHidden/>
              </w:rPr>
            </w:r>
            <w:r w:rsidR="007023B7">
              <w:rPr>
                <w:noProof/>
                <w:webHidden/>
              </w:rPr>
              <w:fldChar w:fldCharType="separate"/>
            </w:r>
            <w:r>
              <w:rPr>
                <w:noProof/>
                <w:webHidden/>
              </w:rPr>
              <w:t>6</w:t>
            </w:r>
            <w:r w:rsidR="007023B7">
              <w:rPr>
                <w:noProof/>
                <w:webHidden/>
              </w:rPr>
              <w:fldChar w:fldCharType="end"/>
            </w:r>
          </w:hyperlink>
        </w:p>
        <w:p w14:paraId="529306D4" w14:textId="2BCAFA27"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60" w:history="1">
            <w:r w:rsidR="007023B7" w:rsidRPr="001C1A7F">
              <w:rPr>
                <w:rStyle w:val="Hyperlink"/>
                <w:noProof/>
              </w:rPr>
              <w:t>Safeguarding</w:t>
            </w:r>
            <w:r w:rsidR="007023B7">
              <w:rPr>
                <w:noProof/>
                <w:webHidden/>
              </w:rPr>
              <w:tab/>
            </w:r>
            <w:r w:rsidR="007023B7">
              <w:rPr>
                <w:noProof/>
                <w:webHidden/>
              </w:rPr>
              <w:fldChar w:fldCharType="begin"/>
            </w:r>
            <w:r w:rsidR="007023B7">
              <w:rPr>
                <w:noProof/>
                <w:webHidden/>
              </w:rPr>
              <w:instrText xml:space="preserve"> PAGEREF _Toc233295960 \h </w:instrText>
            </w:r>
            <w:r w:rsidR="007023B7">
              <w:rPr>
                <w:noProof/>
                <w:webHidden/>
              </w:rPr>
            </w:r>
            <w:r w:rsidR="007023B7">
              <w:rPr>
                <w:noProof/>
                <w:webHidden/>
              </w:rPr>
              <w:fldChar w:fldCharType="separate"/>
            </w:r>
            <w:r>
              <w:rPr>
                <w:noProof/>
                <w:webHidden/>
              </w:rPr>
              <w:t>6</w:t>
            </w:r>
            <w:r w:rsidR="007023B7">
              <w:rPr>
                <w:noProof/>
                <w:webHidden/>
              </w:rPr>
              <w:fldChar w:fldCharType="end"/>
            </w:r>
          </w:hyperlink>
        </w:p>
        <w:p w14:paraId="6D79CE6D" w14:textId="76403FEB"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61" w:history="1">
            <w:r w:rsidR="007023B7" w:rsidRPr="001C1A7F">
              <w:rPr>
                <w:rStyle w:val="Hyperlink"/>
                <w:noProof/>
              </w:rPr>
              <w:t>Data Protection</w:t>
            </w:r>
            <w:r w:rsidR="007023B7">
              <w:rPr>
                <w:noProof/>
                <w:webHidden/>
              </w:rPr>
              <w:tab/>
            </w:r>
            <w:r w:rsidR="007023B7">
              <w:rPr>
                <w:noProof/>
                <w:webHidden/>
              </w:rPr>
              <w:fldChar w:fldCharType="begin"/>
            </w:r>
            <w:r w:rsidR="007023B7">
              <w:rPr>
                <w:noProof/>
                <w:webHidden/>
              </w:rPr>
              <w:instrText xml:space="preserve"> PAGEREF _Toc233295961 \h </w:instrText>
            </w:r>
            <w:r w:rsidR="007023B7">
              <w:rPr>
                <w:noProof/>
                <w:webHidden/>
              </w:rPr>
            </w:r>
            <w:r w:rsidR="007023B7">
              <w:rPr>
                <w:noProof/>
                <w:webHidden/>
              </w:rPr>
              <w:fldChar w:fldCharType="separate"/>
            </w:r>
            <w:r>
              <w:rPr>
                <w:noProof/>
                <w:webHidden/>
              </w:rPr>
              <w:t>6</w:t>
            </w:r>
            <w:r w:rsidR="007023B7">
              <w:rPr>
                <w:noProof/>
                <w:webHidden/>
              </w:rPr>
              <w:fldChar w:fldCharType="end"/>
            </w:r>
          </w:hyperlink>
        </w:p>
        <w:p w14:paraId="74F11C83" w14:textId="6AA01857"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62" w:history="1">
            <w:r w:rsidR="007023B7" w:rsidRPr="001C1A7F">
              <w:rPr>
                <w:rStyle w:val="Hyperlink"/>
                <w:noProof/>
              </w:rPr>
              <w:t>Roles and Responsibilities</w:t>
            </w:r>
            <w:r w:rsidR="007023B7">
              <w:rPr>
                <w:noProof/>
                <w:webHidden/>
              </w:rPr>
              <w:tab/>
            </w:r>
            <w:r w:rsidR="007023B7">
              <w:rPr>
                <w:noProof/>
                <w:webHidden/>
              </w:rPr>
              <w:fldChar w:fldCharType="begin"/>
            </w:r>
            <w:r w:rsidR="007023B7">
              <w:rPr>
                <w:noProof/>
                <w:webHidden/>
              </w:rPr>
              <w:instrText xml:space="preserve"> PAGEREF _Toc233295962 \h </w:instrText>
            </w:r>
            <w:r w:rsidR="007023B7">
              <w:rPr>
                <w:noProof/>
                <w:webHidden/>
              </w:rPr>
            </w:r>
            <w:r w:rsidR="007023B7">
              <w:rPr>
                <w:noProof/>
                <w:webHidden/>
              </w:rPr>
              <w:fldChar w:fldCharType="separate"/>
            </w:r>
            <w:r>
              <w:rPr>
                <w:noProof/>
                <w:webHidden/>
              </w:rPr>
              <w:t>6</w:t>
            </w:r>
            <w:r w:rsidR="007023B7">
              <w:rPr>
                <w:noProof/>
                <w:webHidden/>
              </w:rPr>
              <w:fldChar w:fldCharType="end"/>
            </w:r>
          </w:hyperlink>
        </w:p>
        <w:p w14:paraId="60DFC39A" w14:textId="1D5D0DAF"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63" w:history="1">
            <w:r w:rsidR="007023B7" w:rsidRPr="001C1A7F">
              <w:rPr>
                <w:rStyle w:val="Hyperlink"/>
                <w:noProof/>
              </w:rPr>
              <w:t>Complaints</w:t>
            </w:r>
            <w:r w:rsidR="007023B7">
              <w:rPr>
                <w:noProof/>
                <w:webHidden/>
              </w:rPr>
              <w:tab/>
            </w:r>
            <w:r w:rsidR="007023B7">
              <w:rPr>
                <w:noProof/>
                <w:webHidden/>
              </w:rPr>
              <w:fldChar w:fldCharType="begin"/>
            </w:r>
            <w:r w:rsidR="007023B7">
              <w:rPr>
                <w:noProof/>
                <w:webHidden/>
              </w:rPr>
              <w:instrText xml:space="preserve"> PAGEREF _Toc233295963 \h </w:instrText>
            </w:r>
            <w:r w:rsidR="007023B7">
              <w:rPr>
                <w:noProof/>
                <w:webHidden/>
              </w:rPr>
            </w:r>
            <w:r w:rsidR="007023B7">
              <w:rPr>
                <w:noProof/>
                <w:webHidden/>
              </w:rPr>
              <w:fldChar w:fldCharType="separate"/>
            </w:r>
            <w:r>
              <w:rPr>
                <w:noProof/>
                <w:webHidden/>
              </w:rPr>
              <w:t>7</w:t>
            </w:r>
            <w:r w:rsidR="007023B7">
              <w:rPr>
                <w:noProof/>
                <w:webHidden/>
              </w:rPr>
              <w:fldChar w:fldCharType="end"/>
            </w:r>
          </w:hyperlink>
        </w:p>
        <w:p w14:paraId="035FC816" w14:textId="3311B202"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64" w:history="1">
            <w:r w:rsidR="007023B7" w:rsidRPr="001C1A7F">
              <w:rPr>
                <w:rStyle w:val="Hyperlink"/>
                <w:noProof/>
              </w:rPr>
              <w:t>Related Policies</w:t>
            </w:r>
            <w:r w:rsidR="007023B7">
              <w:rPr>
                <w:noProof/>
                <w:webHidden/>
              </w:rPr>
              <w:tab/>
            </w:r>
            <w:r w:rsidR="007023B7">
              <w:rPr>
                <w:noProof/>
                <w:webHidden/>
              </w:rPr>
              <w:fldChar w:fldCharType="begin"/>
            </w:r>
            <w:r w:rsidR="007023B7">
              <w:rPr>
                <w:noProof/>
                <w:webHidden/>
              </w:rPr>
              <w:instrText xml:space="preserve"> PAGEREF _Toc233295964 \h </w:instrText>
            </w:r>
            <w:r w:rsidR="007023B7">
              <w:rPr>
                <w:noProof/>
                <w:webHidden/>
              </w:rPr>
            </w:r>
            <w:r w:rsidR="007023B7">
              <w:rPr>
                <w:noProof/>
                <w:webHidden/>
              </w:rPr>
              <w:fldChar w:fldCharType="separate"/>
            </w:r>
            <w:r>
              <w:rPr>
                <w:noProof/>
                <w:webHidden/>
              </w:rPr>
              <w:t>7</w:t>
            </w:r>
            <w:r w:rsidR="007023B7">
              <w:rPr>
                <w:noProof/>
                <w:webHidden/>
              </w:rPr>
              <w:fldChar w:fldCharType="end"/>
            </w:r>
          </w:hyperlink>
        </w:p>
        <w:p w14:paraId="0C8B9F01" w14:textId="57F09276" w:rsidR="007023B7" w:rsidRDefault="003A0595">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33295965" w:history="1">
            <w:r w:rsidR="007023B7" w:rsidRPr="001C1A7F">
              <w:rPr>
                <w:rStyle w:val="Hyperlink"/>
                <w:noProof/>
              </w:rPr>
              <w:t>End of Document</w:t>
            </w:r>
            <w:r w:rsidR="007023B7">
              <w:rPr>
                <w:noProof/>
                <w:webHidden/>
              </w:rPr>
              <w:tab/>
            </w:r>
            <w:r w:rsidR="007023B7">
              <w:rPr>
                <w:noProof/>
                <w:webHidden/>
              </w:rPr>
              <w:fldChar w:fldCharType="begin"/>
            </w:r>
            <w:r w:rsidR="007023B7">
              <w:rPr>
                <w:noProof/>
                <w:webHidden/>
              </w:rPr>
              <w:instrText xml:space="preserve"> PAGEREF _Toc233295965 \h </w:instrText>
            </w:r>
            <w:r w:rsidR="007023B7">
              <w:rPr>
                <w:noProof/>
                <w:webHidden/>
              </w:rPr>
            </w:r>
            <w:r w:rsidR="007023B7">
              <w:rPr>
                <w:noProof/>
                <w:webHidden/>
              </w:rPr>
              <w:fldChar w:fldCharType="separate"/>
            </w:r>
            <w:r>
              <w:rPr>
                <w:noProof/>
                <w:webHidden/>
              </w:rPr>
              <w:t>7</w:t>
            </w:r>
            <w:r w:rsidR="007023B7">
              <w:rPr>
                <w:noProof/>
                <w:webHidden/>
              </w:rPr>
              <w:fldChar w:fldCharType="end"/>
            </w:r>
          </w:hyperlink>
        </w:p>
        <w:p w14:paraId="3FFA0438" w14:textId="635FA6E1" w:rsidR="00AB0D3E" w:rsidRPr="00C522BA" w:rsidRDefault="000E3699" w:rsidP="000E3699">
          <w:pPr>
            <w:ind w:left="0"/>
            <w:rPr>
              <w:rFonts w:eastAsia="Calibri" w:cstheme="minorHAnsi"/>
              <w:b/>
              <w:bCs/>
              <w:i/>
              <w:iCs/>
              <w:sz w:val="20"/>
              <w:szCs w:val="20"/>
            </w:rPr>
            <w:sectPr w:rsidR="00AB0D3E" w:rsidRPr="00C522BA" w:rsidSect="00893070">
              <w:headerReference w:type="default" r:id="rId15"/>
              <w:footerReference w:type="first" r:id="rId16"/>
              <w:pgSz w:w="11900" w:h="16840"/>
              <w:pgMar w:top="1440" w:right="1440" w:bottom="1440" w:left="1440" w:header="708" w:footer="708" w:gutter="0"/>
              <w:pgNumType w:start="1"/>
              <w:cols w:space="708"/>
              <w:titlePg/>
              <w:docGrid w:linePitch="360"/>
            </w:sectPr>
          </w:pPr>
          <w:r>
            <w:rPr>
              <w:rFonts w:cstheme="minorHAnsi"/>
              <w:i/>
              <w:iCs/>
              <w:color w:val="003078"/>
              <w:sz w:val="20"/>
              <w:szCs w:val="20"/>
            </w:rPr>
            <w:fldChar w:fldCharType="end"/>
          </w:r>
        </w:p>
        <w:p w14:paraId="585ED99C" w14:textId="77777777" w:rsidR="00A54073" w:rsidRDefault="00A54073" w:rsidP="00A54073">
          <w:pPr>
            <w:pStyle w:val="Heading2"/>
          </w:pPr>
          <w:bookmarkStart w:id="0" w:name="_Toc233295950"/>
          <w:r w:rsidRPr="000D06CF">
            <w:lastRenderedPageBreak/>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1"/>
            <w:gridCol w:w="2111"/>
            <w:gridCol w:w="2111"/>
            <w:gridCol w:w="2112"/>
          </w:tblGrid>
          <w:tr w:rsidR="00A54073" w14:paraId="1E3BFEE9"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262D6F" w:rsidRDefault="00A54073" w:rsidP="004041DD">
                <w:pPr>
                  <w:tabs>
                    <w:tab w:val="right" w:leader="dot" w:pos="7952"/>
                  </w:tabs>
                  <w:rPr>
                    <w:color w:val="003078"/>
                    <w:sz w:val="28"/>
                    <w:szCs w:val="28"/>
                  </w:rPr>
                </w:pPr>
                <w:r w:rsidRPr="007A50C1">
                  <w:rPr>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262D6F" w:rsidRDefault="00A54073" w:rsidP="004041DD">
                <w:pPr>
                  <w:tabs>
                    <w:tab w:val="right" w:leader="dot" w:pos="7952"/>
                  </w:tabs>
                  <w:rPr>
                    <w:sz w:val="28"/>
                    <w:szCs w:val="28"/>
                  </w:rPr>
                </w:pPr>
                <w:r w:rsidRPr="007A50C1">
                  <w:rPr>
                    <w:sz w:val="28"/>
                    <w:szCs w:val="28"/>
                  </w:rPr>
                  <w:t>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262D6F" w:rsidRDefault="00A54073" w:rsidP="004041DD">
                <w:pPr>
                  <w:tabs>
                    <w:tab w:val="right" w:leader="dot" w:pos="7952"/>
                  </w:tabs>
                  <w:rPr>
                    <w:sz w:val="28"/>
                    <w:szCs w:val="28"/>
                  </w:rPr>
                </w:pPr>
                <w:r w:rsidRPr="007A50C1">
                  <w:rPr>
                    <w:sz w:val="28"/>
                    <w:szCs w:val="28"/>
                  </w:rPr>
                  <w:t>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262D6F" w:rsidRDefault="00A54073" w:rsidP="004041DD">
                <w:pPr>
                  <w:tabs>
                    <w:tab w:val="right" w:leader="dot" w:pos="7952"/>
                  </w:tabs>
                  <w:rPr>
                    <w:sz w:val="28"/>
                    <w:szCs w:val="28"/>
                  </w:rPr>
                </w:pPr>
                <w:r w:rsidRPr="007A50C1">
                  <w:rPr>
                    <w:sz w:val="28"/>
                    <w:szCs w:val="28"/>
                  </w:rPr>
                  <w:t>Changes</w:t>
                </w:r>
              </w:p>
            </w:tc>
          </w:tr>
          <w:tr w:rsidR="00A54073" w14:paraId="6038EE0F" w14:textId="77777777" w:rsidTr="00A54073">
            <w:trPr>
              <w:trHeight w:val="397"/>
            </w:trPr>
            <w:tc>
              <w:tcPr>
                <w:tcW w:w="2111" w:type="dxa"/>
                <w:tcBorders>
                  <w:top w:val="single" w:sz="6" w:space="0" w:color="003078"/>
                  <w:left w:val="single" w:sz="6" w:space="0" w:color="003078"/>
                  <w:right w:val="single" w:sz="6" w:space="0" w:color="003078"/>
                </w:tcBorders>
                <w:vAlign w:val="center"/>
              </w:tcPr>
              <w:p w14:paraId="7EAEFF8A" w14:textId="5D151040" w:rsidR="00A54073" w:rsidRPr="008A0ED7" w:rsidRDefault="007023B7" w:rsidP="004041DD">
                <w:pPr>
                  <w:tabs>
                    <w:tab w:val="right" w:leader="dot" w:pos="7952"/>
                  </w:tabs>
                </w:pPr>
                <w:r>
                  <w:t>1.1</w:t>
                </w:r>
              </w:p>
            </w:tc>
            <w:tc>
              <w:tcPr>
                <w:tcW w:w="2111" w:type="dxa"/>
                <w:tcBorders>
                  <w:top w:val="single" w:sz="6" w:space="0" w:color="003078"/>
                  <w:left w:val="single" w:sz="6" w:space="0" w:color="003078"/>
                  <w:right w:val="single" w:sz="6" w:space="0" w:color="003078"/>
                </w:tcBorders>
                <w:vAlign w:val="center"/>
              </w:tcPr>
              <w:p w14:paraId="1A8E5B9A" w14:textId="364371EA" w:rsidR="00A54073" w:rsidRPr="008A0ED7" w:rsidRDefault="00BD268C" w:rsidP="007023B7">
                <w:pPr>
                  <w:tabs>
                    <w:tab w:val="right" w:leader="dot" w:pos="7952"/>
                  </w:tabs>
                  <w:ind w:left="0"/>
                </w:pPr>
                <w:r>
                  <w:t>Assistant Principal Student Experience</w:t>
                </w:r>
              </w:p>
            </w:tc>
            <w:tc>
              <w:tcPr>
                <w:tcW w:w="2111" w:type="dxa"/>
                <w:tcBorders>
                  <w:top w:val="single" w:sz="6" w:space="0" w:color="003078"/>
                  <w:left w:val="single" w:sz="6" w:space="0" w:color="003078"/>
                  <w:right w:val="single" w:sz="6" w:space="0" w:color="003078"/>
                </w:tcBorders>
                <w:vAlign w:val="center"/>
              </w:tcPr>
              <w:p w14:paraId="625CF032" w14:textId="01321378" w:rsidR="00A54073" w:rsidRPr="008A0ED7" w:rsidRDefault="003D309D" w:rsidP="007023B7">
                <w:pPr>
                  <w:tabs>
                    <w:tab w:val="right" w:leader="dot" w:pos="7952"/>
                  </w:tabs>
                  <w:ind w:left="0"/>
                </w:pPr>
                <w:r>
                  <w:t xml:space="preserve">1 </w:t>
                </w:r>
                <w:r w:rsidR="007023B7">
                  <w:t>June 2026</w:t>
                </w:r>
              </w:p>
            </w:tc>
            <w:tc>
              <w:tcPr>
                <w:tcW w:w="2112" w:type="dxa"/>
                <w:tcBorders>
                  <w:top w:val="single" w:sz="6" w:space="0" w:color="003078"/>
                  <w:left w:val="single" w:sz="6" w:space="0" w:color="003078"/>
                  <w:right w:val="single" w:sz="6" w:space="0" w:color="003078"/>
                </w:tcBorders>
                <w:vAlign w:val="center"/>
              </w:tcPr>
              <w:p w14:paraId="2277926C" w14:textId="0D11D0BE" w:rsidR="00A54073" w:rsidRPr="008A0ED7" w:rsidRDefault="007023B7" w:rsidP="007023B7">
                <w:pPr>
                  <w:tabs>
                    <w:tab w:val="right" w:leader="dot" w:pos="7952"/>
                  </w:tabs>
                  <w:ind w:left="0"/>
                </w:pPr>
                <w:r>
                  <w:t>Extension to review period.</w:t>
                </w:r>
              </w:p>
            </w:tc>
          </w:tr>
          <w:tr w:rsidR="00A54073" w14:paraId="743BEE1B" w14:textId="77777777" w:rsidTr="00A54073">
            <w:trPr>
              <w:trHeight w:val="397"/>
            </w:trPr>
            <w:tc>
              <w:tcPr>
                <w:tcW w:w="2111" w:type="dxa"/>
                <w:tcBorders>
                  <w:left w:val="single" w:sz="6" w:space="0" w:color="003078"/>
                  <w:right w:val="single" w:sz="6" w:space="0" w:color="003078"/>
                </w:tcBorders>
                <w:vAlign w:val="center"/>
              </w:tcPr>
              <w:p w14:paraId="03119177"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540637CE"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D97AECF" w14:textId="7777777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F1A04EF" w14:textId="77777777" w:rsidR="00A54073" w:rsidRPr="008A0ED7" w:rsidRDefault="00A54073" w:rsidP="004041DD">
                <w:pPr>
                  <w:tabs>
                    <w:tab w:val="right" w:leader="dot" w:pos="7952"/>
                  </w:tabs>
                </w:pPr>
              </w:p>
            </w:tc>
          </w:tr>
          <w:tr w:rsidR="00A54073" w14:paraId="5E3BD516" w14:textId="77777777" w:rsidTr="00A54073">
            <w:trPr>
              <w:trHeight w:val="397"/>
            </w:trPr>
            <w:tc>
              <w:tcPr>
                <w:tcW w:w="2111" w:type="dxa"/>
                <w:tcBorders>
                  <w:left w:val="single" w:sz="6" w:space="0" w:color="003078"/>
                  <w:right w:val="single" w:sz="6" w:space="0" w:color="003078"/>
                </w:tcBorders>
                <w:vAlign w:val="center"/>
              </w:tcPr>
              <w:p w14:paraId="3A2A853C"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C461934"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7841A186" w14:textId="7777777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8DE9662" w14:textId="77777777" w:rsidR="00A54073" w:rsidRPr="008A0ED7" w:rsidRDefault="00A54073" w:rsidP="004041DD">
                <w:pPr>
                  <w:tabs>
                    <w:tab w:val="right" w:leader="dot" w:pos="7952"/>
                  </w:tabs>
                </w:pPr>
              </w:p>
            </w:tc>
          </w:tr>
          <w:tr w:rsidR="00A54073" w14:paraId="63C4337D" w14:textId="77777777" w:rsidTr="00A54073">
            <w:trPr>
              <w:trHeight w:val="397"/>
            </w:trPr>
            <w:tc>
              <w:tcPr>
                <w:tcW w:w="2111" w:type="dxa"/>
                <w:tcBorders>
                  <w:left w:val="single" w:sz="6" w:space="0" w:color="003078"/>
                  <w:bottom w:val="single" w:sz="6" w:space="0" w:color="003078"/>
                  <w:right w:val="single" w:sz="6" w:space="0" w:color="003078"/>
                </w:tcBorders>
                <w:vAlign w:val="center"/>
              </w:tcPr>
              <w:p w14:paraId="386AA2A1"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6DEDDB12"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58FA208C" w14:textId="77777777" w:rsidR="00A54073" w:rsidRPr="008A0ED7" w:rsidRDefault="00A54073" w:rsidP="004041DD">
                <w:pPr>
                  <w:tabs>
                    <w:tab w:val="right" w:leader="dot" w:pos="7952"/>
                  </w:tabs>
                </w:pPr>
              </w:p>
            </w:tc>
            <w:tc>
              <w:tcPr>
                <w:tcW w:w="2112" w:type="dxa"/>
                <w:tcBorders>
                  <w:left w:val="single" w:sz="6" w:space="0" w:color="003078"/>
                  <w:bottom w:val="single" w:sz="6" w:space="0" w:color="003078"/>
                  <w:right w:val="single" w:sz="6" w:space="0" w:color="003078"/>
                </w:tcBorders>
                <w:vAlign w:val="center"/>
              </w:tcPr>
              <w:p w14:paraId="0EBF80FD" w14:textId="77777777" w:rsidR="00A54073" w:rsidRPr="008A0ED7" w:rsidRDefault="00A54073" w:rsidP="004041DD">
                <w:pPr>
                  <w:tabs>
                    <w:tab w:val="right" w:leader="dot" w:pos="7952"/>
                  </w:tabs>
                </w:pPr>
              </w:p>
            </w:tc>
          </w:tr>
        </w:tbl>
        <w:p w14:paraId="07380A9F" w14:textId="77777777" w:rsidR="00A54073" w:rsidRDefault="003A0595" w:rsidP="00A54073">
          <w:pPr>
            <w:ind w:left="0"/>
            <w:rPr>
              <w:b/>
            </w:rPr>
          </w:pPr>
        </w:p>
      </w:sdtContent>
    </w:sdt>
    <w:bookmarkStart w:id="1" w:name="_Toc101807281" w:displacedByCustomXml="prev"/>
    <w:bookmarkStart w:id="2" w:name="_Toc202861716" w:displacedByCustomXml="prev"/>
    <w:p w14:paraId="6382BC59" w14:textId="2455B61C" w:rsidR="00A54073" w:rsidRPr="00A54073" w:rsidRDefault="00A54073" w:rsidP="007023B7">
      <w:pPr>
        <w:ind w:left="0"/>
        <w:jc w:val="both"/>
        <w:rPr>
          <w:b/>
        </w:rPr>
      </w:pPr>
      <w:r>
        <w:br w:type="page"/>
      </w:r>
    </w:p>
    <w:p w14:paraId="7C0E33D9" w14:textId="59D27AB8" w:rsidR="001E43BD" w:rsidRPr="00FF402E" w:rsidRDefault="007023B7" w:rsidP="007023B7">
      <w:pPr>
        <w:pStyle w:val="Heading2"/>
        <w:jc w:val="both"/>
      </w:pPr>
      <w:bookmarkStart w:id="3" w:name="_Toc233295951"/>
      <w:bookmarkStart w:id="4" w:name="_Toc101807283"/>
      <w:bookmarkStart w:id="5" w:name="_Toc202861718"/>
      <w:bookmarkEnd w:id="2"/>
      <w:bookmarkEnd w:id="1"/>
      <w:r>
        <w:lastRenderedPageBreak/>
        <w:t>Introduction</w:t>
      </w:r>
      <w:bookmarkEnd w:id="3"/>
    </w:p>
    <w:p w14:paraId="3EF042CF"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normaltextrun"/>
          <w:rFonts w:ascii="Lato" w:hAnsi="Lato" w:cs="Arial"/>
          <w:lang w:val="en-US"/>
        </w:rPr>
        <w:t>Edinburgh College is one of the largest regional Colleges in Scotland, serving a population of more than 680,000 people, providing more than 700 courses every year. In addition, the College has an international reach and reputation working with partners in South America, China, Africa and the Middle East.</w:t>
      </w:r>
      <w:r w:rsidRPr="00324B57">
        <w:rPr>
          <w:rStyle w:val="eop"/>
          <w:rFonts w:ascii="Lato" w:hAnsi="Lato" w:cs="Arial"/>
        </w:rPr>
        <w:t> </w:t>
      </w:r>
    </w:p>
    <w:p w14:paraId="223FE5A1"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p>
    <w:p w14:paraId="08591095"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normaltextrun"/>
          <w:rFonts w:ascii="Lato" w:hAnsi="Lato" w:cs="Arial"/>
          <w:lang w:val="en-US"/>
        </w:rPr>
        <w:t>Our students come from diverse backgrounds representing communities across the region, Scotland and more than 90 countries across the world. Edinburgh College is committed to improving the student experience through recruitment, retention and widening participation.</w:t>
      </w:r>
      <w:r w:rsidRPr="00324B57">
        <w:rPr>
          <w:rStyle w:val="eop"/>
          <w:rFonts w:ascii="Lato" w:hAnsi="Lato" w:cs="Arial"/>
        </w:rPr>
        <w:t> </w:t>
      </w:r>
    </w:p>
    <w:p w14:paraId="5BDDD55B"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color w:val="21333A"/>
        </w:rPr>
        <w:t> </w:t>
      </w:r>
    </w:p>
    <w:p w14:paraId="12DE702D" w14:textId="77777777" w:rsidR="00FF402E" w:rsidRPr="00FF402E" w:rsidRDefault="00FF402E" w:rsidP="007023B7">
      <w:pPr>
        <w:ind w:left="0"/>
        <w:jc w:val="both"/>
        <w:rPr>
          <w:bCs/>
        </w:rPr>
      </w:pPr>
    </w:p>
    <w:p w14:paraId="1A975AA5" w14:textId="2150509B" w:rsidR="00AB0D3E" w:rsidRPr="00FF402E" w:rsidRDefault="007023B7" w:rsidP="007023B7">
      <w:pPr>
        <w:pStyle w:val="Heading2"/>
        <w:jc w:val="both"/>
      </w:pPr>
      <w:bookmarkStart w:id="6" w:name="_Toc233295952"/>
      <w:bookmarkEnd w:id="4"/>
      <w:bookmarkEnd w:id="5"/>
      <w:r>
        <w:t>Purpose and Aims</w:t>
      </w:r>
      <w:bookmarkEnd w:id="6"/>
    </w:p>
    <w:p w14:paraId="336A0716" w14:textId="77777777" w:rsidR="007023B7" w:rsidRPr="00324B57" w:rsidRDefault="007023B7" w:rsidP="007023B7">
      <w:pPr>
        <w:pStyle w:val="paragraph"/>
        <w:spacing w:before="0" w:beforeAutospacing="0" w:after="0" w:afterAutospacing="0"/>
        <w:jc w:val="both"/>
        <w:textAlignment w:val="baseline"/>
        <w:rPr>
          <w:rStyle w:val="eop"/>
          <w:rFonts w:ascii="Lato" w:hAnsi="Lato" w:cs="Arial"/>
        </w:rPr>
      </w:pPr>
      <w:r w:rsidRPr="00324B57">
        <w:rPr>
          <w:rStyle w:val="normaltextrun"/>
          <w:rFonts w:ascii="Lato" w:hAnsi="Lato" w:cs="Arial"/>
        </w:rPr>
        <w:t>The Recruitment and Admissions policy is intended to provide information for applicants, enquirers, offer holders and others about recruitment, selection and admissions at the College.   </w:t>
      </w:r>
      <w:r w:rsidRPr="00324B57">
        <w:rPr>
          <w:rStyle w:val="eop"/>
          <w:rFonts w:ascii="Lato" w:hAnsi="Lato" w:cs="Arial"/>
        </w:rPr>
        <w:t> </w:t>
      </w:r>
    </w:p>
    <w:p w14:paraId="059EAD77" w14:textId="77777777" w:rsidR="007023B7" w:rsidRPr="00324B57" w:rsidRDefault="007023B7" w:rsidP="007023B7">
      <w:pPr>
        <w:pStyle w:val="paragraph"/>
        <w:spacing w:before="0" w:beforeAutospacing="0" w:after="0" w:afterAutospacing="0"/>
        <w:jc w:val="both"/>
        <w:textAlignment w:val="baseline"/>
        <w:rPr>
          <w:rFonts w:ascii="Lato" w:hAnsi="Lato" w:cs="Segoe UI"/>
        </w:rPr>
      </w:pPr>
    </w:p>
    <w:p w14:paraId="337152DF"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4A55805E">
        <w:rPr>
          <w:rStyle w:val="normaltextrun"/>
          <w:rFonts w:ascii="Lato" w:hAnsi="Lato" w:cs="Arial"/>
        </w:rPr>
        <w:t>It is the policy framework for those who are involved with recruitment, selection and admissions activity, outlining the approach taken and decisions made on applicants.  </w:t>
      </w:r>
      <w:r w:rsidRPr="4A55805E">
        <w:rPr>
          <w:rStyle w:val="eop"/>
          <w:rFonts w:ascii="Lato" w:hAnsi="Lato" w:cs="Arial"/>
        </w:rPr>
        <w:t> </w:t>
      </w:r>
    </w:p>
    <w:p w14:paraId="1D850809" w14:textId="77777777" w:rsidR="007023B7" w:rsidRPr="00324B57" w:rsidRDefault="007023B7" w:rsidP="007023B7">
      <w:pPr>
        <w:pStyle w:val="paragraph"/>
        <w:spacing w:before="0" w:beforeAutospacing="0" w:after="0" w:afterAutospacing="0"/>
        <w:jc w:val="both"/>
        <w:textAlignment w:val="baseline"/>
        <w:rPr>
          <w:rStyle w:val="eop"/>
          <w:rFonts w:ascii="Lato" w:hAnsi="Lato" w:cs="Arial"/>
        </w:rPr>
      </w:pPr>
      <w:r w:rsidRPr="4A55805E">
        <w:rPr>
          <w:rStyle w:val="normaltextrun"/>
          <w:rFonts w:ascii="Lato" w:hAnsi="Lato" w:cs="Arial"/>
        </w:rPr>
        <w:t xml:space="preserve">The College is committed to reducing barriers to entry for applicants ensuring fair, transparent and consistent student recruitment, selection and admissions; and this is underpinned by our </w:t>
      </w:r>
      <w:proofErr w:type="gramStart"/>
      <w:r w:rsidRPr="4A55805E">
        <w:rPr>
          <w:rStyle w:val="normaltextrun"/>
          <w:rFonts w:ascii="Lato" w:hAnsi="Lato" w:cs="Arial"/>
        </w:rPr>
        <w:t>College’s</w:t>
      </w:r>
      <w:proofErr w:type="gramEnd"/>
      <w:r w:rsidRPr="4A55805E">
        <w:rPr>
          <w:rStyle w:val="normaltextrun"/>
          <w:rFonts w:ascii="Lato" w:hAnsi="Lato" w:cs="Arial"/>
        </w:rPr>
        <w:t xml:space="preserve"> values and policies and procedures.</w:t>
      </w:r>
      <w:r w:rsidRPr="4A55805E">
        <w:rPr>
          <w:rStyle w:val="eop"/>
          <w:rFonts w:ascii="Lato" w:hAnsi="Lato" w:cs="Arial"/>
        </w:rPr>
        <w:t> </w:t>
      </w:r>
    </w:p>
    <w:p w14:paraId="1391FEA4" w14:textId="77777777" w:rsidR="007023B7" w:rsidRPr="00324B57" w:rsidRDefault="007023B7" w:rsidP="007023B7">
      <w:pPr>
        <w:pStyle w:val="paragraph"/>
        <w:spacing w:before="0" w:beforeAutospacing="0" w:after="0" w:afterAutospacing="0"/>
        <w:jc w:val="both"/>
        <w:textAlignment w:val="baseline"/>
        <w:rPr>
          <w:rFonts w:ascii="Lato" w:hAnsi="Lato" w:cs="Segoe UI"/>
        </w:rPr>
      </w:pPr>
    </w:p>
    <w:p w14:paraId="62E283FC"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rPr>
        <w:t>The College aims to provide clear advice and guidance to prospective students to enable them to make informed decisions about what courses are right for them, and how to apply for courses that meet their interests, qualifications and potential.</w:t>
      </w:r>
      <w:r w:rsidRPr="00324B57">
        <w:rPr>
          <w:rStyle w:val="eop"/>
          <w:rFonts w:ascii="Lato" w:hAnsi="Lato" w:cs="Arial"/>
        </w:rPr>
        <w:t> </w:t>
      </w:r>
    </w:p>
    <w:p w14:paraId="26EE5368" w14:textId="77777777" w:rsidR="007023B7" w:rsidRPr="00324B57" w:rsidRDefault="007023B7" w:rsidP="007023B7">
      <w:pPr>
        <w:pStyle w:val="paragraph"/>
        <w:spacing w:before="0" w:beforeAutospacing="0" w:after="0" w:afterAutospacing="0"/>
        <w:jc w:val="both"/>
        <w:textAlignment w:val="baseline"/>
        <w:rPr>
          <w:rStyle w:val="eop"/>
          <w:rFonts w:ascii="Lato" w:hAnsi="Lato" w:cs="Arial"/>
        </w:rPr>
      </w:pPr>
      <w:r w:rsidRPr="00324B57">
        <w:rPr>
          <w:rStyle w:val="normaltextrun"/>
          <w:rFonts w:ascii="Lato" w:hAnsi="Lato" w:cs="Arial"/>
        </w:rPr>
        <w:t>Our recruitment and admissions events and activities are underpinned by a commitment to providing impartial advice and support for applicants to enable them to make an informed decision about applying to study a course at the College.  </w:t>
      </w:r>
      <w:r w:rsidRPr="00324B57">
        <w:rPr>
          <w:rStyle w:val="eop"/>
          <w:rFonts w:ascii="Lato" w:hAnsi="Lato" w:cs="Arial"/>
        </w:rPr>
        <w:t> </w:t>
      </w:r>
    </w:p>
    <w:p w14:paraId="20029619" w14:textId="77777777" w:rsidR="007023B7" w:rsidRPr="00324B57" w:rsidRDefault="007023B7" w:rsidP="007023B7">
      <w:pPr>
        <w:pStyle w:val="paragraph"/>
        <w:spacing w:before="0" w:beforeAutospacing="0" w:after="0" w:afterAutospacing="0"/>
        <w:jc w:val="both"/>
        <w:textAlignment w:val="baseline"/>
        <w:rPr>
          <w:rFonts w:ascii="Lato" w:hAnsi="Lato" w:cs="Segoe UI"/>
        </w:rPr>
      </w:pPr>
    </w:p>
    <w:p w14:paraId="1E450457" w14:textId="77777777" w:rsidR="007023B7" w:rsidRDefault="007023B7" w:rsidP="007023B7">
      <w:pPr>
        <w:pStyle w:val="paragraph"/>
        <w:spacing w:before="0" w:beforeAutospacing="0" w:after="0" w:afterAutospacing="0"/>
        <w:jc w:val="both"/>
        <w:textAlignment w:val="baseline"/>
        <w:rPr>
          <w:rStyle w:val="eop"/>
          <w:rFonts w:ascii="Lato" w:hAnsi="Lato" w:cs="Arial"/>
        </w:rPr>
      </w:pPr>
      <w:r w:rsidRPr="00324B57">
        <w:rPr>
          <w:rStyle w:val="normaltextrun"/>
          <w:rFonts w:ascii="Lato" w:hAnsi="Lato" w:cs="Arial"/>
        </w:rPr>
        <w:t>The admissions process is limited to the number of places available on each specific course, which makes competition for places extremely high. </w:t>
      </w:r>
    </w:p>
    <w:p w14:paraId="640278E4" w14:textId="77777777" w:rsidR="00FF402E" w:rsidRPr="007023B7" w:rsidRDefault="00FF402E" w:rsidP="007023B7">
      <w:pPr>
        <w:spacing w:line="279" w:lineRule="auto"/>
        <w:ind w:left="0"/>
        <w:jc w:val="both"/>
        <w:rPr>
          <w:bCs/>
        </w:rPr>
      </w:pPr>
    </w:p>
    <w:p w14:paraId="3EDF2D61" w14:textId="66B334AF" w:rsidR="00AB0D3E" w:rsidRPr="00FF402E" w:rsidRDefault="007023B7" w:rsidP="007023B7">
      <w:pPr>
        <w:pStyle w:val="Heading2"/>
        <w:jc w:val="both"/>
      </w:pPr>
      <w:bookmarkStart w:id="7" w:name="_Toc233295953"/>
      <w:r>
        <w:t>Scope</w:t>
      </w:r>
      <w:bookmarkEnd w:id="7"/>
    </w:p>
    <w:p w14:paraId="18EB6CE1" w14:textId="77777777" w:rsidR="007023B7" w:rsidRPr="00324B57" w:rsidRDefault="007023B7" w:rsidP="007023B7">
      <w:pPr>
        <w:pStyle w:val="paragraph"/>
        <w:spacing w:before="0" w:beforeAutospacing="0" w:after="0" w:afterAutospacing="0"/>
        <w:jc w:val="both"/>
        <w:textAlignment w:val="baseline"/>
        <w:rPr>
          <w:rStyle w:val="eop"/>
          <w:rFonts w:ascii="Lato" w:hAnsi="Lato" w:cs="Arial"/>
        </w:rPr>
      </w:pPr>
      <w:bookmarkStart w:id="8" w:name="_Toc202861721"/>
      <w:r w:rsidRPr="00324B57">
        <w:rPr>
          <w:rStyle w:val="normaltextrun"/>
          <w:rFonts w:ascii="Lato" w:hAnsi="Lato" w:cs="Arial"/>
        </w:rPr>
        <w:t>This policy covers all student recruitment, selection and admissions processes and procedures for all courses and routes into the College.</w:t>
      </w:r>
      <w:r w:rsidRPr="00324B57">
        <w:rPr>
          <w:rStyle w:val="eop"/>
          <w:rFonts w:ascii="Lato" w:hAnsi="Lato" w:cs="Arial"/>
        </w:rPr>
        <w:t> </w:t>
      </w:r>
    </w:p>
    <w:p w14:paraId="714B13C0" w14:textId="77777777" w:rsidR="00FF402E" w:rsidRPr="00FF402E" w:rsidRDefault="00FF402E" w:rsidP="007023B7">
      <w:pPr>
        <w:ind w:left="0"/>
        <w:jc w:val="both"/>
        <w:rPr>
          <w:bCs/>
        </w:rPr>
      </w:pPr>
    </w:p>
    <w:p w14:paraId="333B8948" w14:textId="2D49367C" w:rsidR="009D7A11" w:rsidRPr="00FF402E" w:rsidRDefault="007023B7" w:rsidP="007023B7">
      <w:pPr>
        <w:pStyle w:val="Heading2"/>
        <w:jc w:val="both"/>
      </w:pPr>
      <w:bookmarkStart w:id="9" w:name="_Toc233295954"/>
      <w:r>
        <w:t>Policy Statement</w:t>
      </w:r>
      <w:bookmarkEnd w:id="9"/>
    </w:p>
    <w:p w14:paraId="5B116171" w14:textId="77777777" w:rsidR="007023B7" w:rsidRDefault="007023B7" w:rsidP="007023B7">
      <w:pPr>
        <w:pStyle w:val="paragraph"/>
        <w:spacing w:before="0" w:beforeAutospacing="0" w:after="0" w:afterAutospacing="0"/>
        <w:jc w:val="both"/>
        <w:textAlignment w:val="baseline"/>
        <w:rPr>
          <w:rStyle w:val="normaltextrun"/>
          <w:rFonts w:ascii="Lato" w:hAnsi="Lato" w:cs="Arial"/>
          <w:lang w:val="en-US"/>
        </w:rPr>
      </w:pPr>
      <w:r w:rsidRPr="00324B57">
        <w:rPr>
          <w:rStyle w:val="normaltextrun"/>
          <w:rFonts w:ascii="Lato" w:hAnsi="Lato" w:cs="Arial"/>
          <w:lang w:val="en-US"/>
        </w:rPr>
        <w:t xml:space="preserve">Individuals will be treated fairly and equitably when applying for a </w:t>
      </w:r>
      <w:proofErr w:type="gramStart"/>
      <w:r w:rsidRPr="00324B57">
        <w:rPr>
          <w:rStyle w:val="normaltextrun"/>
          <w:rFonts w:ascii="Lato" w:hAnsi="Lato" w:cs="Arial"/>
          <w:lang w:val="en-US"/>
        </w:rPr>
        <w:t>College</w:t>
      </w:r>
      <w:proofErr w:type="gramEnd"/>
      <w:r w:rsidRPr="00324B57">
        <w:rPr>
          <w:rStyle w:val="normaltextrun"/>
          <w:rFonts w:ascii="Lato" w:hAnsi="Lato" w:cs="Arial"/>
          <w:lang w:val="en-US"/>
        </w:rPr>
        <w:t xml:space="preserve"> course.  Whilst we will make every reasonable effort to admit individuals to the course </w:t>
      </w:r>
      <w:r w:rsidRPr="00324B57">
        <w:rPr>
          <w:rStyle w:val="normaltextrun"/>
          <w:rFonts w:ascii="Lato" w:hAnsi="Lato" w:cs="Arial"/>
          <w:lang w:val="en-US"/>
        </w:rPr>
        <w:lastRenderedPageBreak/>
        <w:t>of their choice, the College reserves the right to refuse admission to an individual where it is deemed to be against the interest of the individual and/or the College. </w:t>
      </w:r>
    </w:p>
    <w:p w14:paraId="5D7893DA" w14:textId="77777777" w:rsidR="007023B7" w:rsidRDefault="007023B7" w:rsidP="007023B7">
      <w:pPr>
        <w:pStyle w:val="paragraph"/>
        <w:spacing w:before="0" w:beforeAutospacing="0" w:after="0" w:afterAutospacing="0"/>
        <w:jc w:val="both"/>
        <w:textAlignment w:val="baseline"/>
        <w:rPr>
          <w:rStyle w:val="normaltextrun"/>
          <w:rFonts w:ascii="Lato" w:hAnsi="Lato" w:cs="Arial"/>
          <w:lang w:val="en-US"/>
        </w:rPr>
      </w:pPr>
    </w:p>
    <w:p w14:paraId="72717902"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Pr>
          <w:rStyle w:val="normaltextrun"/>
          <w:rFonts w:ascii="Lato" w:hAnsi="Lato" w:cs="Arial"/>
          <w:color w:val="1F1F1F"/>
          <w:shd w:val="clear" w:color="auto" w:fill="FFFFFF"/>
          <w:lang w:val="en-US"/>
        </w:rPr>
        <w:t>The Edinburgh College Guarantee</w:t>
      </w:r>
      <w:r w:rsidRPr="00324B57">
        <w:rPr>
          <w:rStyle w:val="normaltextrun"/>
          <w:rFonts w:ascii="Lato" w:hAnsi="Lato" w:cs="Arial"/>
          <w:color w:val="1F1F1F"/>
          <w:shd w:val="clear" w:color="auto" w:fill="FFFFFF"/>
          <w:lang w:val="en-US"/>
        </w:rPr>
        <w:t xml:space="preserve"> promises that </w:t>
      </w:r>
      <w:r>
        <w:rPr>
          <w:rStyle w:val="normaltextrun"/>
          <w:rFonts w:ascii="Lato" w:hAnsi="Lato" w:cs="Arial"/>
          <w:color w:val="040C28"/>
          <w:lang w:val="en-US"/>
        </w:rPr>
        <w:t>the College</w:t>
      </w:r>
      <w:r w:rsidRPr="00324B57">
        <w:rPr>
          <w:rStyle w:val="normaltextrun"/>
          <w:rFonts w:ascii="Lato" w:hAnsi="Lato" w:cs="Arial"/>
          <w:color w:val="040C28"/>
          <w:lang w:val="en-US"/>
        </w:rPr>
        <w:t xml:space="preserve"> will help every school leaver who applies to find a course at the right level in the right area to support their education and career ambitions</w:t>
      </w:r>
      <w:r w:rsidRPr="00324B57">
        <w:rPr>
          <w:rStyle w:val="normaltextrun"/>
          <w:rFonts w:ascii="Lato" w:hAnsi="Lato" w:cs="Arial"/>
          <w:color w:val="1F1F1F"/>
          <w:shd w:val="clear" w:color="auto" w:fill="FFFFFF"/>
          <w:lang w:val="en-US"/>
        </w:rPr>
        <w:t>.</w:t>
      </w:r>
      <w:r w:rsidRPr="00324B57">
        <w:rPr>
          <w:rStyle w:val="normaltextrun"/>
          <w:rFonts w:ascii="Lato" w:hAnsi="Lato" w:cs="Arial"/>
          <w:lang w:val="en-US"/>
        </w:rPr>
        <w:t> </w:t>
      </w:r>
      <w:r w:rsidRPr="00324B57">
        <w:rPr>
          <w:rStyle w:val="eop"/>
          <w:rFonts w:ascii="Lato" w:hAnsi="Lato" w:cs="Arial"/>
        </w:rPr>
        <w:t> </w:t>
      </w:r>
    </w:p>
    <w:p w14:paraId="063C308D"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p>
    <w:p w14:paraId="4E1F3736"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normaltextrun"/>
          <w:rFonts w:ascii="Lato" w:hAnsi="Lato" w:cs="Arial"/>
          <w:lang w:val="en-US"/>
        </w:rPr>
        <w:t>In situations where courses have reached full capacity the College will make every effort to find a suitable reasonable alternative. </w:t>
      </w:r>
      <w:r w:rsidRPr="00324B57">
        <w:rPr>
          <w:rStyle w:val="eop"/>
          <w:rFonts w:ascii="Lato" w:hAnsi="Lato" w:cs="Arial"/>
        </w:rPr>
        <w:t> </w:t>
      </w:r>
    </w:p>
    <w:p w14:paraId="1E95EFFB"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p>
    <w:p w14:paraId="79243018"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normaltextrun"/>
          <w:rFonts w:ascii="Lato" w:hAnsi="Lato" w:cs="Arial"/>
          <w:lang w:val="en-US"/>
        </w:rPr>
        <w:t>The key criteria determining a candidate's suitability for admission is that they meet the entry requirements and there is a reasonable expectation that they will be able to achieve the learning outcomes of the course.</w:t>
      </w:r>
      <w:r w:rsidRPr="00324B57">
        <w:rPr>
          <w:rStyle w:val="eop"/>
          <w:rFonts w:ascii="Lato" w:hAnsi="Lato" w:cs="Arial"/>
        </w:rPr>
        <w:t> </w:t>
      </w:r>
    </w:p>
    <w:p w14:paraId="7C560698"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p>
    <w:p w14:paraId="0B47FB6B"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normaltextrun"/>
          <w:rFonts w:ascii="Lato" w:hAnsi="Lato" w:cs="Arial"/>
          <w:lang w:val="en-US"/>
        </w:rPr>
        <w:t>Where a course requires a particular level of prior knowledge, experience, qualification, or ability, these requirements will be set out through the use of clear criteria in advance of the commencement of the recruitment process.</w:t>
      </w:r>
      <w:r w:rsidRPr="00324B57">
        <w:rPr>
          <w:rStyle w:val="eop"/>
          <w:rFonts w:ascii="Lato" w:hAnsi="Lato" w:cs="Arial"/>
        </w:rPr>
        <w:t> </w:t>
      </w:r>
    </w:p>
    <w:p w14:paraId="6384F7A2"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p>
    <w:p w14:paraId="7F1CF1CA"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normaltextrun"/>
          <w:rFonts w:ascii="Lato" w:hAnsi="Lato" w:cs="Arial"/>
          <w:lang w:val="en-US"/>
        </w:rPr>
        <w:t>Where applicable course entry requirements will be published on the College website together with any additional selection criteria available.</w:t>
      </w:r>
      <w:r w:rsidRPr="00324B57">
        <w:rPr>
          <w:rStyle w:val="eop"/>
          <w:rFonts w:ascii="Lato" w:hAnsi="Lato" w:cs="Arial"/>
        </w:rPr>
        <w:t> </w:t>
      </w:r>
    </w:p>
    <w:p w14:paraId="1474E0D3"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p>
    <w:p w14:paraId="62E1BDAA"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normaltextrun"/>
          <w:rFonts w:ascii="Lato" w:hAnsi="Lato" w:cs="Arial"/>
          <w:lang w:val="en-US"/>
        </w:rPr>
        <w:t>Selection criteria will support applications in evidencing knowledge, skills and achievements.</w:t>
      </w:r>
      <w:r w:rsidRPr="00324B57">
        <w:rPr>
          <w:rStyle w:val="eop"/>
          <w:rFonts w:ascii="Lato" w:hAnsi="Lato" w:cs="Arial"/>
        </w:rPr>
        <w:t> </w:t>
      </w:r>
    </w:p>
    <w:p w14:paraId="093619BF"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p>
    <w:p w14:paraId="7B8678F1"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normaltextrun"/>
          <w:rFonts w:ascii="Lato" w:hAnsi="Lato" w:cs="Arial"/>
          <w:lang w:val="en-US"/>
        </w:rPr>
        <w:t>Applicants will be provided with all of the information necessary in order to prepare for any interviews, or carrying out any diagnostic tests, or production of any portfolio work.</w:t>
      </w:r>
      <w:r w:rsidRPr="00324B57">
        <w:rPr>
          <w:rStyle w:val="eop"/>
          <w:rFonts w:ascii="Lato" w:hAnsi="Lato" w:cs="Arial"/>
        </w:rPr>
        <w:t> </w:t>
      </w:r>
    </w:p>
    <w:p w14:paraId="70DABD78"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p>
    <w:p w14:paraId="12A3919E"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normaltextrun"/>
          <w:rFonts w:ascii="Lato" w:hAnsi="Lato" w:cs="Arial"/>
          <w:lang w:val="en-US"/>
        </w:rPr>
        <w:t>Each application will be considered on an individual basis by appropriately trained and qualified staff working within agreed parameters, and where appropriate in conjunction with academic curriculum colleagues.</w:t>
      </w:r>
      <w:r w:rsidRPr="00324B57">
        <w:rPr>
          <w:rStyle w:val="eop"/>
          <w:rFonts w:ascii="Lato" w:hAnsi="Lato" w:cs="Arial"/>
        </w:rPr>
        <w:t> </w:t>
      </w:r>
    </w:p>
    <w:p w14:paraId="281618F7"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p>
    <w:p w14:paraId="72C888E7"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normaltextrun"/>
          <w:rFonts w:ascii="Lato" w:hAnsi="Lato" w:cs="Arial"/>
          <w:lang w:val="en-US"/>
        </w:rPr>
        <w:t xml:space="preserve">Admissions decisions will be made as quickly as possible, however due to the large number of applications for each course, </w:t>
      </w:r>
      <w:r>
        <w:rPr>
          <w:rStyle w:val="normaltextrun"/>
          <w:rFonts w:ascii="Lato" w:hAnsi="Lato" w:cs="Arial"/>
          <w:lang w:val="en-US"/>
        </w:rPr>
        <w:t xml:space="preserve">it </w:t>
      </w:r>
      <w:r w:rsidRPr="00324B57">
        <w:rPr>
          <w:rStyle w:val="normaltextrun"/>
          <w:rFonts w:ascii="Lato" w:hAnsi="Lato" w:cs="Arial"/>
          <w:lang w:val="en-US"/>
        </w:rPr>
        <w:t>may take longer than anticipated on some occasions.</w:t>
      </w:r>
      <w:r w:rsidRPr="00324B57">
        <w:rPr>
          <w:rStyle w:val="eop"/>
          <w:rFonts w:ascii="Lato" w:hAnsi="Lato" w:cs="Arial"/>
        </w:rPr>
        <w:t> </w:t>
      </w:r>
    </w:p>
    <w:p w14:paraId="12390992"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p>
    <w:p w14:paraId="453A8E4A" w14:textId="3130DF10" w:rsidR="007023B7" w:rsidRPr="00324B57" w:rsidRDefault="007023B7" w:rsidP="007023B7">
      <w:pPr>
        <w:pStyle w:val="paragraph"/>
        <w:spacing w:before="0" w:beforeAutospacing="0" w:after="0" w:afterAutospacing="0"/>
        <w:jc w:val="both"/>
        <w:textAlignment w:val="baseline"/>
        <w:rPr>
          <w:rFonts w:ascii="Lato" w:hAnsi="Lato" w:cs="Arial"/>
        </w:rPr>
      </w:pPr>
      <w:r w:rsidRPr="00324B57">
        <w:rPr>
          <w:rStyle w:val="normaltextrun"/>
          <w:rFonts w:ascii="Lato" w:hAnsi="Lato" w:cs="Arial"/>
          <w:lang w:val="en-US"/>
        </w:rPr>
        <w:t>The College strives to meet or exceed its Public Sector Equalities Duty throughout the recruitment, selection and admissions process</w:t>
      </w:r>
    </w:p>
    <w:p w14:paraId="24E883C1" w14:textId="1065762D" w:rsidR="009D7A11" w:rsidRPr="007023B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p>
    <w:p w14:paraId="59B6107B" w14:textId="3D6C3764" w:rsidR="00C37900" w:rsidRPr="00FF402E" w:rsidRDefault="007023B7" w:rsidP="007023B7">
      <w:pPr>
        <w:pStyle w:val="Heading2"/>
        <w:jc w:val="both"/>
      </w:pPr>
      <w:bookmarkStart w:id="10" w:name="_Toc233295955"/>
      <w:r>
        <w:t>Recruitment and Selection</w:t>
      </w:r>
      <w:bookmarkEnd w:id="10"/>
    </w:p>
    <w:p w14:paraId="0493A111"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lang w:val="en-US"/>
        </w:rPr>
        <w:t>The number of available places may vary depending on the funding</w:t>
      </w:r>
      <w:r>
        <w:rPr>
          <w:rStyle w:val="normaltextrun"/>
          <w:rFonts w:ascii="Lato" w:hAnsi="Lato" w:cs="Arial"/>
          <w:lang w:val="en-US"/>
        </w:rPr>
        <w:t xml:space="preserve"> and/or resource</w:t>
      </w:r>
      <w:r w:rsidRPr="00324B57">
        <w:rPr>
          <w:rStyle w:val="normaltextrun"/>
          <w:rFonts w:ascii="Lato" w:hAnsi="Lato" w:cs="Arial"/>
          <w:lang w:val="en-US"/>
        </w:rPr>
        <w:t xml:space="preserve"> </w:t>
      </w:r>
      <w:r>
        <w:rPr>
          <w:rStyle w:val="normaltextrun"/>
          <w:rFonts w:ascii="Lato" w:hAnsi="Lato" w:cs="Arial"/>
          <w:lang w:val="en-US"/>
        </w:rPr>
        <w:t>available</w:t>
      </w:r>
      <w:r w:rsidRPr="00324B57">
        <w:rPr>
          <w:rStyle w:val="normaltextrun"/>
          <w:rFonts w:ascii="Lato" w:hAnsi="Lato" w:cs="Arial"/>
          <w:lang w:val="en-US"/>
        </w:rPr>
        <w:t xml:space="preserve"> and the College aims to fill all available places.</w:t>
      </w:r>
      <w:r w:rsidRPr="00324B57">
        <w:rPr>
          <w:rStyle w:val="eop"/>
          <w:rFonts w:ascii="Lato" w:hAnsi="Lato" w:cs="Arial"/>
        </w:rPr>
        <w:t> </w:t>
      </w:r>
    </w:p>
    <w:p w14:paraId="2E96C0EC"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p>
    <w:p w14:paraId="6873FCF7" w14:textId="77777777" w:rsidR="007023B7" w:rsidRDefault="007023B7" w:rsidP="007023B7">
      <w:pPr>
        <w:pStyle w:val="paragraph"/>
        <w:spacing w:before="0" w:beforeAutospacing="0" w:after="0" w:afterAutospacing="0"/>
        <w:jc w:val="both"/>
        <w:textAlignment w:val="baseline"/>
        <w:rPr>
          <w:rStyle w:val="eop"/>
          <w:rFonts w:ascii="Lato" w:hAnsi="Lato" w:cs="Arial"/>
        </w:rPr>
      </w:pPr>
      <w:r w:rsidRPr="00324B57">
        <w:rPr>
          <w:rStyle w:val="normaltextrun"/>
          <w:rFonts w:ascii="Lato" w:hAnsi="Lato" w:cs="Arial"/>
          <w:lang w:val="en-US"/>
        </w:rPr>
        <w:t xml:space="preserve">The Recruitment </w:t>
      </w:r>
      <w:r>
        <w:rPr>
          <w:rStyle w:val="normaltextrun"/>
          <w:rFonts w:ascii="Lato" w:hAnsi="Lato" w:cs="Arial"/>
          <w:lang w:val="en-US"/>
        </w:rPr>
        <w:t>and</w:t>
      </w:r>
      <w:r w:rsidRPr="00324B57">
        <w:rPr>
          <w:rStyle w:val="normaltextrun"/>
          <w:rFonts w:ascii="Lato" w:hAnsi="Lato" w:cs="Arial"/>
          <w:lang w:val="en-US"/>
        </w:rPr>
        <w:t xml:space="preserve"> Admissions process is designed to give all applicants equal opportunity in obtaining a place or progressing in their chosen subject area. </w:t>
      </w:r>
      <w:r w:rsidRPr="00324B57">
        <w:rPr>
          <w:rStyle w:val="eop"/>
          <w:rFonts w:ascii="Lato" w:hAnsi="Lato" w:cs="Arial"/>
        </w:rPr>
        <w:t> </w:t>
      </w:r>
      <w:r w:rsidRPr="00324B57">
        <w:rPr>
          <w:rStyle w:val="normaltextrun"/>
          <w:rFonts w:ascii="Lato" w:hAnsi="Lato" w:cs="Arial"/>
          <w:lang w:val="en-US"/>
        </w:rPr>
        <w:t xml:space="preserve">The </w:t>
      </w:r>
      <w:r w:rsidRPr="00324B57">
        <w:rPr>
          <w:rStyle w:val="normaltextrun"/>
          <w:rFonts w:ascii="Lato" w:hAnsi="Lato" w:cs="Arial"/>
          <w:lang w:val="en-US"/>
        </w:rPr>
        <w:lastRenderedPageBreak/>
        <w:t>College will take positive action to support applications from students who identify as care experienced or veterans. </w:t>
      </w:r>
      <w:r w:rsidRPr="00324B57">
        <w:rPr>
          <w:rStyle w:val="eop"/>
          <w:rFonts w:ascii="Lato" w:hAnsi="Lato" w:cs="Arial"/>
        </w:rPr>
        <w:t> </w:t>
      </w:r>
    </w:p>
    <w:p w14:paraId="627EF820" w14:textId="77777777" w:rsidR="007023B7" w:rsidRDefault="007023B7" w:rsidP="007023B7">
      <w:pPr>
        <w:pStyle w:val="paragraph"/>
        <w:spacing w:before="0" w:beforeAutospacing="0" w:after="0" w:afterAutospacing="0"/>
        <w:jc w:val="both"/>
        <w:textAlignment w:val="baseline"/>
        <w:rPr>
          <w:rStyle w:val="eop"/>
          <w:rFonts w:ascii="Lato" w:hAnsi="Lato" w:cs="Arial"/>
        </w:rPr>
      </w:pPr>
    </w:p>
    <w:p w14:paraId="532FADCB"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lang w:val="en-US"/>
        </w:rPr>
        <w:t>Applicants for full time courses can only apply for one course. The College does not accept multiple applications for full time courses.</w:t>
      </w:r>
      <w:r w:rsidRPr="00324B57">
        <w:rPr>
          <w:rStyle w:val="eop"/>
          <w:rFonts w:ascii="Lato" w:hAnsi="Lato" w:cs="Arial"/>
        </w:rPr>
        <w:t> </w:t>
      </w:r>
      <w:r w:rsidRPr="00324B57">
        <w:rPr>
          <w:rStyle w:val="normaltextrun"/>
          <w:rFonts w:ascii="Lato" w:hAnsi="Lato" w:cs="Arial"/>
          <w:lang w:val="en-US"/>
        </w:rPr>
        <w:t>Progressing students who apply to continue their studies at a higher level will be accepted subject to meeting conditions. </w:t>
      </w:r>
      <w:r w:rsidRPr="00324B57">
        <w:rPr>
          <w:rStyle w:val="eop"/>
          <w:rFonts w:ascii="Lato" w:hAnsi="Lato" w:cs="Arial"/>
        </w:rPr>
        <w:t> </w:t>
      </w:r>
    </w:p>
    <w:p w14:paraId="672B1B96"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eop"/>
          <w:rFonts w:ascii="Lato" w:hAnsi="Lato" w:cs="Arial"/>
        </w:rPr>
        <w:t> </w:t>
      </w:r>
    </w:p>
    <w:p w14:paraId="7BCE3755"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lang w:val="en-US"/>
        </w:rPr>
        <w:t>The College reserves the right to withdraw an offer of a place under exceptional circumstances</w:t>
      </w:r>
      <w:r>
        <w:rPr>
          <w:rStyle w:val="normaltextrun"/>
          <w:rFonts w:ascii="Lato" w:hAnsi="Lato" w:cs="Arial"/>
          <w:lang w:val="en-US"/>
        </w:rPr>
        <w:t>,</w:t>
      </w:r>
      <w:r w:rsidRPr="00324B57">
        <w:rPr>
          <w:rStyle w:val="normaltextrun"/>
          <w:rFonts w:ascii="Lato" w:hAnsi="Lato" w:cs="Arial"/>
          <w:lang w:val="en-US"/>
        </w:rPr>
        <w:t xml:space="preserve"> where necessary.</w:t>
      </w:r>
      <w:r w:rsidRPr="00324B57">
        <w:rPr>
          <w:rStyle w:val="eop"/>
          <w:rFonts w:ascii="Lato" w:hAnsi="Lato" w:cs="Arial"/>
        </w:rPr>
        <w:t> </w:t>
      </w:r>
    </w:p>
    <w:p w14:paraId="312DC306"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eop"/>
          <w:rFonts w:ascii="Lato" w:hAnsi="Lato" w:cs="Arial"/>
        </w:rPr>
        <w:t> </w:t>
      </w:r>
    </w:p>
    <w:p w14:paraId="439F7C7F"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lang w:val="en-US"/>
        </w:rPr>
        <w:t>Where there is reduced demand for a course it may be amended or cancelled but we will aim to provide a suitable alternative course where possible.</w:t>
      </w:r>
      <w:r w:rsidRPr="00324B57">
        <w:rPr>
          <w:rStyle w:val="eop"/>
          <w:rFonts w:ascii="Lato" w:hAnsi="Lato" w:cs="Arial"/>
        </w:rPr>
        <w:t> </w:t>
      </w:r>
    </w:p>
    <w:p w14:paraId="5877DA45"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p>
    <w:p w14:paraId="08FD6382"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normaltextrun"/>
          <w:rFonts w:ascii="Lato" w:hAnsi="Lato" w:cs="Arial"/>
          <w:lang w:val="en-US"/>
        </w:rPr>
        <w:t>The College will run multiple recruitment events throughout the course of the year such as holding open days, clearing events and careers fairs in order to provide relevant course information and guidance to help prospective student choose the right course for them.</w:t>
      </w:r>
      <w:r w:rsidRPr="00324B57">
        <w:rPr>
          <w:rStyle w:val="eop"/>
          <w:rFonts w:ascii="Lato" w:hAnsi="Lato" w:cs="Arial"/>
        </w:rPr>
        <w:t> </w:t>
      </w:r>
    </w:p>
    <w:p w14:paraId="2A106CEE" w14:textId="77777777" w:rsidR="007023B7" w:rsidRPr="007023B7" w:rsidRDefault="007023B7" w:rsidP="007023B7">
      <w:pPr>
        <w:pStyle w:val="paragraph"/>
        <w:spacing w:before="0" w:beforeAutospacing="0" w:after="0" w:afterAutospacing="0"/>
        <w:jc w:val="both"/>
        <w:textAlignment w:val="baseline"/>
        <w:rPr>
          <w:rFonts w:ascii="Lato" w:hAnsi="Lato" w:cs="Segoe UI"/>
          <w:b/>
          <w:bCs/>
        </w:rPr>
      </w:pPr>
    </w:p>
    <w:p w14:paraId="00D00FF8" w14:textId="77777777" w:rsidR="00FF402E" w:rsidRPr="00FF402E" w:rsidRDefault="00FF402E" w:rsidP="007023B7">
      <w:pPr>
        <w:ind w:left="0"/>
        <w:jc w:val="both"/>
        <w:rPr>
          <w:bCs/>
        </w:rPr>
      </w:pPr>
    </w:p>
    <w:p w14:paraId="120B87AF" w14:textId="2F82BD74" w:rsidR="00011984" w:rsidRDefault="007023B7" w:rsidP="007023B7">
      <w:pPr>
        <w:pStyle w:val="Heading2"/>
        <w:jc w:val="both"/>
      </w:pPr>
      <w:bookmarkStart w:id="11" w:name="_Toc233295956"/>
      <w:r>
        <w:t>Disclosure of Criminal Charges and Convictions</w:t>
      </w:r>
      <w:bookmarkEnd w:id="11"/>
    </w:p>
    <w:p w14:paraId="28A6E470"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normaltextrun"/>
          <w:rFonts w:ascii="Lato" w:hAnsi="Lato" w:cs="Arial"/>
          <w:lang w:val="en-US"/>
        </w:rPr>
        <w:t>Where a mandatory work placement is an integral part of a course, it may be necessary for applicants to undergo a Protecting Vulnerable Groups (PVG) check.  This will be advised at the application stage.</w:t>
      </w:r>
      <w:r w:rsidRPr="00324B57">
        <w:rPr>
          <w:rStyle w:val="eop"/>
          <w:rFonts w:ascii="Lato" w:hAnsi="Lato" w:cs="Arial"/>
        </w:rPr>
        <w:t> </w:t>
      </w:r>
    </w:p>
    <w:p w14:paraId="259657CF"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p>
    <w:p w14:paraId="13B35FBE" w14:textId="77777777" w:rsidR="007023B7" w:rsidRPr="00324B57" w:rsidRDefault="007023B7" w:rsidP="007023B7">
      <w:pPr>
        <w:pStyle w:val="paragraph"/>
        <w:spacing w:before="0" w:beforeAutospacing="0" w:after="0" w:afterAutospacing="0"/>
        <w:jc w:val="both"/>
        <w:textAlignment w:val="baseline"/>
        <w:rPr>
          <w:rStyle w:val="eop"/>
          <w:rFonts w:ascii="Lato" w:hAnsi="Lato" w:cs="Arial"/>
        </w:rPr>
      </w:pPr>
      <w:r w:rsidRPr="00324B57">
        <w:rPr>
          <w:rStyle w:val="normaltextrun"/>
          <w:rFonts w:ascii="Lato" w:hAnsi="Lato" w:cs="Arial"/>
          <w:lang w:val="en-US"/>
        </w:rPr>
        <w:t xml:space="preserve">The College has a responsibility to protect vulnerable client groups from possible harm or abuse; therefore, non-clearance may result in an inability to undertake student placement and failure to complete the course. </w:t>
      </w:r>
      <w:r w:rsidRPr="00324B57">
        <w:rPr>
          <w:rStyle w:val="eop"/>
          <w:rFonts w:ascii="Lato" w:hAnsi="Lato" w:cs="Arial"/>
        </w:rPr>
        <w:t> </w:t>
      </w:r>
    </w:p>
    <w:p w14:paraId="636CB0B2"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p>
    <w:p w14:paraId="5BC3911A" w14:textId="36F55DA6"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Fonts w:ascii="Lato" w:hAnsi="Lato" w:cs="Segoe UI"/>
          <w:color w:val="21333A"/>
        </w:rPr>
        <w:t>The College adopts a risk</w:t>
      </w:r>
      <w:r>
        <w:rPr>
          <w:rFonts w:ascii="Lato" w:hAnsi="Lato" w:cs="Segoe UI"/>
          <w:color w:val="21333A"/>
        </w:rPr>
        <w:t>-</w:t>
      </w:r>
      <w:r w:rsidRPr="00324B57">
        <w:rPr>
          <w:rFonts w:ascii="Lato" w:hAnsi="Lato" w:cs="Segoe UI"/>
          <w:color w:val="21333A"/>
        </w:rPr>
        <w:t xml:space="preserve">based approach to courses that do not require a PVG. This process is managed by the Safeguarding </w:t>
      </w:r>
      <w:r>
        <w:rPr>
          <w:rFonts w:ascii="Lato" w:hAnsi="Lato" w:cs="Segoe UI"/>
          <w:color w:val="21333A"/>
        </w:rPr>
        <w:t>and Wellbeing Team Leader and is detailed in the Safeguarding Policy and Procedure</w:t>
      </w:r>
      <w:r w:rsidRPr="00324B57">
        <w:rPr>
          <w:rFonts w:ascii="Lato" w:hAnsi="Lato" w:cs="Segoe UI"/>
          <w:color w:val="21333A"/>
        </w:rPr>
        <w:t xml:space="preserve">. The College welcomes applicants and partners who support applicants to </w:t>
      </w:r>
      <w:hyperlink r:id="rId17" w:history="1">
        <w:r w:rsidRPr="00324B57">
          <w:rPr>
            <w:rStyle w:val="Hyperlink"/>
            <w:rFonts w:ascii="Lato" w:hAnsi="Lato" w:cs="Segoe UI"/>
          </w:rPr>
          <w:t>contact</w:t>
        </w:r>
      </w:hyperlink>
      <w:r w:rsidRPr="00324B57">
        <w:rPr>
          <w:rFonts w:ascii="Lato" w:hAnsi="Lato" w:cs="Segoe UI"/>
          <w:color w:val="21333A"/>
        </w:rPr>
        <w:t xml:space="preserve"> the College to discuss individual circumstances. </w:t>
      </w:r>
    </w:p>
    <w:p w14:paraId="12BAF071" w14:textId="77777777" w:rsidR="007023B7" w:rsidRPr="007023B7" w:rsidRDefault="007023B7" w:rsidP="007023B7">
      <w:pPr>
        <w:ind w:left="0"/>
        <w:jc w:val="both"/>
      </w:pPr>
    </w:p>
    <w:p w14:paraId="3CD2B382" w14:textId="3A927C8D" w:rsidR="00011984" w:rsidRDefault="007023B7" w:rsidP="007023B7">
      <w:pPr>
        <w:pStyle w:val="Heading2"/>
        <w:jc w:val="both"/>
      </w:pPr>
      <w:bookmarkStart w:id="12" w:name="_Toc233295957"/>
      <w:r>
        <w:t>Decision Making</w:t>
      </w:r>
      <w:bookmarkEnd w:id="12"/>
    </w:p>
    <w:p w14:paraId="105E27D9" w14:textId="77777777" w:rsidR="007023B7" w:rsidRPr="00324B57" w:rsidRDefault="007023B7" w:rsidP="007023B7">
      <w:pPr>
        <w:pStyle w:val="paragraph"/>
        <w:spacing w:before="0" w:beforeAutospacing="0" w:after="0" w:afterAutospacing="0"/>
        <w:jc w:val="both"/>
        <w:textAlignment w:val="baseline"/>
        <w:rPr>
          <w:rStyle w:val="eop"/>
          <w:rFonts w:ascii="Lato" w:hAnsi="Lato" w:cs="Arial"/>
        </w:rPr>
      </w:pPr>
      <w:r w:rsidRPr="00324B57">
        <w:rPr>
          <w:rStyle w:val="normaltextrun"/>
          <w:rFonts w:ascii="Lato" w:hAnsi="Lato" w:cs="Arial"/>
        </w:rPr>
        <w:t xml:space="preserve">Following the assessment of a completed application, applicants </w:t>
      </w:r>
      <w:r>
        <w:rPr>
          <w:rStyle w:val="normaltextrun"/>
          <w:rFonts w:ascii="Lato" w:hAnsi="Lato" w:cs="Arial"/>
        </w:rPr>
        <w:t xml:space="preserve">will generally </w:t>
      </w:r>
      <w:r w:rsidRPr="00324B57">
        <w:rPr>
          <w:rStyle w:val="normaltextrun"/>
          <w:rFonts w:ascii="Lato" w:hAnsi="Lato" w:cs="Arial"/>
        </w:rPr>
        <w:t>receive one of the following decisions: </w:t>
      </w:r>
      <w:r w:rsidRPr="00324B57">
        <w:rPr>
          <w:rStyle w:val="eop"/>
          <w:rFonts w:ascii="Lato" w:hAnsi="Lato" w:cs="Arial"/>
        </w:rPr>
        <w:t> </w:t>
      </w:r>
    </w:p>
    <w:p w14:paraId="072B62DD" w14:textId="77777777" w:rsidR="007023B7" w:rsidRPr="00324B57" w:rsidRDefault="007023B7" w:rsidP="007023B7">
      <w:pPr>
        <w:pStyle w:val="paragraph"/>
        <w:spacing w:before="0" w:beforeAutospacing="0" w:after="0" w:afterAutospacing="0"/>
        <w:jc w:val="both"/>
        <w:textAlignment w:val="baseline"/>
        <w:rPr>
          <w:rFonts w:ascii="Lato" w:hAnsi="Lato" w:cs="Segoe UI"/>
        </w:rPr>
      </w:pPr>
    </w:p>
    <w:p w14:paraId="267C6026" w14:textId="77777777" w:rsidR="007023B7" w:rsidRPr="00324B57" w:rsidRDefault="007023B7" w:rsidP="007023B7">
      <w:pPr>
        <w:pStyle w:val="paragraph"/>
        <w:numPr>
          <w:ilvl w:val="0"/>
          <w:numId w:val="31"/>
        </w:numPr>
        <w:spacing w:before="0" w:beforeAutospacing="0" w:after="0" w:afterAutospacing="0"/>
        <w:jc w:val="both"/>
        <w:textAlignment w:val="baseline"/>
        <w:rPr>
          <w:rFonts w:ascii="Lato" w:hAnsi="Lato" w:cs="Arial"/>
        </w:rPr>
      </w:pPr>
      <w:r w:rsidRPr="00324B57">
        <w:rPr>
          <w:rStyle w:val="normaltextrun"/>
          <w:rFonts w:ascii="Lato" w:hAnsi="Lato" w:cs="Arial"/>
          <w:b/>
          <w:bCs/>
        </w:rPr>
        <w:t>An unconditional offer</w:t>
      </w:r>
      <w:r w:rsidRPr="00324B57">
        <w:rPr>
          <w:rStyle w:val="normaltextrun"/>
          <w:rFonts w:ascii="Lato" w:hAnsi="Lato" w:cs="Arial"/>
        </w:rPr>
        <w:t xml:space="preserve"> – this means that the applicant has met all of the entrance conditions and selection criteria for the course and the College is holding a secured place for the applicant; </w:t>
      </w:r>
      <w:r w:rsidRPr="00324B57">
        <w:rPr>
          <w:rStyle w:val="eop"/>
          <w:rFonts w:ascii="Lato" w:hAnsi="Lato" w:cs="Arial"/>
        </w:rPr>
        <w:t> </w:t>
      </w:r>
    </w:p>
    <w:p w14:paraId="0C815D90" w14:textId="77777777" w:rsidR="007023B7" w:rsidRPr="00324B57" w:rsidRDefault="007023B7" w:rsidP="007023B7">
      <w:pPr>
        <w:pStyle w:val="paragraph"/>
        <w:numPr>
          <w:ilvl w:val="0"/>
          <w:numId w:val="31"/>
        </w:numPr>
        <w:spacing w:before="0" w:beforeAutospacing="0" w:after="0" w:afterAutospacing="0"/>
        <w:jc w:val="both"/>
        <w:textAlignment w:val="baseline"/>
        <w:rPr>
          <w:rFonts w:ascii="Lato" w:hAnsi="Lato" w:cs="Segoe UI"/>
        </w:rPr>
      </w:pPr>
      <w:r w:rsidRPr="00324B57">
        <w:rPr>
          <w:rStyle w:val="normaltextrun"/>
          <w:rFonts w:ascii="Lato" w:hAnsi="Lato" w:cs="Arial"/>
          <w:b/>
          <w:bCs/>
        </w:rPr>
        <w:t>A conditional offer</w:t>
      </w:r>
      <w:r w:rsidRPr="00324B57">
        <w:rPr>
          <w:rStyle w:val="normaltextrun"/>
          <w:rFonts w:ascii="Lato" w:hAnsi="Lato" w:cs="Arial"/>
        </w:rPr>
        <w:t xml:space="preserve"> – the College wishes to make the applicant an offer provided that certain conditions (for example, a particular grade in future examinations) are met; </w:t>
      </w:r>
      <w:r w:rsidRPr="00324B57">
        <w:rPr>
          <w:rStyle w:val="eop"/>
          <w:rFonts w:ascii="Lato" w:hAnsi="Lato" w:cs="Arial"/>
        </w:rPr>
        <w:t> </w:t>
      </w:r>
    </w:p>
    <w:p w14:paraId="59EF02ED" w14:textId="77777777" w:rsidR="007023B7" w:rsidRPr="00324B57" w:rsidRDefault="007023B7" w:rsidP="007023B7">
      <w:pPr>
        <w:pStyle w:val="paragraph"/>
        <w:numPr>
          <w:ilvl w:val="0"/>
          <w:numId w:val="31"/>
        </w:numPr>
        <w:spacing w:before="0" w:beforeAutospacing="0" w:after="0" w:afterAutospacing="0"/>
        <w:jc w:val="both"/>
        <w:textAlignment w:val="baseline"/>
        <w:rPr>
          <w:rStyle w:val="eop"/>
          <w:rFonts w:ascii="Lato" w:hAnsi="Lato" w:cs="Segoe UI"/>
        </w:rPr>
      </w:pPr>
      <w:r w:rsidRPr="00324B57">
        <w:rPr>
          <w:rStyle w:val="normaltextrun"/>
          <w:rFonts w:ascii="Lato" w:hAnsi="Lato" w:cs="Arial"/>
          <w:b/>
          <w:bCs/>
        </w:rPr>
        <w:lastRenderedPageBreak/>
        <w:t xml:space="preserve">Unsuccessful / No Offer Possible </w:t>
      </w:r>
      <w:r w:rsidRPr="00324B57">
        <w:rPr>
          <w:rStyle w:val="normaltextrun"/>
          <w:rFonts w:ascii="Lato" w:hAnsi="Lato" w:cs="Arial"/>
        </w:rPr>
        <w:t>– the College does not make the applicant an offer.</w:t>
      </w:r>
      <w:r w:rsidRPr="00324B57">
        <w:rPr>
          <w:rStyle w:val="eop"/>
          <w:rFonts w:ascii="Lato" w:hAnsi="Lato" w:cs="Arial"/>
        </w:rPr>
        <w:t> </w:t>
      </w:r>
    </w:p>
    <w:p w14:paraId="41501EFB" w14:textId="77777777" w:rsidR="007023B7" w:rsidRDefault="007023B7" w:rsidP="007023B7">
      <w:pPr>
        <w:pStyle w:val="paragraph"/>
        <w:spacing w:before="0" w:beforeAutospacing="0" w:after="0" w:afterAutospacing="0"/>
        <w:jc w:val="both"/>
        <w:textAlignment w:val="baseline"/>
        <w:rPr>
          <w:rFonts w:ascii="Lato" w:hAnsi="Lato" w:cs="Segoe UI"/>
        </w:rPr>
      </w:pPr>
    </w:p>
    <w:p w14:paraId="39C157B4"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Pr>
          <w:rFonts w:ascii="Lato" w:hAnsi="Lato" w:cs="Segoe UI"/>
        </w:rPr>
        <w:t xml:space="preserve">Decision making may look different for different modes of delivery. Where this is the case, the process for decision making will be outlined with the course information. </w:t>
      </w:r>
    </w:p>
    <w:p w14:paraId="494E6A09"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eop"/>
          <w:rFonts w:ascii="Lato" w:hAnsi="Lato" w:cs="Arial"/>
        </w:rPr>
        <w:t> </w:t>
      </w:r>
    </w:p>
    <w:p w14:paraId="0758721C" w14:textId="4257B104" w:rsidR="006D203A" w:rsidRDefault="006D203A" w:rsidP="007023B7">
      <w:pPr>
        <w:pStyle w:val="Heading2"/>
        <w:jc w:val="both"/>
      </w:pPr>
      <w:bookmarkStart w:id="13" w:name="_Toc233295958"/>
      <w:r w:rsidRPr="00FF402E">
        <w:t>App</w:t>
      </w:r>
      <w:r w:rsidR="007023B7">
        <w:t>licants with Disabilities</w:t>
      </w:r>
      <w:bookmarkEnd w:id="13"/>
    </w:p>
    <w:p w14:paraId="192325EF" w14:textId="77777777" w:rsidR="007023B7" w:rsidRPr="00324B57" w:rsidRDefault="007023B7" w:rsidP="007023B7">
      <w:pPr>
        <w:pStyle w:val="paragraph"/>
        <w:spacing w:before="0" w:beforeAutospacing="0" w:after="0" w:afterAutospacing="0"/>
        <w:jc w:val="both"/>
        <w:textAlignment w:val="baseline"/>
        <w:rPr>
          <w:rStyle w:val="eop"/>
          <w:rFonts w:ascii="Lato" w:hAnsi="Lato" w:cs="Arial"/>
        </w:rPr>
      </w:pPr>
      <w:r w:rsidRPr="00324B57">
        <w:rPr>
          <w:rStyle w:val="normaltextrun"/>
          <w:rFonts w:ascii="Lato" w:hAnsi="Lato" w:cs="Arial"/>
        </w:rPr>
        <w:t xml:space="preserve">The College welcomes applications from individuals with disabilities, who may require reasonable adjustments to </w:t>
      </w:r>
      <w:r>
        <w:rPr>
          <w:rStyle w:val="normaltextrun"/>
          <w:rFonts w:ascii="Lato" w:hAnsi="Lato" w:cs="Arial"/>
        </w:rPr>
        <w:t>support them to access education in the way that they need.</w:t>
      </w:r>
      <w:r w:rsidRPr="00324B57">
        <w:rPr>
          <w:rStyle w:val="eop"/>
          <w:rFonts w:ascii="Lato" w:hAnsi="Lato" w:cs="Arial"/>
        </w:rPr>
        <w:t> </w:t>
      </w:r>
    </w:p>
    <w:p w14:paraId="7472F765" w14:textId="77777777" w:rsidR="007023B7" w:rsidRPr="00324B57" w:rsidRDefault="007023B7" w:rsidP="007023B7">
      <w:pPr>
        <w:pStyle w:val="paragraph"/>
        <w:spacing w:before="0" w:beforeAutospacing="0" w:after="0" w:afterAutospacing="0"/>
        <w:jc w:val="both"/>
        <w:textAlignment w:val="baseline"/>
        <w:rPr>
          <w:rStyle w:val="normaltextrun"/>
          <w:rFonts w:ascii="Lato" w:hAnsi="Lato" w:cs="Arial"/>
        </w:rPr>
      </w:pPr>
    </w:p>
    <w:p w14:paraId="16C5E3B2" w14:textId="3A7A1858" w:rsidR="00FF402E" w:rsidRDefault="007023B7" w:rsidP="007023B7">
      <w:pPr>
        <w:pStyle w:val="paragraph"/>
        <w:spacing w:before="0" w:beforeAutospacing="0" w:after="0" w:afterAutospacing="0"/>
        <w:jc w:val="both"/>
        <w:textAlignment w:val="baseline"/>
        <w:rPr>
          <w:rStyle w:val="eop"/>
          <w:rFonts w:ascii="Lato" w:hAnsi="Lato" w:cs="Arial"/>
        </w:rPr>
      </w:pPr>
      <w:r w:rsidRPr="00324B57">
        <w:rPr>
          <w:rStyle w:val="normaltextrun"/>
          <w:rFonts w:ascii="Lato" w:hAnsi="Lato" w:cs="Arial"/>
        </w:rPr>
        <w:t>The College will make reasonable adjustments to meet the needs of students with disabilities in accordance with its legal duties under the Equality Act 2010. </w:t>
      </w:r>
      <w:r w:rsidRPr="00324B57">
        <w:rPr>
          <w:rStyle w:val="eop"/>
          <w:rFonts w:ascii="Lato" w:hAnsi="Lato" w:cs="Arial"/>
        </w:rPr>
        <w:t> </w:t>
      </w:r>
    </w:p>
    <w:p w14:paraId="44782BCC" w14:textId="77777777" w:rsidR="007023B7" w:rsidRPr="007023B7" w:rsidRDefault="007023B7" w:rsidP="007023B7">
      <w:pPr>
        <w:pStyle w:val="paragraph"/>
        <w:spacing w:before="0" w:beforeAutospacing="0" w:after="0" w:afterAutospacing="0"/>
        <w:jc w:val="both"/>
        <w:textAlignment w:val="baseline"/>
        <w:rPr>
          <w:rFonts w:ascii="Lato" w:hAnsi="Lato" w:cs="Arial"/>
        </w:rPr>
      </w:pPr>
    </w:p>
    <w:p w14:paraId="5B14F5F6" w14:textId="4D122C80" w:rsidR="000C1C27" w:rsidRDefault="007023B7" w:rsidP="007023B7">
      <w:pPr>
        <w:pStyle w:val="Heading2"/>
        <w:jc w:val="both"/>
      </w:pPr>
      <w:bookmarkStart w:id="14" w:name="_Toc233295959"/>
      <w:r>
        <w:t>Equalities</w:t>
      </w:r>
      <w:bookmarkEnd w:id="14"/>
    </w:p>
    <w:p w14:paraId="5CF9D637"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normaltextrun"/>
          <w:rFonts w:ascii="Lato" w:hAnsi="Lato" w:cs="Arial"/>
          <w:lang w:val="en-US"/>
        </w:rPr>
        <w:t>The College strives to meet or exceed its Public Sector Equalities Duty throughout the recruitment, selection and admissions process.</w:t>
      </w:r>
      <w:r w:rsidRPr="00324B57">
        <w:rPr>
          <w:rStyle w:val="eop"/>
          <w:rFonts w:ascii="Lato" w:hAnsi="Lato" w:cs="Arial"/>
        </w:rPr>
        <w:t> </w:t>
      </w:r>
    </w:p>
    <w:p w14:paraId="779BF0B7" w14:textId="77777777"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324B57">
        <w:rPr>
          <w:rStyle w:val="eop"/>
          <w:rFonts w:ascii="Lato" w:hAnsi="Lato" w:cs="Arial"/>
        </w:rPr>
        <w:t> </w:t>
      </w:r>
      <w:r w:rsidRPr="00324B57">
        <w:rPr>
          <w:rStyle w:val="eop"/>
          <w:rFonts w:ascii="Lato" w:hAnsi="Lato" w:cs="Arial"/>
          <w:color w:val="21333A"/>
        </w:rPr>
        <w:t> </w:t>
      </w:r>
    </w:p>
    <w:p w14:paraId="4094DB7F" w14:textId="15B63659" w:rsidR="000C1C27" w:rsidRPr="00FF402E" w:rsidRDefault="007023B7" w:rsidP="007023B7">
      <w:pPr>
        <w:pStyle w:val="Heading2"/>
        <w:jc w:val="both"/>
      </w:pPr>
      <w:bookmarkStart w:id="15" w:name="_Toc233295960"/>
      <w:r>
        <w:t>Safeguarding</w:t>
      </w:r>
      <w:bookmarkEnd w:id="15"/>
    </w:p>
    <w:p w14:paraId="2B87C408" w14:textId="77777777" w:rsidR="007023B7" w:rsidRPr="00324B57" w:rsidRDefault="007023B7" w:rsidP="007023B7">
      <w:pPr>
        <w:pStyle w:val="paragraph"/>
        <w:spacing w:before="0" w:beforeAutospacing="0" w:after="0" w:afterAutospacing="0"/>
        <w:jc w:val="both"/>
        <w:textAlignment w:val="baseline"/>
        <w:rPr>
          <w:rStyle w:val="eop"/>
          <w:rFonts w:ascii="Lato" w:hAnsi="Lato" w:cs="Arial"/>
        </w:rPr>
      </w:pPr>
      <w:r w:rsidRPr="00324B57">
        <w:rPr>
          <w:rStyle w:val="normaltextrun"/>
          <w:rFonts w:ascii="Lato" w:hAnsi="Lato" w:cs="Arial"/>
        </w:rPr>
        <w:t>The College ensures its Safeguarding Duty throughout the student recruitment, selection and admissions process.</w:t>
      </w:r>
      <w:r w:rsidRPr="00324B57">
        <w:rPr>
          <w:rStyle w:val="eop"/>
          <w:rFonts w:ascii="Lato" w:hAnsi="Lato" w:cs="Arial"/>
        </w:rPr>
        <w:t> </w:t>
      </w:r>
    </w:p>
    <w:p w14:paraId="1278337C" w14:textId="77777777" w:rsidR="007023B7" w:rsidRPr="00324B57" w:rsidRDefault="007023B7" w:rsidP="007023B7">
      <w:pPr>
        <w:pStyle w:val="paragraph"/>
        <w:spacing w:before="0" w:beforeAutospacing="0" w:after="0" w:afterAutospacing="0"/>
        <w:jc w:val="both"/>
        <w:textAlignment w:val="baseline"/>
        <w:rPr>
          <w:rFonts w:ascii="Lato" w:hAnsi="Lato" w:cs="Segoe UI"/>
        </w:rPr>
      </w:pPr>
    </w:p>
    <w:p w14:paraId="285BE7F3" w14:textId="77777777" w:rsidR="007023B7" w:rsidRDefault="007023B7" w:rsidP="007023B7">
      <w:pPr>
        <w:pStyle w:val="paragraph"/>
        <w:spacing w:before="0" w:beforeAutospacing="0" w:after="0" w:afterAutospacing="0"/>
        <w:jc w:val="both"/>
        <w:textAlignment w:val="baseline"/>
        <w:rPr>
          <w:rStyle w:val="normaltextrun"/>
          <w:rFonts w:ascii="Lato" w:hAnsi="Lato" w:cs="Arial"/>
        </w:rPr>
      </w:pPr>
      <w:r w:rsidRPr="00324B57">
        <w:rPr>
          <w:rStyle w:val="normaltextrun"/>
          <w:rFonts w:ascii="Lato" w:hAnsi="Lato" w:cs="Arial"/>
        </w:rPr>
        <w:t xml:space="preserve">For Schools College Partnership (SCP) students the College works with Schools in order to obtain all information relevant to ensure it operates in a safe and respectful manner. </w:t>
      </w:r>
    </w:p>
    <w:p w14:paraId="6D53644B" w14:textId="77777777" w:rsidR="009D7A11" w:rsidRPr="008E5089" w:rsidRDefault="009D7A11" w:rsidP="007023B7">
      <w:pPr>
        <w:ind w:left="0"/>
        <w:jc w:val="both"/>
      </w:pPr>
    </w:p>
    <w:p w14:paraId="1D3D24DC" w14:textId="6BB42A37" w:rsidR="00774E53" w:rsidRDefault="007023B7" w:rsidP="007023B7">
      <w:pPr>
        <w:pStyle w:val="Heading2"/>
        <w:jc w:val="both"/>
      </w:pPr>
      <w:bookmarkStart w:id="16" w:name="_Toc233295961"/>
      <w:bookmarkEnd w:id="8"/>
      <w:r>
        <w:t>Data Protection</w:t>
      </w:r>
      <w:bookmarkEnd w:id="16"/>
    </w:p>
    <w:p w14:paraId="208F71CB" w14:textId="77777777" w:rsidR="007023B7" w:rsidRPr="00324B57" w:rsidRDefault="007023B7" w:rsidP="007023B7">
      <w:pPr>
        <w:pStyle w:val="paragraph"/>
        <w:spacing w:before="0" w:beforeAutospacing="0" w:after="0" w:afterAutospacing="0"/>
        <w:ind w:left="1410" w:hanging="1410"/>
        <w:jc w:val="both"/>
        <w:textAlignment w:val="baseline"/>
        <w:rPr>
          <w:rFonts w:ascii="Lato" w:hAnsi="Lato" w:cs="Segoe UI"/>
          <w:color w:val="21333A"/>
        </w:rPr>
      </w:pPr>
      <w:r w:rsidRPr="00324B57">
        <w:rPr>
          <w:rStyle w:val="normaltextrun"/>
          <w:rFonts w:ascii="Lato" w:hAnsi="Lato" w:cs="Arial"/>
          <w:lang w:val="en-US"/>
        </w:rPr>
        <w:t xml:space="preserve">All applicants are asked to agree to our </w:t>
      </w:r>
      <w:hyperlink r:id="rId18" w:tgtFrame="_blank" w:history="1">
        <w:r w:rsidRPr="00324B57">
          <w:rPr>
            <w:rStyle w:val="normaltextrun"/>
            <w:rFonts w:ascii="Lato" w:hAnsi="Lato" w:cs="Arial"/>
            <w:color w:val="0563C1"/>
            <w:u w:val="single"/>
            <w:lang w:val="en-US"/>
          </w:rPr>
          <w:t>Data Protection Policy</w:t>
        </w:r>
      </w:hyperlink>
      <w:r w:rsidRPr="00324B57">
        <w:rPr>
          <w:rStyle w:val="eop"/>
          <w:rFonts w:ascii="Lato" w:hAnsi="Lato" w:cs="Arial"/>
        </w:rPr>
        <w:t> </w:t>
      </w:r>
      <w:r w:rsidRPr="00324B57">
        <w:rPr>
          <w:rStyle w:val="normaltextrun"/>
          <w:rFonts w:ascii="Lato" w:hAnsi="Lato" w:cs="Arial"/>
          <w:lang w:val="en-US"/>
        </w:rPr>
        <w:t>on the submission of</w:t>
      </w:r>
      <w:r w:rsidRPr="00324B57">
        <w:rPr>
          <w:rStyle w:val="eop"/>
          <w:rFonts w:ascii="Lato" w:hAnsi="Lato" w:cs="Arial"/>
        </w:rPr>
        <w:t> </w:t>
      </w:r>
    </w:p>
    <w:p w14:paraId="3A0D2E05" w14:textId="77777777" w:rsidR="007023B7" w:rsidRPr="00324B57" w:rsidRDefault="007023B7" w:rsidP="007023B7">
      <w:pPr>
        <w:pStyle w:val="paragraph"/>
        <w:spacing w:before="0" w:beforeAutospacing="0" w:after="0" w:afterAutospacing="0"/>
        <w:ind w:left="1410" w:hanging="1410"/>
        <w:jc w:val="both"/>
        <w:textAlignment w:val="baseline"/>
        <w:rPr>
          <w:rFonts w:ascii="Lato" w:hAnsi="Lato" w:cs="Segoe UI"/>
          <w:color w:val="21333A"/>
        </w:rPr>
      </w:pPr>
      <w:r w:rsidRPr="00324B57">
        <w:rPr>
          <w:rStyle w:val="normaltextrun"/>
          <w:rFonts w:ascii="Lato" w:hAnsi="Lato" w:cs="Arial"/>
          <w:lang w:val="en-US"/>
        </w:rPr>
        <w:t xml:space="preserve">their course application. </w:t>
      </w:r>
    </w:p>
    <w:p w14:paraId="1D855EB8" w14:textId="77777777" w:rsidR="007023B7" w:rsidRPr="007023B7" w:rsidRDefault="007023B7" w:rsidP="007023B7">
      <w:pPr>
        <w:ind w:left="0"/>
        <w:jc w:val="both"/>
      </w:pPr>
    </w:p>
    <w:p w14:paraId="67A1B11C" w14:textId="2494BC9C" w:rsidR="007023B7" w:rsidRDefault="007023B7" w:rsidP="007023B7">
      <w:pPr>
        <w:pStyle w:val="Heading2"/>
        <w:jc w:val="both"/>
      </w:pPr>
      <w:bookmarkStart w:id="17" w:name="_Toc233295962"/>
      <w:r>
        <w:t>Roles and Responsibilities</w:t>
      </w:r>
      <w:bookmarkEnd w:id="17"/>
    </w:p>
    <w:p w14:paraId="17D46DB0"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b/>
          <w:bCs/>
        </w:rPr>
        <w:t xml:space="preserve">The Senior Management Team </w:t>
      </w:r>
      <w:r w:rsidRPr="00324B57">
        <w:rPr>
          <w:rStyle w:val="normaltextrun"/>
          <w:rFonts w:ascii="Lato" w:hAnsi="Lato" w:cs="Arial"/>
        </w:rPr>
        <w:t>is responsible for approving this policy and monitoring its effective implementation. </w:t>
      </w:r>
      <w:r w:rsidRPr="00324B57">
        <w:rPr>
          <w:rStyle w:val="eop"/>
          <w:rFonts w:ascii="Lato" w:hAnsi="Lato" w:cs="Arial"/>
        </w:rPr>
        <w:t> </w:t>
      </w:r>
    </w:p>
    <w:p w14:paraId="4B80C969"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rPr>
        <w:t> </w:t>
      </w:r>
      <w:r w:rsidRPr="00324B57">
        <w:rPr>
          <w:rStyle w:val="eop"/>
          <w:rFonts w:ascii="Lato" w:hAnsi="Lato" w:cs="Arial"/>
        </w:rPr>
        <w:t> </w:t>
      </w:r>
    </w:p>
    <w:p w14:paraId="26BB9E22"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b/>
          <w:bCs/>
        </w:rPr>
        <w:t xml:space="preserve">Assistant Principals </w:t>
      </w:r>
      <w:r w:rsidRPr="00324B57">
        <w:rPr>
          <w:rStyle w:val="normaltextrun"/>
          <w:rFonts w:ascii="Lato" w:hAnsi="Lato" w:cs="Arial"/>
        </w:rPr>
        <w:t>are responsible for ensuring that the policy is complied with by the Student Experience and Curriculum Teams. </w:t>
      </w:r>
      <w:r w:rsidRPr="00324B57">
        <w:rPr>
          <w:rStyle w:val="eop"/>
          <w:rFonts w:ascii="Lato" w:hAnsi="Lato" w:cs="Arial"/>
        </w:rPr>
        <w:t> </w:t>
      </w:r>
    </w:p>
    <w:p w14:paraId="06AE41CA"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rPr>
        <w:t> </w:t>
      </w:r>
      <w:r w:rsidRPr="00324B57">
        <w:rPr>
          <w:rStyle w:val="eop"/>
          <w:rFonts w:ascii="Lato" w:hAnsi="Lato" w:cs="Arial"/>
        </w:rPr>
        <w:t> </w:t>
      </w:r>
    </w:p>
    <w:p w14:paraId="661EA824"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b/>
          <w:bCs/>
        </w:rPr>
        <w:t xml:space="preserve">Curriculum Staff </w:t>
      </w:r>
      <w:r w:rsidRPr="00324B57">
        <w:rPr>
          <w:rStyle w:val="normaltextrun"/>
          <w:rFonts w:ascii="Lato" w:hAnsi="Lato" w:cs="Arial"/>
        </w:rPr>
        <w:t>are responsible for complying with the policy to ensure appropriate recruitment and selection onto courses. </w:t>
      </w:r>
      <w:r w:rsidRPr="00324B57">
        <w:rPr>
          <w:rStyle w:val="eop"/>
          <w:rFonts w:ascii="Lato" w:hAnsi="Lato" w:cs="Arial"/>
        </w:rPr>
        <w:t> </w:t>
      </w:r>
    </w:p>
    <w:p w14:paraId="41254B0A"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rPr>
        <w:lastRenderedPageBreak/>
        <w:t> </w:t>
      </w:r>
      <w:r w:rsidRPr="00324B57">
        <w:rPr>
          <w:rStyle w:val="eop"/>
          <w:rFonts w:ascii="Lato" w:hAnsi="Lato" w:cs="Arial"/>
        </w:rPr>
        <w:t> </w:t>
      </w:r>
    </w:p>
    <w:p w14:paraId="4EBC8FEE"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bCs/>
        </w:rPr>
        <w:t>The</w:t>
      </w:r>
      <w:r w:rsidRPr="00324B57">
        <w:rPr>
          <w:rStyle w:val="normaltextrun"/>
          <w:rFonts w:ascii="Lato" w:hAnsi="Lato" w:cs="Arial"/>
          <w:b/>
          <w:bCs/>
        </w:rPr>
        <w:t xml:space="preserve"> Student Experience Team </w:t>
      </w:r>
      <w:r w:rsidRPr="00324B57">
        <w:rPr>
          <w:rStyle w:val="normaltextrun"/>
          <w:rFonts w:ascii="Lato" w:hAnsi="Lato" w:cs="Arial"/>
        </w:rPr>
        <w:t>are responsible for providing advice and guidance relating to the recruitment, application and admissions process.  </w:t>
      </w:r>
      <w:r w:rsidRPr="00324B57">
        <w:rPr>
          <w:rStyle w:val="eop"/>
          <w:rFonts w:ascii="Lato" w:hAnsi="Lato" w:cs="Arial"/>
        </w:rPr>
        <w:t> </w:t>
      </w:r>
    </w:p>
    <w:p w14:paraId="32EA7A60"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rPr>
        <w:t> </w:t>
      </w:r>
      <w:r w:rsidRPr="00324B57">
        <w:rPr>
          <w:rStyle w:val="eop"/>
          <w:rFonts w:ascii="Lato" w:hAnsi="Lato" w:cs="Arial"/>
        </w:rPr>
        <w:t> </w:t>
      </w:r>
    </w:p>
    <w:p w14:paraId="68657157" w14:textId="77777777" w:rsidR="007023B7" w:rsidRDefault="007023B7" w:rsidP="007023B7">
      <w:pPr>
        <w:pStyle w:val="paragraph"/>
        <w:spacing w:before="0" w:beforeAutospacing="0" w:after="0" w:afterAutospacing="0"/>
        <w:jc w:val="both"/>
        <w:textAlignment w:val="baseline"/>
        <w:rPr>
          <w:rStyle w:val="eop"/>
          <w:rFonts w:ascii="Lato" w:hAnsi="Lato" w:cs="Arial"/>
        </w:rPr>
      </w:pPr>
      <w:r w:rsidRPr="00324B57">
        <w:rPr>
          <w:rStyle w:val="normaltextrun"/>
          <w:rFonts w:ascii="Lato" w:hAnsi="Lato" w:cs="Arial"/>
          <w:bCs/>
        </w:rPr>
        <w:t>The</w:t>
      </w:r>
      <w:r w:rsidRPr="00324B57">
        <w:rPr>
          <w:rStyle w:val="normaltextrun"/>
          <w:rFonts w:ascii="Lato" w:hAnsi="Lato" w:cs="Arial"/>
          <w:b/>
          <w:bCs/>
        </w:rPr>
        <w:t xml:space="preserve"> Recruitment and Admissions / Student Records Team</w:t>
      </w:r>
      <w:r w:rsidRPr="00324B57">
        <w:rPr>
          <w:rStyle w:val="normaltextrun"/>
          <w:rFonts w:ascii="Lato" w:hAnsi="Lato" w:cs="Arial"/>
        </w:rPr>
        <w:t xml:space="preserve"> are responsible for processing applications and liaising with Curriculum staff to ensure that </w:t>
      </w:r>
      <w:r>
        <w:rPr>
          <w:rStyle w:val="normaltextrun"/>
          <w:rFonts w:ascii="Lato" w:hAnsi="Lato" w:cs="Arial"/>
        </w:rPr>
        <w:t xml:space="preserve">applicants </w:t>
      </w:r>
      <w:r w:rsidRPr="00324B57">
        <w:rPr>
          <w:rStyle w:val="normaltextrun"/>
          <w:rFonts w:ascii="Lato" w:hAnsi="Lato" w:cs="Arial"/>
        </w:rPr>
        <w:t>are made an appropriate course offer. </w:t>
      </w:r>
      <w:r w:rsidRPr="00324B57">
        <w:rPr>
          <w:rStyle w:val="eop"/>
          <w:rFonts w:ascii="Lato" w:hAnsi="Lato" w:cs="Arial"/>
        </w:rPr>
        <w:t> </w:t>
      </w:r>
    </w:p>
    <w:p w14:paraId="16BA06DA" w14:textId="77777777" w:rsidR="007023B7" w:rsidRDefault="007023B7" w:rsidP="007023B7">
      <w:pPr>
        <w:pStyle w:val="paragraph"/>
        <w:spacing w:before="0" w:beforeAutospacing="0" w:after="0" w:afterAutospacing="0"/>
        <w:jc w:val="both"/>
        <w:textAlignment w:val="baseline"/>
        <w:rPr>
          <w:rFonts w:ascii="Lato" w:hAnsi="Lato" w:cs="Segoe UI"/>
        </w:rPr>
      </w:pPr>
    </w:p>
    <w:p w14:paraId="79A5906A" w14:textId="77777777" w:rsidR="007023B7" w:rsidRDefault="007023B7" w:rsidP="007023B7">
      <w:pPr>
        <w:pStyle w:val="paragraph"/>
        <w:spacing w:before="0" w:beforeAutospacing="0" w:after="0" w:afterAutospacing="0"/>
        <w:jc w:val="both"/>
        <w:textAlignment w:val="baseline"/>
        <w:rPr>
          <w:rFonts w:ascii="Lato" w:hAnsi="Lato" w:cs="Segoe UI"/>
        </w:rPr>
      </w:pPr>
      <w:r>
        <w:rPr>
          <w:rFonts w:ascii="Lato" w:hAnsi="Lato" w:cs="Segoe UI"/>
        </w:rPr>
        <w:t xml:space="preserve">The </w:t>
      </w:r>
      <w:r w:rsidRPr="00140704">
        <w:rPr>
          <w:rFonts w:ascii="Lato" w:hAnsi="Lato" w:cs="Segoe UI"/>
          <w:b/>
        </w:rPr>
        <w:t>International Team</w:t>
      </w:r>
      <w:r>
        <w:rPr>
          <w:rFonts w:ascii="Lato" w:hAnsi="Lato" w:cs="Segoe UI"/>
        </w:rPr>
        <w:t xml:space="preserve"> are responsible for providing advice and guidance on the recruitment and admissions process, supporting international applicants to navigate the recruitment process and ensuring that the College is compliant with Home Office requirements in relation to international students.</w:t>
      </w:r>
    </w:p>
    <w:p w14:paraId="5FA22DB0" w14:textId="77777777" w:rsidR="007023B7" w:rsidRDefault="007023B7" w:rsidP="007023B7">
      <w:pPr>
        <w:pStyle w:val="paragraph"/>
        <w:spacing w:before="0" w:beforeAutospacing="0" w:after="0" w:afterAutospacing="0"/>
        <w:jc w:val="both"/>
        <w:textAlignment w:val="baseline"/>
        <w:rPr>
          <w:rFonts w:ascii="Lato" w:hAnsi="Lato" w:cs="Segoe UI"/>
        </w:rPr>
      </w:pPr>
    </w:p>
    <w:p w14:paraId="6BBFAA74"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Pr>
          <w:rFonts w:ascii="Lato" w:hAnsi="Lato" w:cs="Segoe UI"/>
        </w:rPr>
        <w:t xml:space="preserve">The </w:t>
      </w:r>
      <w:r w:rsidRPr="007B2162">
        <w:rPr>
          <w:rFonts w:ascii="Lato" w:hAnsi="Lato" w:cs="Segoe UI"/>
          <w:b/>
        </w:rPr>
        <w:t>Commercial Team</w:t>
      </w:r>
      <w:r>
        <w:rPr>
          <w:rFonts w:ascii="Lato" w:hAnsi="Lato" w:cs="Segoe UI"/>
        </w:rPr>
        <w:t xml:space="preserve"> </w:t>
      </w:r>
      <w:r w:rsidRPr="00324B57">
        <w:rPr>
          <w:rStyle w:val="normaltextrun"/>
          <w:rFonts w:ascii="Lato" w:hAnsi="Lato" w:cs="Arial"/>
        </w:rPr>
        <w:t>are responsible for processing applications</w:t>
      </w:r>
      <w:r>
        <w:rPr>
          <w:rStyle w:val="normaltextrun"/>
          <w:rFonts w:ascii="Lato" w:hAnsi="Lato" w:cs="Arial"/>
        </w:rPr>
        <w:t xml:space="preserve"> for funded or commercial courses</w:t>
      </w:r>
      <w:r w:rsidRPr="00324B57">
        <w:rPr>
          <w:rStyle w:val="normaltextrun"/>
          <w:rFonts w:ascii="Lato" w:hAnsi="Lato" w:cs="Arial"/>
        </w:rPr>
        <w:t xml:space="preserve"> and liaising with Curriculum staff to ensure that </w:t>
      </w:r>
      <w:r>
        <w:rPr>
          <w:rStyle w:val="normaltextrun"/>
          <w:rFonts w:ascii="Lato" w:hAnsi="Lato" w:cs="Arial"/>
        </w:rPr>
        <w:t>applicants</w:t>
      </w:r>
      <w:r w:rsidRPr="00324B57">
        <w:rPr>
          <w:rStyle w:val="normaltextrun"/>
          <w:rFonts w:ascii="Lato" w:hAnsi="Lato" w:cs="Arial"/>
        </w:rPr>
        <w:t xml:space="preserve"> are made an appropriate course offer. </w:t>
      </w:r>
      <w:r w:rsidRPr="00324B57">
        <w:rPr>
          <w:rStyle w:val="eop"/>
          <w:rFonts w:ascii="Lato" w:hAnsi="Lato" w:cs="Arial"/>
        </w:rPr>
        <w:t> </w:t>
      </w:r>
    </w:p>
    <w:p w14:paraId="32FB0519"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rPr>
        <w:t> </w:t>
      </w:r>
      <w:r w:rsidRPr="00324B57">
        <w:rPr>
          <w:rStyle w:val="eop"/>
          <w:rFonts w:ascii="Lato" w:hAnsi="Lato" w:cs="Arial"/>
        </w:rPr>
        <w:t> </w:t>
      </w:r>
    </w:p>
    <w:p w14:paraId="62FF6BB8"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bCs/>
        </w:rPr>
        <w:t>The</w:t>
      </w:r>
      <w:r w:rsidRPr="00324B57">
        <w:rPr>
          <w:rStyle w:val="normaltextrun"/>
          <w:rFonts w:ascii="Lato" w:hAnsi="Lato" w:cs="Arial"/>
          <w:b/>
          <w:bCs/>
        </w:rPr>
        <w:t xml:space="preserve"> Management Information Systems (MIS) Team</w:t>
      </w:r>
      <w:r w:rsidRPr="00324B57">
        <w:rPr>
          <w:rStyle w:val="normaltextrun"/>
          <w:rFonts w:ascii="Lato" w:hAnsi="Lato" w:cs="Arial"/>
        </w:rPr>
        <w:t xml:space="preserve"> is responsible for reporting on application and enrolment data, development and maintenance of in-house applications designed to assist with the Recruitment and Admissions process. </w:t>
      </w:r>
      <w:r w:rsidRPr="00324B57">
        <w:rPr>
          <w:rStyle w:val="eop"/>
          <w:rFonts w:ascii="Lato" w:hAnsi="Lato" w:cs="Arial"/>
        </w:rPr>
        <w:t> </w:t>
      </w:r>
    </w:p>
    <w:p w14:paraId="7BD4514D"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rPr>
        <w:t> </w:t>
      </w:r>
      <w:r w:rsidRPr="00324B57">
        <w:rPr>
          <w:rStyle w:val="eop"/>
          <w:rFonts w:ascii="Lato" w:hAnsi="Lato" w:cs="Arial"/>
        </w:rPr>
        <w:t> </w:t>
      </w:r>
    </w:p>
    <w:p w14:paraId="1B3FE08D"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bCs/>
        </w:rPr>
        <w:t>The</w:t>
      </w:r>
      <w:r w:rsidRPr="00324B57">
        <w:rPr>
          <w:rStyle w:val="normaltextrun"/>
          <w:rFonts w:ascii="Lato" w:hAnsi="Lato" w:cs="Arial"/>
          <w:b/>
          <w:bCs/>
        </w:rPr>
        <w:t xml:space="preserve"> Business Solutions Development Team </w:t>
      </w:r>
      <w:r w:rsidRPr="00324B57">
        <w:rPr>
          <w:rStyle w:val="normaltextrun"/>
          <w:rFonts w:ascii="Lato" w:hAnsi="Lato" w:cs="Arial"/>
        </w:rPr>
        <w:t>is responsible for working with teams across the College to continue to develop the application system. </w:t>
      </w:r>
      <w:r w:rsidRPr="00324B57">
        <w:rPr>
          <w:rStyle w:val="eop"/>
          <w:rFonts w:ascii="Lato" w:hAnsi="Lato" w:cs="Arial"/>
        </w:rPr>
        <w:t> </w:t>
      </w:r>
    </w:p>
    <w:p w14:paraId="7C963226"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rPr>
        <w:t> </w:t>
      </w:r>
      <w:r w:rsidRPr="00324B57">
        <w:rPr>
          <w:rStyle w:val="eop"/>
          <w:rFonts w:ascii="Lato" w:hAnsi="Lato" w:cs="Arial"/>
        </w:rPr>
        <w:t> </w:t>
      </w:r>
    </w:p>
    <w:p w14:paraId="290ECD19"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bCs/>
        </w:rPr>
        <w:t>The</w:t>
      </w:r>
      <w:r w:rsidRPr="00324B57">
        <w:rPr>
          <w:rStyle w:val="normaltextrun"/>
          <w:rFonts w:ascii="Lato" w:hAnsi="Lato" w:cs="Arial"/>
          <w:b/>
          <w:bCs/>
        </w:rPr>
        <w:t xml:space="preserve"> Communications and Marketing Team </w:t>
      </w:r>
      <w:r w:rsidRPr="00324B57">
        <w:rPr>
          <w:rStyle w:val="normaltextrun"/>
          <w:rFonts w:ascii="Lato" w:hAnsi="Lato" w:cs="Arial"/>
        </w:rPr>
        <w:t xml:space="preserve">is responsible for the promotion of communication of </w:t>
      </w:r>
      <w:proofErr w:type="gramStart"/>
      <w:r w:rsidRPr="00324B57">
        <w:rPr>
          <w:rStyle w:val="normaltextrun"/>
          <w:rFonts w:ascii="Lato" w:hAnsi="Lato" w:cs="Arial"/>
        </w:rPr>
        <w:t>College</w:t>
      </w:r>
      <w:proofErr w:type="gramEnd"/>
      <w:r w:rsidRPr="00324B57">
        <w:rPr>
          <w:rStyle w:val="normaltextrun"/>
          <w:rFonts w:ascii="Lato" w:hAnsi="Lato" w:cs="Arial"/>
        </w:rPr>
        <w:t xml:space="preserve"> courses and events.  </w:t>
      </w:r>
      <w:r w:rsidRPr="00324B57">
        <w:rPr>
          <w:rStyle w:val="eop"/>
          <w:rFonts w:ascii="Lato" w:hAnsi="Lato" w:cs="Arial"/>
        </w:rPr>
        <w:t> </w:t>
      </w:r>
    </w:p>
    <w:p w14:paraId="37DF0423"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rPr>
        <w:t> </w:t>
      </w:r>
      <w:r w:rsidRPr="00324B57">
        <w:rPr>
          <w:rStyle w:val="eop"/>
          <w:rFonts w:ascii="Lato" w:hAnsi="Lato" w:cs="Arial"/>
        </w:rPr>
        <w:t> </w:t>
      </w:r>
    </w:p>
    <w:p w14:paraId="01AE7435" w14:textId="77777777" w:rsidR="007023B7" w:rsidRPr="00324B57" w:rsidRDefault="007023B7" w:rsidP="007023B7">
      <w:pPr>
        <w:pStyle w:val="paragraph"/>
        <w:spacing w:before="0" w:beforeAutospacing="0" w:after="0" w:afterAutospacing="0"/>
        <w:jc w:val="both"/>
        <w:textAlignment w:val="baseline"/>
        <w:rPr>
          <w:rFonts w:ascii="Lato" w:hAnsi="Lato" w:cs="Segoe UI"/>
        </w:rPr>
      </w:pPr>
      <w:r w:rsidRPr="00324B57">
        <w:rPr>
          <w:rStyle w:val="normaltextrun"/>
          <w:rFonts w:ascii="Lato" w:hAnsi="Lato" w:cs="Arial"/>
          <w:b/>
          <w:bCs/>
        </w:rPr>
        <w:t xml:space="preserve">Applicants and Students </w:t>
      </w:r>
      <w:r w:rsidRPr="00324B57">
        <w:rPr>
          <w:rStyle w:val="normaltextrun"/>
          <w:rFonts w:ascii="Lato" w:hAnsi="Lato" w:cs="Arial"/>
        </w:rPr>
        <w:t>are responsible for providing the College with accurate information and committing to the Student Agreement.</w:t>
      </w:r>
    </w:p>
    <w:p w14:paraId="4FBCC4BD" w14:textId="77777777" w:rsidR="007023B7" w:rsidRPr="007023B7" w:rsidRDefault="007023B7" w:rsidP="007023B7">
      <w:pPr>
        <w:ind w:left="0"/>
        <w:jc w:val="both"/>
      </w:pPr>
    </w:p>
    <w:p w14:paraId="306EDE71" w14:textId="3660B5B7" w:rsidR="007023B7" w:rsidRDefault="007023B7" w:rsidP="007023B7">
      <w:pPr>
        <w:pStyle w:val="Heading2"/>
        <w:jc w:val="both"/>
      </w:pPr>
      <w:bookmarkStart w:id="18" w:name="_Toc233295963"/>
      <w:r>
        <w:t>Complaints</w:t>
      </w:r>
      <w:bookmarkEnd w:id="18"/>
    </w:p>
    <w:p w14:paraId="7E0DC32E" w14:textId="3BB1A83B" w:rsidR="007023B7" w:rsidRPr="00324B57" w:rsidRDefault="007023B7" w:rsidP="007023B7">
      <w:pPr>
        <w:pStyle w:val="paragraph"/>
        <w:spacing w:before="0" w:beforeAutospacing="0" w:after="0" w:afterAutospacing="0"/>
        <w:jc w:val="both"/>
        <w:textAlignment w:val="baseline"/>
        <w:rPr>
          <w:rFonts w:ascii="Lato" w:hAnsi="Lato" w:cs="Segoe UI"/>
          <w:color w:val="21333A"/>
        </w:rPr>
      </w:pPr>
      <w:r w:rsidRPr="00F96DB6">
        <w:rPr>
          <w:rFonts w:ascii="Lato" w:hAnsi="Lato" w:cs="Arial"/>
          <w:color w:val="21333A"/>
        </w:rPr>
        <w:t xml:space="preserve">If an applicant is unhappy with the College's handling of the recruitment, selection or admissions process, they can make a complaint </w:t>
      </w:r>
      <w:r w:rsidRPr="00324B57">
        <w:rPr>
          <w:rStyle w:val="normaltextrun"/>
          <w:rFonts w:ascii="Lato" w:hAnsi="Lato" w:cs="Arial"/>
          <w:color w:val="21333A"/>
          <w:lang w:val="en-US"/>
        </w:rPr>
        <w:t>via</w:t>
      </w:r>
      <w:r w:rsidRPr="00324B57">
        <w:rPr>
          <w:rStyle w:val="normaltextrun"/>
          <w:rFonts w:ascii="Lato" w:hAnsi="Lato" w:cs="Arial"/>
          <w:b/>
          <w:bCs/>
          <w:color w:val="21333A"/>
          <w:lang w:val="en-US"/>
        </w:rPr>
        <w:t xml:space="preserve"> </w:t>
      </w:r>
      <w:hyperlink r:id="rId19" w:anchor=":~:text=You%20can%20complain%20in%20person%2C%20by%20phone%2C%20in,email%3A%20complaints%40edinburghcollege.ac.uk%20In-person%3A%20at%20any%20Edinburgh%20College%20campus" w:tgtFrame="_blank" w:history="1">
        <w:r w:rsidRPr="00324B57">
          <w:rPr>
            <w:rStyle w:val="normaltextrun"/>
            <w:rFonts w:ascii="Lato" w:hAnsi="Lato" w:cs="Arial"/>
            <w:color w:val="0563C1"/>
            <w:u w:val="single"/>
            <w:lang w:val="en-US"/>
          </w:rPr>
          <w:t>the Complaint Process.</w:t>
        </w:r>
      </w:hyperlink>
    </w:p>
    <w:p w14:paraId="455AD1E8" w14:textId="77777777" w:rsidR="007023B7" w:rsidRPr="007023B7" w:rsidRDefault="007023B7" w:rsidP="007023B7">
      <w:pPr>
        <w:ind w:left="0"/>
      </w:pPr>
    </w:p>
    <w:p w14:paraId="481ACC76" w14:textId="60D78945" w:rsidR="007023B7" w:rsidRDefault="007023B7" w:rsidP="007023B7">
      <w:pPr>
        <w:pStyle w:val="Heading2"/>
      </w:pPr>
      <w:bookmarkStart w:id="19" w:name="_Toc233295964"/>
      <w:r>
        <w:t>Related Policies</w:t>
      </w:r>
      <w:bookmarkEnd w:id="19"/>
    </w:p>
    <w:p w14:paraId="4309BC07" w14:textId="77777777" w:rsidR="007023B7" w:rsidRDefault="003A0595" w:rsidP="007023B7">
      <w:pPr>
        <w:pStyle w:val="paragraph"/>
        <w:spacing w:before="0" w:beforeAutospacing="0" w:after="0" w:afterAutospacing="0"/>
        <w:textAlignment w:val="baseline"/>
        <w:rPr>
          <w:rStyle w:val="eop"/>
          <w:rFonts w:ascii="Lato" w:hAnsi="Lato" w:cs="Arial"/>
        </w:rPr>
      </w:pPr>
      <w:hyperlink r:id="rId20" w:tgtFrame="_blank" w:history="1">
        <w:r w:rsidR="007023B7" w:rsidRPr="00324B57">
          <w:rPr>
            <w:rStyle w:val="normaltextrun"/>
            <w:rFonts w:ascii="Lato" w:hAnsi="Lato" w:cs="Arial"/>
            <w:color w:val="0563C1"/>
            <w:u w:val="single"/>
          </w:rPr>
          <w:t>Strategy and Policy | Edinburgh College</w:t>
        </w:r>
      </w:hyperlink>
      <w:r w:rsidR="007023B7" w:rsidRPr="00324B57">
        <w:rPr>
          <w:rStyle w:val="eop"/>
          <w:rFonts w:ascii="Lato" w:hAnsi="Lato" w:cs="Arial"/>
        </w:rPr>
        <w:t> </w:t>
      </w:r>
    </w:p>
    <w:p w14:paraId="4103C148" w14:textId="77777777" w:rsidR="007023B7" w:rsidRPr="007023B7" w:rsidRDefault="007023B7" w:rsidP="007023B7">
      <w:pPr>
        <w:ind w:left="0"/>
      </w:pPr>
    </w:p>
    <w:p w14:paraId="4DBDA311" w14:textId="2FF5D769" w:rsidR="007023B7" w:rsidRDefault="007023B7" w:rsidP="007023B7">
      <w:pPr>
        <w:pStyle w:val="Heading2"/>
      </w:pPr>
      <w:bookmarkStart w:id="20" w:name="_Toc233295965"/>
      <w:r>
        <w:t>End of Document</w:t>
      </w:r>
      <w:bookmarkEnd w:id="20"/>
    </w:p>
    <w:p w14:paraId="152F2C27" w14:textId="77777777" w:rsidR="007023B7" w:rsidRPr="007023B7" w:rsidRDefault="007023B7" w:rsidP="007023B7"/>
    <w:p w14:paraId="16B3C4F7" w14:textId="77777777" w:rsidR="007023B7" w:rsidRPr="007023B7" w:rsidRDefault="007023B7" w:rsidP="007023B7"/>
    <w:sectPr w:rsidR="007023B7" w:rsidRPr="007023B7" w:rsidSect="00B24D34">
      <w:headerReference w:type="default" r:id="rId21"/>
      <w:pgSz w:w="11900" w:h="16840"/>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BF1C" w14:textId="77777777" w:rsidR="00A50914" w:rsidRDefault="00A50914" w:rsidP="000E3699">
      <w:pPr>
        <w:spacing w:after="0" w:line="240" w:lineRule="auto"/>
      </w:pPr>
      <w:r>
        <w:separator/>
      </w:r>
    </w:p>
  </w:endnote>
  <w:endnote w:type="continuationSeparator" w:id="0">
    <w:p w14:paraId="16511F69" w14:textId="77777777" w:rsidR="00A50914" w:rsidRDefault="00A50914"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ato Light">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893713"/>
      <w:docPartObj>
        <w:docPartGallery w:val="Page Numbers (Bottom of Page)"/>
        <w:docPartUnique/>
      </w:docPartObj>
    </w:sdtPr>
    <w:sdtEndPr>
      <w:rPr>
        <w:rStyle w:val="PageNumber"/>
      </w:rPr>
    </w:sdtEndPr>
    <w:sdtContent>
      <w:p w14:paraId="512E1533" w14:textId="77777777" w:rsidR="00703A90"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C361526" w14:textId="685B8AED" w:rsidR="00AF1845" w:rsidRPr="000C0581" w:rsidRDefault="00285685" w:rsidP="00703A90">
    <w:pPr>
      <w:ind w:left="0"/>
      <w:jc w:val="center"/>
    </w:pPr>
    <w:r>
      <w:t>Recruitment &amp; Admissions Policy</w:t>
    </w:r>
    <w:r w:rsidR="00703A90">
      <w:t xml:space="preserve"> | Version </w:t>
    </w:r>
    <w: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68A468C4" w14:textId="77777777" w:rsidR="008C174F"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2B2161" w14:textId="014D5EAC" w:rsidR="00A54073" w:rsidRPr="008C174F" w:rsidRDefault="00285685" w:rsidP="00285685">
    <w:pPr>
      <w:ind w:left="0"/>
      <w:jc w:val="center"/>
    </w:pPr>
    <w:r>
      <w:t>Recruitment &amp; Admissions Policy | 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5AAF" w14:textId="77777777" w:rsidR="00A50914" w:rsidRDefault="00A50914" w:rsidP="000E3699">
      <w:pPr>
        <w:spacing w:after="0" w:line="240" w:lineRule="auto"/>
      </w:pPr>
      <w:r>
        <w:separator/>
      </w:r>
    </w:p>
  </w:footnote>
  <w:footnote w:type="continuationSeparator" w:id="0">
    <w:p w14:paraId="23EB9314" w14:textId="77777777" w:rsidR="00A50914" w:rsidRDefault="00A50914"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957D" w14:textId="6489C470" w:rsidR="00AF1845" w:rsidRDefault="004041DD">
    <w:pPr>
      <w:pStyle w:val="Header"/>
    </w:pPr>
    <w:r>
      <w:rPr>
        <w:noProof/>
      </w:rPr>
      <w:drawing>
        <wp:anchor distT="0" distB="0" distL="114300" distR="114300" simplePos="0" relativeHeight="251658240" behindDoc="1" locked="0" layoutInCell="1" allowOverlap="1" wp14:anchorId="5292FC45" wp14:editId="1441E1B2">
          <wp:simplePos x="0" y="0"/>
          <wp:positionH relativeFrom="page">
            <wp:align>left</wp:align>
          </wp:positionH>
          <wp:positionV relativeFrom="page">
            <wp:align>top</wp:align>
          </wp:positionV>
          <wp:extent cx="7560000" cy="10699200"/>
          <wp:effectExtent l="0" t="0" r="0" b="0"/>
          <wp:wrapNone/>
          <wp:docPr id="522018549" name="Picture 522018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505" w14:textId="52B471B0" w:rsidR="008C174F" w:rsidRDefault="008C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14F1"/>
    <w:multiLevelType w:val="hybridMultilevel"/>
    <w:tmpl w:val="92646DC6"/>
    <w:lvl w:ilvl="0" w:tplc="AD1E08B8">
      <w:start w:val="1"/>
      <w:numFmt w:val="bullet"/>
      <w:lvlText w:val=""/>
      <w:lvlJc w:val="left"/>
      <w:pPr>
        <w:ind w:left="720" w:hanging="360"/>
      </w:pPr>
      <w:rPr>
        <w:rFonts w:ascii="Symbol" w:eastAsia="Symbol" w:hAnsi="Symbol" w:cs="Symbol"/>
      </w:rPr>
    </w:lvl>
    <w:lvl w:ilvl="1" w:tplc="E098EBBC">
      <w:start w:val="1"/>
      <w:numFmt w:val="bullet"/>
      <w:lvlText w:val="o"/>
      <w:lvlJc w:val="left"/>
      <w:pPr>
        <w:ind w:left="1440" w:hanging="360"/>
      </w:pPr>
      <w:rPr>
        <w:rFonts w:ascii="Courier New" w:eastAsia="Courier New" w:hAnsi="Courier New" w:cs="Courier New"/>
      </w:rPr>
    </w:lvl>
    <w:lvl w:ilvl="2" w:tplc="2FC4F214">
      <w:start w:val="1"/>
      <w:numFmt w:val="bullet"/>
      <w:lvlText w:val=""/>
      <w:lvlJc w:val="left"/>
      <w:pPr>
        <w:ind w:left="2160" w:hanging="360"/>
      </w:pPr>
      <w:rPr>
        <w:rFonts w:ascii="Wingdings" w:eastAsia="Wingdings" w:hAnsi="Wingdings" w:cs="Wingdings"/>
      </w:rPr>
    </w:lvl>
    <w:lvl w:ilvl="3" w:tplc="8474C6EE">
      <w:start w:val="1"/>
      <w:numFmt w:val="bullet"/>
      <w:lvlText w:val=""/>
      <w:lvlJc w:val="left"/>
      <w:pPr>
        <w:ind w:left="2880" w:hanging="360"/>
      </w:pPr>
      <w:rPr>
        <w:rFonts w:ascii="Symbol" w:eastAsia="Symbol" w:hAnsi="Symbol" w:cs="Symbol"/>
      </w:rPr>
    </w:lvl>
    <w:lvl w:ilvl="4" w:tplc="2F9823C0">
      <w:start w:val="1"/>
      <w:numFmt w:val="bullet"/>
      <w:lvlText w:val="o"/>
      <w:lvlJc w:val="left"/>
      <w:pPr>
        <w:ind w:left="3600" w:hanging="360"/>
      </w:pPr>
      <w:rPr>
        <w:rFonts w:ascii="Courier New" w:eastAsia="Courier New" w:hAnsi="Courier New" w:cs="Courier New"/>
      </w:rPr>
    </w:lvl>
    <w:lvl w:ilvl="5" w:tplc="D484795C">
      <w:start w:val="1"/>
      <w:numFmt w:val="bullet"/>
      <w:lvlText w:val=""/>
      <w:lvlJc w:val="left"/>
      <w:pPr>
        <w:ind w:left="4320" w:hanging="360"/>
      </w:pPr>
      <w:rPr>
        <w:rFonts w:ascii="Wingdings" w:eastAsia="Wingdings" w:hAnsi="Wingdings" w:cs="Wingdings"/>
      </w:rPr>
    </w:lvl>
    <w:lvl w:ilvl="6" w:tplc="1A20C788">
      <w:start w:val="1"/>
      <w:numFmt w:val="bullet"/>
      <w:lvlText w:val=""/>
      <w:lvlJc w:val="left"/>
      <w:pPr>
        <w:ind w:left="5040" w:hanging="360"/>
      </w:pPr>
      <w:rPr>
        <w:rFonts w:ascii="Symbol" w:eastAsia="Symbol" w:hAnsi="Symbol" w:cs="Symbol"/>
      </w:rPr>
    </w:lvl>
    <w:lvl w:ilvl="7" w:tplc="39BE95E2">
      <w:start w:val="1"/>
      <w:numFmt w:val="bullet"/>
      <w:lvlText w:val="o"/>
      <w:lvlJc w:val="left"/>
      <w:pPr>
        <w:ind w:left="5760" w:hanging="360"/>
      </w:pPr>
      <w:rPr>
        <w:rFonts w:ascii="Courier New" w:eastAsia="Courier New" w:hAnsi="Courier New" w:cs="Courier New"/>
      </w:rPr>
    </w:lvl>
    <w:lvl w:ilvl="8" w:tplc="A0F8BF70">
      <w:start w:val="1"/>
      <w:numFmt w:val="bullet"/>
      <w:lvlText w:val=""/>
      <w:lvlJc w:val="left"/>
      <w:pPr>
        <w:ind w:left="6480" w:hanging="360"/>
      </w:pPr>
      <w:rPr>
        <w:rFonts w:ascii="Wingdings" w:eastAsia="Wingdings" w:hAnsi="Wingdings" w:cs="Wingdings"/>
      </w:rPr>
    </w:lvl>
  </w:abstractNum>
  <w:abstractNum w:abstractNumId="1" w15:restartNumberingAfterBreak="0">
    <w:nsid w:val="0E49CB3D"/>
    <w:multiLevelType w:val="hybridMultilevel"/>
    <w:tmpl w:val="C928B644"/>
    <w:lvl w:ilvl="0" w:tplc="EAF08682">
      <w:start w:val="1"/>
      <w:numFmt w:val="bullet"/>
      <w:lvlText w:val=""/>
      <w:lvlJc w:val="left"/>
      <w:pPr>
        <w:ind w:left="720" w:hanging="360"/>
      </w:pPr>
      <w:rPr>
        <w:rFonts w:ascii="Symbol" w:eastAsia="Symbol" w:hAnsi="Symbol" w:cs="Symbol"/>
      </w:rPr>
    </w:lvl>
    <w:lvl w:ilvl="1" w:tplc="CFA21F2C">
      <w:start w:val="1"/>
      <w:numFmt w:val="bullet"/>
      <w:lvlText w:val="o"/>
      <w:lvlJc w:val="left"/>
      <w:pPr>
        <w:ind w:left="1440" w:hanging="360"/>
      </w:pPr>
      <w:rPr>
        <w:rFonts w:ascii="Courier New" w:eastAsia="Courier New" w:hAnsi="Courier New" w:cs="Courier New"/>
      </w:rPr>
    </w:lvl>
    <w:lvl w:ilvl="2" w:tplc="31F03240">
      <w:start w:val="1"/>
      <w:numFmt w:val="bullet"/>
      <w:lvlText w:val=""/>
      <w:lvlJc w:val="left"/>
      <w:pPr>
        <w:ind w:left="2160" w:hanging="360"/>
      </w:pPr>
      <w:rPr>
        <w:rFonts w:ascii="Wingdings" w:eastAsia="Wingdings" w:hAnsi="Wingdings" w:cs="Wingdings"/>
      </w:rPr>
    </w:lvl>
    <w:lvl w:ilvl="3" w:tplc="343C5654">
      <w:start w:val="1"/>
      <w:numFmt w:val="bullet"/>
      <w:lvlText w:val=""/>
      <w:lvlJc w:val="left"/>
      <w:pPr>
        <w:ind w:left="2880" w:hanging="360"/>
      </w:pPr>
      <w:rPr>
        <w:rFonts w:ascii="Symbol" w:eastAsia="Symbol" w:hAnsi="Symbol" w:cs="Symbol"/>
      </w:rPr>
    </w:lvl>
    <w:lvl w:ilvl="4" w:tplc="330A81C6">
      <w:start w:val="1"/>
      <w:numFmt w:val="bullet"/>
      <w:lvlText w:val="o"/>
      <w:lvlJc w:val="left"/>
      <w:pPr>
        <w:ind w:left="3600" w:hanging="360"/>
      </w:pPr>
      <w:rPr>
        <w:rFonts w:ascii="Courier New" w:eastAsia="Courier New" w:hAnsi="Courier New" w:cs="Courier New"/>
      </w:rPr>
    </w:lvl>
    <w:lvl w:ilvl="5" w:tplc="E626E7FE">
      <w:start w:val="1"/>
      <w:numFmt w:val="bullet"/>
      <w:lvlText w:val=""/>
      <w:lvlJc w:val="left"/>
      <w:pPr>
        <w:ind w:left="4320" w:hanging="360"/>
      </w:pPr>
      <w:rPr>
        <w:rFonts w:ascii="Wingdings" w:eastAsia="Wingdings" w:hAnsi="Wingdings" w:cs="Wingdings"/>
      </w:rPr>
    </w:lvl>
    <w:lvl w:ilvl="6" w:tplc="A382586E">
      <w:start w:val="1"/>
      <w:numFmt w:val="bullet"/>
      <w:lvlText w:val=""/>
      <w:lvlJc w:val="left"/>
      <w:pPr>
        <w:ind w:left="5040" w:hanging="360"/>
      </w:pPr>
      <w:rPr>
        <w:rFonts w:ascii="Symbol" w:eastAsia="Symbol" w:hAnsi="Symbol" w:cs="Symbol"/>
      </w:rPr>
    </w:lvl>
    <w:lvl w:ilvl="7" w:tplc="F8C06352">
      <w:start w:val="1"/>
      <w:numFmt w:val="bullet"/>
      <w:lvlText w:val="o"/>
      <w:lvlJc w:val="left"/>
      <w:pPr>
        <w:ind w:left="5760" w:hanging="360"/>
      </w:pPr>
      <w:rPr>
        <w:rFonts w:ascii="Courier New" w:eastAsia="Courier New" w:hAnsi="Courier New" w:cs="Courier New"/>
      </w:rPr>
    </w:lvl>
    <w:lvl w:ilvl="8" w:tplc="AE8809E4">
      <w:start w:val="1"/>
      <w:numFmt w:val="bullet"/>
      <w:lvlText w:val=""/>
      <w:lvlJc w:val="left"/>
      <w:pPr>
        <w:ind w:left="6480" w:hanging="360"/>
      </w:pPr>
      <w:rPr>
        <w:rFonts w:ascii="Wingdings" w:eastAsia="Wingdings" w:hAnsi="Wingdings" w:cs="Wingdings"/>
      </w:rPr>
    </w:lvl>
  </w:abstractNum>
  <w:abstractNum w:abstractNumId="2" w15:restartNumberingAfterBreak="0">
    <w:nsid w:val="1BA6618D"/>
    <w:multiLevelType w:val="hybridMultilevel"/>
    <w:tmpl w:val="61A2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684F5"/>
    <w:multiLevelType w:val="hybridMultilevel"/>
    <w:tmpl w:val="82C65C2E"/>
    <w:lvl w:ilvl="0" w:tplc="DAC679CA">
      <w:start w:val="1"/>
      <w:numFmt w:val="bullet"/>
      <w:lvlText w:val=""/>
      <w:lvlJc w:val="left"/>
      <w:pPr>
        <w:ind w:left="720" w:hanging="360"/>
      </w:pPr>
      <w:rPr>
        <w:rFonts w:ascii="Symbol" w:eastAsia="Symbol" w:hAnsi="Symbol" w:cs="Symbol"/>
      </w:rPr>
    </w:lvl>
    <w:lvl w:ilvl="1" w:tplc="DDF48788">
      <w:start w:val="1"/>
      <w:numFmt w:val="bullet"/>
      <w:lvlText w:val="o"/>
      <w:lvlJc w:val="left"/>
      <w:pPr>
        <w:ind w:left="1440" w:hanging="360"/>
      </w:pPr>
      <w:rPr>
        <w:rFonts w:ascii="Courier New" w:eastAsia="Courier New" w:hAnsi="Courier New" w:cs="Courier New"/>
      </w:rPr>
    </w:lvl>
    <w:lvl w:ilvl="2" w:tplc="04127810">
      <w:start w:val="1"/>
      <w:numFmt w:val="bullet"/>
      <w:lvlText w:val=""/>
      <w:lvlJc w:val="left"/>
      <w:pPr>
        <w:ind w:left="2160" w:hanging="360"/>
      </w:pPr>
      <w:rPr>
        <w:rFonts w:ascii="Wingdings" w:eastAsia="Wingdings" w:hAnsi="Wingdings" w:cs="Wingdings"/>
      </w:rPr>
    </w:lvl>
    <w:lvl w:ilvl="3" w:tplc="95102152">
      <w:start w:val="1"/>
      <w:numFmt w:val="bullet"/>
      <w:lvlText w:val=""/>
      <w:lvlJc w:val="left"/>
      <w:pPr>
        <w:ind w:left="2880" w:hanging="360"/>
      </w:pPr>
      <w:rPr>
        <w:rFonts w:ascii="Symbol" w:eastAsia="Symbol" w:hAnsi="Symbol" w:cs="Symbol"/>
      </w:rPr>
    </w:lvl>
    <w:lvl w:ilvl="4" w:tplc="C52CAB6A">
      <w:start w:val="1"/>
      <w:numFmt w:val="bullet"/>
      <w:lvlText w:val="o"/>
      <w:lvlJc w:val="left"/>
      <w:pPr>
        <w:ind w:left="3600" w:hanging="360"/>
      </w:pPr>
      <w:rPr>
        <w:rFonts w:ascii="Courier New" w:eastAsia="Courier New" w:hAnsi="Courier New" w:cs="Courier New"/>
      </w:rPr>
    </w:lvl>
    <w:lvl w:ilvl="5" w:tplc="8CECBA34">
      <w:start w:val="1"/>
      <w:numFmt w:val="bullet"/>
      <w:lvlText w:val=""/>
      <w:lvlJc w:val="left"/>
      <w:pPr>
        <w:ind w:left="4320" w:hanging="360"/>
      </w:pPr>
      <w:rPr>
        <w:rFonts w:ascii="Wingdings" w:eastAsia="Wingdings" w:hAnsi="Wingdings" w:cs="Wingdings"/>
      </w:rPr>
    </w:lvl>
    <w:lvl w:ilvl="6" w:tplc="DB90B7D6">
      <w:start w:val="1"/>
      <w:numFmt w:val="bullet"/>
      <w:lvlText w:val=""/>
      <w:lvlJc w:val="left"/>
      <w:pPr>
        <w:ind w:left="5040" w:hanging="360"/>
      </w:pPr>
      <w:rPr>
        <w:rFonts w:ascii="Symbol" w:eastAsia="Symbol" w:hAnsi="Symbol" w:cs="Symbol"/>
      </w:rPr>
    </w:lvl>
    <w:lvl w:ilvl="7" w:tplc="29E478FE">
      <w:start w:val="1"/>
      <w:numFmt w:val="bullet"/>
      <w:lvlText w:val="o"/>
      <w:lvlJc w:val="left"/>
      <w:pPr>
        <w:ind w:left="5760" w:hanging="360"/>
      </w:pPr>
      <w:rPr>
        <w:rFonts w:ascii="Courier New" w:eastAsia="Courier New" w:hAnsi="Courier New" w:cs="Courier New"/>
      </w:rPr>
    </w:lvl>
    <w:lvl w:ilvl="8" w:tplc="1E8092B4">
      <w:start w:val="1"/>
      <w:numFmt w:val="bullet"/>
      <w:lvlText w:val=""/>
      <w:lvlJc w:val="left"/>
      <w:pPr>
        <w:ind w:left="6480" w:hanging="360"/>
      </w:pPr>
      <w:rPr>
        <w:rFonts w:ascii="Wingdings" w:eastAsia="Wingdings" w:hAnsi="Wingdings" w:cs="Wingdings"/>
      </w:rPr>
    </w:lvl>
  </w:abstractNum>
  <w:abstractNum w:abstractNumId="4" w15:restartNumberingAfterBreak="0">
    <w:nsid w:val="1BF1FA1C"/>
    <w:multiLevelType w:val="hybridMultilevel"/>
    <w:tmpl w:val="DB44815C"/>
    <w:lvl w:ilvl="0" w:tplc="38A0E536">
      <w:start w:val="1"/>
      <w:numFmt w:val="bullet"/>
      <w:lvlText w:val=""/>
      <w:lvlJc w:val="left"/>
      <w:pPr>
        <w:ind w:left="720" w:hanging="360"/>
      </w:pPr>
      <w:rPr>
        <w:rFonts w:ascii="Symbol" w:eastAsia="Symbol" w:hAnsi="Symbol" w:cs="Symbol"/>
      </w:rPr>
    </w:lvl>
    <w:lvl w:ilvl="1" w:tplc="05EA36D2">
      <w:start w:val="1"/>
      <w:numFmt w:val="bullet"/>
      <w:lvlText w:val="o"/>
      <w:lvlJc w:val="left"/>
      <w:pPr>
        <w:ind w:left="1440" w:hanging="360"/>
      </w:pPr>
      <w:rPr>
        <w:rFonts w:ascii="Courier New" w:eastAsia="Courier New" w:hAnsi="Courier New" w:cs="Courier New"/>
      </w:rPr>
    </w:lvl>
    <w:lvl w:ilvl="2" w:tplc="65328546">
      <w:start w:val="1"/>
      <w:numFmt w:val="bullet"/>
      <w:lvlText w:val=""/>
      <w:lvlJc w:val="left"/>
      <w:pPr>
        <w:ind w:left="2160" w:hanging="360"/>
      </w:pPr>
      <w:rPr>
        <w:rFonts w:ascii="Wingdings" w:eastAsia="Wingdings" w:hAnsi="Wingdings" w:cs="Wingdings"/>
      </w:rPr>
    </w:lvl>
    <w:lvl w:ilvl="3" w:tplc="43A2F3D2">
      <w:start w:val="1"/>
      <w:numFmt w:val="bullet"/>
      <w:lvlText w:val=""/>
      <w:lvlJc w:val="left"/>
      <w:pPr>
        <w:ind w:left="2880" w:hanging="360"/>
      </w:pPr>
      <w:rPr>
        <w:rFonts w:ascii="Symbol" w:eastAsia="Symbol" w:hAnsi="Symbol" w:cs="Symbol"/>
      </w:rPr>
    </w:lvl>
    <w:lvl w:ilvl="4" w:tplc="7E1427B6">
      <w:start w:val="1"/>
      <w:numFmt w:val="bullet"/>
      <w:lvlText w:val="o"/>
      <w:lvlJc w:val="left"/>
      <w:pPr>
        <w:ind w:left="3600" w:hanging="360"/>
      </w:pPr>
      <w:rPr>
        <w:rFonts w:ascii="Courier New" w:eastAsia="Courier New" w:hAnsi="Courier New" w:cs="Courier New"/>
      </w:rPr>
    </w:lvl>
    <w:lvl w:ilvl="5" w:tplc="FBB641C8">
      <w:start w:val="1"/>
      <w:numFmt w:val="bullet"/>
      <w:lvlText w:val=""/>
      <w:lvlJc w:val="left"/>
      <w:pPr>
        <w:ind w:left="4320" w:hanging="360"/>
      </w:pPr>
      <w:rPr>
        <w:rFonts w:ascii="Wingdings" w:eastAsia="Wingdings" w:hAnsi="Wingdings" w:cs="Wingdings"/>
      </w:rPr>
    </w:lvl>
    <w:lvl w:ilvl="6" w:tplc="28B2AF18">
      <w:start w:val="1"/>
      <w:numFmt w:val="bullet"/>
      <w:lvlText w:val=""/>
      <w:lvlJc w:val="left"/>
      <w:pPr>
        <w:ind w:left="5040" w:hanging="360"/>
      </w:pPr>
      <w:rPr>
        <w:rFonts w:ascii="Symbol" w:eastAsia="Symbol" w:hAnsi="Symbol" w:cs="Symbol"/>
      </w:rPr>
    </w:lvl>
    <w:lvl w:ilvl="7" w:tplc="A5BE0BE6">
      <w:start w:val="1"/>
      <w:numFmt w:val="bullet"/>
      <w:lvlText w:val="o"/>
      <w:lvlJc w:val="left"/>
      <w:pPr>
        <w:ind w:left="5760" w:hanging="360"/>
      </w:pPr>
      <w:rPr>
        <w:rFonts w:ascii="Courier New" w:eastAsia="Courier New" w:hAnsi="Courier New" w:cs="Courier New"/>
      </w:rPr>
    </w:lvl>
    <w:lvl w:ilvl="8" w:tplc="CA3286E0">
      <w:start w:val="1"/>
      <w:numFmt w:val="bullet"/>
      <w:lvlText w:val=""/>
      <w:lvlJc w:val="left"/>
      <w:pPr>
        <w:ind w:left="6480" w:hanging="360"/>
      </w:pPr>
      <w:rPr>
        <w:rFonts w:ascii="Wingdings" w:eastAsia="Wingdings" w:hAnsi="Wingdings" w:cs="Wingdings"/>
      </w:rPr>
    </w:lvl>
  </w:abstractNum>
  <w:abstractNum w:abstractNumId="5"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FD7DCE"/>
    <w:multiLevelType w:val="hybridMultilevel"/>
    <w:tmpl w:val="2B386918"/>
    <w:lvl w:ilvl="0" w:tplc="340C08CC">
      <w:start w:val="1"/>
      <w:numFmt w:val="bullet"/>
      <w:lvlText w:val=""/>
      <w:lvlJc w:val="left"/>
      <w:pPr>
        <w:ind w:left="720" w:hanging="360"/>
      </w:pPr>
      <w:rPr>
        <w:rFonts w:ascii="Symbol" w:eastAsia="Symbol" w:hAnsi="Symbol" w:cs="Symbol"/>
      </w:rPr>
    </w:lvl>
    <w:lvl w:ilvl="1" w:tplc="E49848FE">
      <w:start w:val="1"/>
      <w:numFmt w:val="bullet"/>
      <w:lvlText w:val="o"/>
      <w:lvlJc w:val="left"/>
      <w:pPr>
        <w:ind w:left="1440" w:hanging="360"/>
      </w:pPr>
      <w:rPr>
        <w:rFonts w:ascii="Courier New" w:eastAsia="Courier New" w:hAnsi="Courier New" w:cs="Courier New"/>
      </w:rPr>
    </w:lvl>
    <w:lvl w:ilvl="2" w:tplc="C4743FC2">
      <w:start w:val="1"/>
      <w:numFmt w:val="bullet"/>
      <w:lvlText w:val=""/>
      <w:lvlJc w:val="left"/>
      <w:pPr>
        <w:ind w:left="2160" w:hanging="360"/>
      </w:pPr>
      <w:rPr>
        <w:rFonts w:ascii="Wingdings" w:eastAsia="Wingdings" w:hAnsi="Wingdings" w:cs="Wingdings"/>
      </w:rPr>
    </w:lvl>
    <w:lvl w:ilvl="3" w:tplc="51C466F4">
      <w:start w:val="1"/>
      <w:numFmt w:val="bullet"/>
      <w:lvlText w:val=""/>
      <w:lvlJc w:val="left"/>
      <w:pPr>
        <w:ind w:left="2880" w:hanging="360"/>
      </w:pPr>
      <w:rPr>
        <w:rFonts w:ascii="Symbol" w:eastAsia="Symbol" w:hAnsi="Symbol" w:cs="Symbol"/>
      </w:rPr>
    </w:lvl>
    <w:lvl w:ilvl="4" w:tplc="1C5C6EF6">
      <w:start w:val="1"/>
      <w:numFmt w:val="bullet"/>
      <w:lvlText w:val="o"/>
      <w:lvlJc w:val="left"/>
      <w:pPr>
        <w:ind w:left="3600" w:hanging="360"/>
      </w:pPr>
      <w:rPr>
        <w:rFonts w:ascii="Courier New" w:eastAsia="Courier New" w:hAnsi="Courier New" w:cs="Courier New"/>
      </w:rPr>
    </w:lvl>
    <w:lvl w:ilvl="5" w:tplc="4E42B506">
      <w:start w:val="1"/>
      <w:numFmt w:val="bullet"/>
      <w:lvlText w:val=""/>
      <w:lvlJc w:val="left"/>
      <w:pPr>
        <w:ind w:left="4320" w:hanging="360"/>
      </w:pPr>
      <w:rPr>
        <w:rFonts w:ascii="Wingdings" w:eastAsia="Wingdings" w:hAnsi="Wingdings" w:cs="Wingdings"/>
      </w:rPr>
    </w:lvl>
    <w:lvl w:ilvl="6" w:tplc="4A74AA0E">
      <w:start w:val="1"/>
      <w:numFmt w:val="bullet"/>
      <w:lvlText w:val=""/>
      <w:lvlJc w:val="left"/>
      <w:pPr>
        <w:ind w:left="5040" w:hanging="360"/>
      </w:pPr>
      <w:rPr>
        <w:rFonts w:ascii="Symbol" w:eastAsia="Symbol" w:hAnsi="Symbol" w:cs="Symbol"/>
      </w:rPr>
    </w:lvl>
    <w:lvl w:ilvl="7" w:tplc="5C441C44">
      <w:start w:val="1"/>
      <w:numFmt w:val="bullet"/>
      <w:lvlText w:val="o"/>
      <w:lvlJc w:val="left"/>
      <w:pPr>
        <w:ind w:left="5760" w:hanging="360"/>
      </w:pPr>
      <w:rPr>
        <w:rFonts w:ascii="Courier New" w:eastAsia="Courier New" w:hAnsi="Courier New" w:cs="Courier New"/>
      </w:rPr>
    </w:lvl>
    <w:lvl w:ilvl="8" w:tplc="B120B04A">
      <w:start w:val="1"/>
      <w:numFmt w:val="bullet"/>
      <w:lvlText w:val=""/>
      <w:lvlJc w:val="left"/>
      <w:pPr>
        <w:ind w:left="6480" w:hanging="360"/>
      </w:pPr>
      <w:rPr>
        <w:rFonts w:ascii="Wingdings" w:eastAsia="Wingdings" w:hAnsi="Wingdings" w:cs="Wingdings"/>
      </w:rPr>
    </w:lvl>
  </w:abstractNum>
  <w:abstractNum w:abstractNumId="7" w15:restartNumberingAfterBreak="0">
    <w:nsid w:val="221A18C6"/>
    <w:multiLevelType w:val="hybridMultilevel"/>
    <w:tmpl w:val="05948188"/>
    <w:lvl w:ilvl="0" w:tplc="DBA256D2">
      <w:start w:val="1"/>
      <w:numFmt w:val="bullet"/>
      <w:lvlText w:val=""/>
      <w:lvlJc w:val="left"/>
      <w:pPr>
        <w:ind w:left="720" w:hanging="360"/>
      </w:pPr>
      <w:rPr>
        <w:rFonts w:ascii="Symbol" w:eastAsia="Symbol" w:hAnsi="Symbol" w:cs="Symbol"/>
      </w:rPr>
    </w:lvl>
    <w:lvl w:ilvl="1" w:tplc="2FECFD94">
      <w:start w:val="1"/>
      <w:numFmt w:val="bullet"/>
      <w:lvlText w:val="o"/>
      <w:lvlJc w:val="left"/>
      <w:pPr>
        <w:ind w:left="1440" w:hanging="360"/>
      </w:pPr>
      <w:rPr>
        <w:rFonts w:ascii="Courier New" w:eastAsia="Courier New" w:hAnsi="Courier New" w:cs="Courier New"/>
      </w:rPr>
    </w:lvl>
    <w:lvl w:ilvl="2" w:tplc="DF3C8140">
      <w:start w:val="1"/>
      <w:numFmt w:val="bullet"/>
      <w:lvlText w:val=""/>
      <w:lvlJc w:val="left"/>
      <w:pPr>
        <w:ind w:left="2160" w:hanging="360"/>
      </w:pPr>
      <w:rPr>
        <w:rFonts w:ascii="Wingdings" w:eastAsia="Wingdings" w:hAnsi="Wingdings" w:cs="Wingdings"/>
      </w:rPr>
    </w:lvl>
    <w:lvl w:ilvl="3" w:tplc="F0CA304A">
      <w:start w:val="1"/>
      <w:numFmt w:val="bullet"/>
      <w:lvlText w:val=""/>
      <w:lvlJc w:val="left"/>
      <w:pPr>
        <w:ind w:left="2880" w:hanging="360"/>
      </w:pPr>
      <w:rPr>
        <w:rFonts w:ascii="Symbol" w:eastAsia="Symbol" w:hAnsi="Symbol" w:cs="Symbol"/>
      </w:rPr>
    </w:lvl>
    <w:lvl w:ilvl="4" w:tplc="E74AB222">
      <w:start w:val="1"/>
      <w:numFmt w:val="bullet"/>
      <w:lvlText w:val="o"/>
      <w:lvlJc w:val="left"/>
      <w:pPr>
        <w:ind w:left="3600" w:hanging="360"/>
      </w:pPr>
      <w:rPr>
        <w:rFonts w:ascii="Courier New" w:eastAsia="Courier New" w:hAnsi="Courier New" w:cs="Courier New"/>
      </w:rPr>
    </w:lvl>
    <w:lvl w:ilvl="5" w:tplc="733AD794">
      <w:start w:val="1"/>
      <w:numFmt w:val="bullet"/>
      <w:lvlText w:val=""/>
      <w:lvlJc w:val="left"/>
      <w:pPr>
        <w:ind w:left="4320" w:hanging="360"/>
      </w:pPr>
      <w:rPr>
        <w:rFonts w:ascii="Wingdings" w:eastAsia="Wingdings" w:hAnsi="Wingdings" w:cs="Wingdings"/>
      </w:rPr>
    </w:lvl>
    <w:lvl w:ilvl="6" w:tplc="D83CF4F2">
      <w:start w:val="1"/>
      <w:numFmt w:val="bullet"/>
      <w:lvlText w:val=""/>
      <w:lvlJc w:val="left"/>
      <w:pPr>
        <w:ind w:left="5040" w:hanging="360"/>
      </w:pPr>
      <w:rPr>
        <w:rFonts w:ascii="Symbol" w:eastAsia="Symbol" w:hAnsi="Symbol" w:cs="Symbol"/>
      </w:rPr>
    </w:lvl>
    <w:lvl w:ilvl="7" w:tplc="95A666A4">
      <w:start w:val="1"/>
      <w:numFmt w:val="bullet"/>
      <w:lvlText w:val="o"/>
      <w:lvlJc w:val="left"/>
      <w:pPr>
        <w:ind w:left="5760" w:hanging="360"/>
      </w:pPr>
      <w:rPr>
        <w:rFonts w:ascii="Courier New" w:eastAsia="Courier New" w:hAnsi="Courier New" w:cs="Courier New"/>
      </w:rPr>
    </w:lvl>
    <w:lvl w:ilvl="8" w:tplc="0856466E">
      <w:start w:val="1"/>
      <w:numFmt w:val="bullet"/>
      <w:lvlText w:val=""/>
      <w:lvlJc w:val="left"/>
      <w:pPr>
        <w:ind w:left="6480" w:hanging="360"/>
      </w:pPr>
      <w:rPr>
        <w:rFonts w:ascii="Wingdings" w:eastAsia="Wingdings" w:hAnsi="Wingdings" w:cs="Wingdings"/>
      </w:rPr>
    </w:lvl>
  </w:abstractNum>
  <w:abstractNum w:abstractNumId="8"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F56FBE"/>
    <w:multiLevelType w:val="hybridMultilevel"/>
    <w:tmpl w:val="7F8A34A0"/>
    <w:lvl w:ilvl="0" w:tplc="271A6916">
      <w:start w:val="1"/>
      <w:numFmt w:val="bullet"/>
      <w:lvlText w:val=""/>
      <w:lvlJc w:val="left"/>
      <w:pPr>
        <w:ind w:left="720" w:hanging="360"/>
      </w:pPr>
      <w:rPr>
        <w:rFonts w:ascii="Symbol" w:eastAsia="Symbol" w:hAnsi="Symbol" w:cs="Symbol"/>
      </w:rPr>
    </w:lvl>
    <w:lvl w:ilvl="1" w:tplc="D3AC0BE6">
      <w:start w:val="1"/>
      <w:numFmt w:val="bullet"/>
      <w:lvlText w:val="o"/>
      <w:lvlJc w:val="left"/>
      <w:pPr>
        <w:ind w:left="1440" w:hanging="360"/>
      </w:pPr>
      <w:rPr>
        <w:rFonts w:ascii="Courier New" w:eastAsia="Courier New" w:hAnsi="Courier New" w:cs="Courier New"/>
      </w:rPr>
    </w:lvl>
    <w:lvl w:ilvl="2" w:tplc="BED68E3C">
      <w:start w:val="1"/>
      <w:numFmt w:val="bullet"/>
      <w:lvlText w:val=""/>
      <w:lvlJc w:val="left"/>
      <w:pPr>
        <w:ind w:left="2160" w:hanging="360"/>
      </w:pPr>
      <w:rPr>
        <w:rFonts w:ascii="Wingdings" w:eastAsia="Wingdings" w:hAnsi="Wingdings" w:cs="Wingdings"/>
      </w:rPr>
    </w:lvl>
    <w:lvl w:ilvl="3" w:tplc="18643C6A">
      <w:start w:val="1"/>
      <w:numFmt w:val="bullet"/>
      <w:lvlText w:val=""/>
      <w:lvlJc w:val="left"/>
      <w:pPr>
        <w:ind w:left="2880" w:hanging="360"/>
      </w:pPr>
      <w:rPr>
        <w:rFonts w:ascii="Symbol" w:eastAsia="Symbol" w:hAnsi="Symbol" w:cs="Symbol"/>
      </w:rPr>
    </w:lvl>
    <w:lvl w:ilvl="4" w:tplc="19D2E598">
      <w:start w:val="1"/>
      <w:numFmt w:val="bullet"/>
      <w:lvlText w:val="o"/>
      <w:lvlJc w:val="left"/>
      <w:pPr>
        <w:ind w:left="3600" w:hanging="360"/>
      </w:pPr>
      <w:rPr>
        <w:rFonts w:ascii="Courier New" w:eastAsia="Courier New" w:hAnsi="Courier New" w:cs="Courier New"/>
      </w:rPr>
    </w:lvl>
    <w:lvl w:ilvl="5" w:tplc="BB6A737E">
      <w:start w:val="1"/>
      <w:numFmt w:val="bullet"/>
      <w:lvlText w:val=""/>
      <w:lvlJc w:val="left"/>
      <w:pPr>
        <w:ind w:left="4320" w:hanging="360"/>
      </w:pPr>
      <w:rPr>
        <w:rFonts w:ascii="Wingdings" w:eastAsia="Wingdings" w:hAnsi="Wingdings" w:cs="Wingdings"/>
      </w:rPr>
    </w:lvl>
    <w:lvl w:ilvl="6" w:tplc="3BC417C8">
      <w:start w:val="1"/>
      <w:numFmt w:val="bullet"/>
      <w:lvlText w:val=""/>
      <w:lvlJc w:val="left"/>
      <w:pPr>
        <w:ind w:left="5040" w:hanging="360"/>
      </w:pPr>
      <w:rPr>
        <w:rFonts w:ascii="Symbol" w:eastAsia="Symbol" w:hAnsi="Symbol" w:cs="Symbol"/>
      </w:rPr>
    </w:lvl>
    <w:lvl w:ilvl="7" w:tplc="C0A29AB2">
      <w:start w:val="1"/>
      <w:numFmt w:val="bullet"/>
      <w:lvlText w:val="o"/>
      <w:lvlJc w:val="left"/>
      <w:pPr>
        <w:ind w:left="5760" w:hanging="360"/>
      </w:pPr>
      <w:rPr>
        <w:rFonts w:ascii="Courier New" w:eastAsia="Courier New" w:hAnsi="Courier New" w:cs="Courier New"/>
      </w:rPr>
    </w:lvl>
    <w:lvl w:ilvl="8" w:tplc="46EACE34">
      <w:start w:val="1"/>
      <w:numFmt w:val="bullet"/>
      <w:lvlText w:val=""/>
      <w:lvlJc w:val="left"/>
      <w:pPr>
        <w:ind w:left="6480" w:hanging="360"/>
      </w:pPr>
      <w:rPr>
        <w:rFonts w:ascii="Wingdings" w:eastAsia="Wingdings" w:hAnsi="Wingdings" w:cs="Wingdings"/>
      </w:rPr>
    </w:lvl>
  </w:abstractNum>
  <w:abstractNum w:abstractNumId="10" w15:restartNumberingAfterBreak="0">
    <w:nsid w:val="26604E3A"/>
    <w:multiLevelType w:val="hybridMultilevel"/>
    <w:tmpl w:val="F16ECDB2"/>
    <w:lvl w:ilvl="0" w:tplc="9CE22BBE">
      <w:start w:val="1"/>
      <w:numFmt w:val="bullet"/>
      <w:lvlText w:val=""/>
      <w:lvlJc w:val="left"/>
      <w:pPr>
        <w:ind w:left="720" w:hanging="360"/>
      </w:pPr>
      <w:rPr>
        <w:rFonts w:ascii="Symbol" w:eastAsia="Symbol" w:hAnsi="Symbol" w:cs="Symbol"/>
      </w:rPr>
    </w:lvl>
    <w:lvl w:ilvl="1" w:tplc="630C2E86">
      <w:start w:val="1"/>
      <w:numFmt w:val="bullet"/>
      <w:lvlText w:val="o"/>
      <w:lvlJc w:val="left"/>
      <w:pPr>
        <w:ind w:left="1440" w:hanging="360"/>
      </w:pPr>
      <w:rPr>
        <w:rFonts w:ascii="Courier New" w:eastAsia="Courier New" w:hAnsi="Courier New" w:cs="Courier New"/>
      </w:rPr>
    </w:lvl>
    <w:lvl w:ilvl="2" w:tplc="1068E2EC">
      <w:start w:val="1"/>
      <w:numFmt w:val="bullet"/>
      <w:lvlText w:val=""/>
      <w:lvlJc w:val="left"/>
      <w:pPr>
        <w:ind w:left="2160" w:hanging="360"/>
      </w:pPr>
      <w:rPr>
        <w:rFonts w:ascii="Wingdings" w:eastAsia="Wingdings" w:hAnsi="Wingdings" w:cs="Wingdings"/>
      </w:rPr>
    </w:lvl>
    <w:lvl w:ilvl="3" w:tplc="35F090DE">
      <w:start w:val="1"/>
      <w:numFmt w:val="bullet"/>
      <w:lvlText w:val=""/>
      <w:lvlJc w:val="left"/>
      <w:pPr>
        <w:ind w:left="2880" w:hanging="360"/>
      </w:pPr>
      <w:rPr>
        <w:rFonts w:ascii="Symbol" w:eastAsia="Symbol" w:hAnsi="Symbol" w:cs="Symbol"/>
      </w:rPr>
    </w:lvl>
    <w:lvl w:ilvl="4" w:tplc="05E43404">
      <w:start w:val="1"/>
      <w:numFmt w:val="bullet"/>
      <w:lvlText w:val="o"/>
      <w:lvlJc w:val="left"/>
      <w:pPr>
        <w:ind w:left="3600" w:hanging="360"/>
      </w:pPr>
      <w:rPr>
        <w:rFonts w:ascii="Courier New" w:eastAsia="Courier New" w:hAnsi="Courier New" w:cs="Courier New"/>
      </w:rPr>
    </w:lvl>
    <w:lvl w:ilvl="5" w:tplc="D2B89EA4">
      <w:start w:val="1"/>
      <w:numFmt w:val="bullet"/>
      <w:lvlText w:val=""/>
      <w:lvlJc w:val="left"/>
      <w:pPr>
        <w:ind w:left="4320" w:hanging="360"/>
      </w:pPr>
      <w:rPr>
        <w:rFonts w:ascii="Wingdings" w:eastAsia="Wingdings" w:hAnsi="Wingdings" w:cs="Wingdings"/>
      </w:rPr>
    </w:lvl>
    <w:lvl w:ilvl="6" w:tplc="77C8974C">
      <w:start w:val="1"/>
      <w:numFmt w:val="bullet"/>
      <w:lvlText w:val=""/>
      <w:lvlJc w:val="left"/>
      <w:pPr>
        <w:ind w:left="5040" w:hanging="360"/>
      </w:pPr>
      <w:rPr>
        <w:rFonts w:ascii="Symbol" w:eastAsia="Symbol" w:hAnsi="Symbol" w:cs="Symbol"/>
      </w:rPr>
    </w:lvl>
    <w:lvl w:ilvl="7" w:tplc="A4DAEE5C">
      <w:start w:val="1"/>
      <w:numFmt w:val="bullet"/>
      <w:lvlText w:val="o"/>
      <w:lvlJc w:val="left"/>
      <w:pPr>
        <w:ind w:left="5760" w:hanging="360"/>
      </w:pPr>
      <w:rPr>
        <w:rFonts w:ascii="Courier New" w:eastAsia="Courier New" w:hAnsi="Courier New" w:cs="Courier New"/>
      </w:rPr>
    </w:lvl>
    <w:lvl w:ilvl="8" w:tplc="D9BC810C">
      <w:start w:val="1"/>
      <w:numFmt w:val="bullet"/>
      <w:lvlText w:val=""/>
      <w:lvlJc w:val="left"/>
      <w:pPr>
        <w:ind w:left="6480" w:hanging="360"/>
      </w:pPr>
      <w:rPr>
        <w:rFonts w:ascii="Wingdings" w:eastAsia="Wingdings" w:hAnsi="Wingdings" w:cs="Wingdings"/>
      </w:rPr>
    </w:lvl>
  </w:abstractNum>
  <w:abstractNum w:abstractNumId="11" w15:restartNumberingAfterBreak="0">
    <w:nsid w:val="31B84861"/>
    <w:multiLevelType w:val="hybridMultilevel"/>
    <w:tmpl w:val="D8A00722"/>
    <w:lvl w:ilvl="0" w:tplc="FD7400C2">
      <w:start w:val="1"/>
      <w:numFmt w:val="bullet"/>
      <w:lvlText w:val=""/>
      <w:lvlJc w:val="left"/>
      <w:pPr>
        <w:ind w:left="720" w:hanging="360"/>
      </w:pPr>
      <w:rPr>
        <w:rFonts w:ascii="Symbol" w:eastAsia="Symbol" w:hAnsi="Symbol" w:cs="Symbol"/>
      </w:rPr>
    </w:lvl>
    <w:lvl w:ilvl="1" w:tplc="50DA4628">
      <w:start w:val="1"/>
      <w:numFmt w:val="bullet"/>
      <w:lvlText w:val="o"/>
      <w:lvlJc w:val="left"/>
      <w:pPr>
        <w:ind w:left="1440" w:hanging="360"/>
      </w:pPr>
      <w:rPr>
        <w:rFonts w:ascii="Courier New" w:eastAsia="Courier New" w:hAnsi="Courier New" w:cs="Courier New"/>
      </w:rPr>
    </w:lvl>
    <w:lvl w:ilvl="2" w:tplc="BF62B30A">
      <w:start w:val="1"/>
      <w:numFmt w:val="bullet"/>
      <w:lvlText w:val=""/>
      <w:lvlJc w:val="left"/>
      <w:pPr>
        <w:ind w:left="2160" w:hanging="360"/>
      </w:pPr>
      <w:rPr>
        <w:rFonts w:ascii="Wingdings" w:eastAsia="Wingdings" w:hAnsi="Wingdings" w:cs="Wingdings"/>
      </w:rPr>
    </w:lvl>
    <w:lvl w:ilvl="3" w:tplc="FAB6C6C2">
      <w:start w:val="1"/>
      <w:numFmt w:val="bullet"/>
      <w:lvlText w:val=""/>
      <w:lvlJc w:val="left"/>
      <w:pPr>
        <w:ind w:left="2880" w:hanging="360"/>
      </w:pPr>
      <w:rPr>
        <w:rFonts w:ascii="Symbol" w:eastAsia="Symbol" w:hAnsi="Symbol" w:cs="Symbol"/>
      </w:rPr>
    </w:lvl>
    <w:lvl w:ilvl="4" w:tplc="AFD04B4E">
      <w:start w:val="1"/>
      <w:numFmt w:val="bullet"/>
      <w:lvlText w:val="o"/>
      <w:lvlJc w:val="left"/>
      <w:pPr>
        <w:ind w:left="3600" w:hanging="360"/>
      </w:pPr>
      <w:rPr>
        <w:rFonts w:ascii="Courier New" w:eastAsia="Courier New" w:hAnsi="Courier New" w:cs="Courier New"/>
      </w:rPr>
    </w:lvl>
    <w:lvl w:ilvl="5" w:tplc="7F12799A">
      <w:start w:val="1"/>
      <w:numFmt w:val="bullet"/>
      <w:lvlText w:val=""/>
      <w:lvlJc w:val="left"/>
      <w:pPr>
        <w:ind w:left="4320" w:hanging="360"/>
      </w:pPr>
      <w:rPr>
        <w:rFonts w:ascii="Wingdings" w:eastAsia="Wingdings" w:hAnsi="Wingdings" w:cs="Wingdings"/>
      </w:rPr>
    </w:lvl>
    <w:lvl w:ilvl="6" w:tplc="8F3457C4">
      <w:start w:val="1"/>
      <w:numFmt w:val="bullet"/>
      <w:lvlText w:val=""/>
      <w:lvlJc w:val="left"/>
      <w:pPr>
        <w:ind w:left="5040" w:hanging="360"/>
      </w:pPr>
      <w:rPr>
        <w:rFonts w:ascii="Symbol" w:eastAsia="Symbol" w:hAnsi="Symbol" w:cs="Symbol"/>
      </w:rPr>
    </w:lvl>
    <w:lvl w:ilvl="7" w:tplc="62AA69FC">
      <w:start w:val="1"/>
      <w:numFmt w:val="bullet"/>
      <w:lvlText w:val="o"/>
      <w:lvlJc w:val="left"/>
      <w:pPr>
        <w:ind w:left="5760" w:hanging="360"/>
      </w:pPr>
      <w:rPr>
        <w:rFonts w:ascii="Courier New" w:eastAsia="Courier New" w:hAnsi="Courier New" w:cs="Courier New"/>
      </w:rPr>
    </w:lvl>
    <w:lvl w:ilvl="8" w:tplc="61B860F4">
      <w:start w:val="1"/>
      <w:numFmt w:val="bullet"/>
      <w:lvlText w:val=""/>
      <w:lvlJc w:val="left"/>
      <w:pPr>
        <w:ind w:left="6480" w:hanging="360"/>
      </w:pPr>
      <w:rPr>
        <w:rFonts w:ascii="Wingdings" w:eastAsia="Wingdings" w:hAnsi="Wingdings" w:cs="Wingdings"/>
      </w:rPr>
    </w:lvl>
  </w:abstractNum>
  <w:abstractNum w:abstractNumId="12" w15:restartNumberingAfterBreak="0">
    <w:nsid w:val="35368524"/>
    <w:multiLevelType w:val="hybridMultilevel"/>
    <w:tmpl w:val="2BEA2E14"/>
    <w:lvl w:ilvl="0" w:tplc="40649F06">
      <w:start w:val="1"/>
      <w:numFmt w:val="bullet"/>
      <w:lvlText w:val=""/>
      <w:lvlJc w:val="left"/>
      <w:pPr>
        <w:ind w:left="720" w:hanging="360"/>
      </w:pPr>
      <w:rPr>
        <w:rFonts w:ascii="Symbol" w:eastAsia="Symbol" w:hAnsi="Symbol" w:cs="Symbol"/>
      </w:rPr>
    </w:lvl>
    <w:lvl w:ilvl="1" w:tplc="2A48645A">
      <w:start w:val="1"/>
      <w:numFmt w:val="bullet"/>
      <w:lvlText w:val="o"/>
      <w:lvlJc w:val="left"/>
      <w:pPr>
        <w:ind w:left="1440" w:hanging="360"/>
      </w:pPr>
      <w:rPr>
        <w:rFonts w:ascii="Courier New" w:eastAsia="Courier New" w:hAnsi="Courier New" w:cs="Courier New"/>
      </w:rPr>
    </w:lvl>
    <w:lvl w:ilvl="2" w:tplc="26B2F5EE">
      <w:start w:val="1"/>
      <w:numFmt w:val="bullet"/>
      <w:lvlText w:val=""/>
      <w:lvlJc w:val="left"/>
      <w:pPr>
        <w:ind w:left="2160" w:hanging="360"/>
      </w:pPr>
      <w:rPr>
        <w:rFonts w:ascii="Wingdings" w:eastAsia="Wingdings" w:hAnsi="Wingdings" w:cs="Wingdings"/>
      </w:rPr>
    </w:lvl>
    <w:lvl w:ilvl="3" w:tplc="63726562">
      <w:start w:val="1"/>
      <w:numFmt w:val="bullet"/>
      <w:lvlText w:val=""/>
      <w:lvlJc w:val="left"/>
      <w:pPr>
        <w:ind w:left="2880" w:hanging="360"/>
      </w:pPr>
      <w:rPr>
        <w:rFonts w:ascii="Symbol" w:eastAsia="Symbol" w:hAnsi="Symbol" w:cs="Symbol"/>
      </w:rPr>
    </w:lvl>
    <w:lvl w:ilvl="4" w:tplc="D2AE11A0">
      <w:start w:val="1"/>
      <w:numFmt w:val="bullet"/>
      <w:lvlText w:val="o"/>
      <w:lvlJc w:val="left"/>
      <w:pPr>
        <w:ind w:left="3600" w:hanging="360"/>
      </w:pPr>
      <w:rPr>
        <w:rFonts w:ascii="Courier New" w:eastAsia="Courier New" w:hAnsi="Courier New" w:cs="Courier New"/>
      </w:rPr>
    </w:lvl>
    <w:lvl w:ilvl="5" w:tplc="7E3C581A">
      <w:start w:val="1"/>
      <w:numFmt w:val="bullet"/>
      <w:lvlText w:val=""/>
      <w:lvlJc w:val="left"/>
      <w:pPr>
        <w:ind w:left="4320" w:hanging="360"/>
      </w:pPr>
      <w:rPr>
        <w:rFonts w:ascii="Wingdings" w:eastAsia="Wingdings" w:hAnsi="Wingdings" w:cs="Wingdings"/>
      </w:rPr>
    </w:lvl>
    <w:lvl w:ilvl="6" w:tplc="63367FBA">
      <w:start w:val="1"/>
      <w:numFmt w:val="bullet"/>
      <w:lvlText w:val=""/>
      <w:lvlJc w:val="left"/>
      <w:pPr>
        <w:ind w:left="5040" w:hanging="360"/>
      </w:pPr>
      <w:rPr>
        <w:rFonts w:ascii="Symbol" w:eastAsia="Symbol" w:hAnsi="Symbol" w:cs="Symbol"/>
      </w:rPr>
    </w:lvl>
    <w:lvl w:ilvl="7" w:tplc="807CAF3C">
      <w:start w:val="1"/>
      <w:numFmt w:val="bullet"/>
      <w:lvlText w:val="o"/>
      <w:lvlJc w:val="left"/>
      <w:pPr>
        <w:ind w:left="5760" w:hanging="360"/>
      </w:pPr>
      <w:rPr>
        <w:rFonts w:ascii="Courier New" w:eastAsia="Courier New" w:hAnsi="Courier New" w:cs="Courier New"/>
      </w:rPr>
    </w:lvl>
    <w:lvl w:ilvl="8" w:tplc="3154E5C2">
      <w:start w:val="1"/>
      <w:numFmt w:val="bullet"/>
      <w:lvlText w:val=""/>
      <w:lvlJc w:val="left"/>
      <w:pPr>
        <w:ind w:left="6480" w:hanging="360"/>
      </w:pPr>
      <w:rPr>
        <w:rFonts w:ascii="Wingdings" w:eastAsia="Wingdings" w:hAnsi="Wingdings" w:cs="Wingdings"/>
      </w:rPr>
    </w:lvl>
  </w:abstractNum>
  <w:abstractNum w:abstractNumId="13" w15:restartNumberingAfterBreak="0">
    <w:nsid w:val="3761C813"/>
    <w:multiLevelType w:val="hybridMultilevel"/>
    <w:tmpl w:val="07EAE69E"/>
    <w:lvl w:ilvl="0" w:tplc="BB7AF0AC">
      <w:start w:val="1"/>
      <w:numFmt w:val="bullet"/>
      <w:lvlText w:val=""/>
      <w:lvlJc w:val="left"/>
      <w:pPr>
        <w:ind w:left="720" w:hanging="360"/>
      </w:pPr>
      <w:rPr>
        <w:rFonts w:ascii="Symbol" w:eastAsia="Symbol" w:hAnsi="Symbol" w:cs="Symbol"/>
      </w:rPr>
    </w:lvl>
    <w:lvl w:ilvl="1" w:tplc="931862BE">
      <w:start w:val="1"/>
      <w:numFmt w:val="bullet"/>
      <w:lvlText w:val="o"/>
      <w:lvlJc w:val="left"/>
      <w:pPr>
        <w:ind w:left="1440" w:hanging="360"/>
      </w:pPr>
      <w:rPr>
        <w:rFonts w:ascii="Courier New" w:eastAsia="Courier New" w:hAnsi="Courier New" w:cs="Courier New"/>
      </w:rPr>
    </w:lvl>
    <w:lvl w:ilvl="2" w:tplc="6B22708E">
      <w:start w:val="1"/>
      <w:numFmt w:val="bullet"/>
      <w:lvlText w:val=""/>
      <w:lvlJc w:val="left"/>
      <w:pPr>
        <w:ind w:left="2160" w:hanging="360"/>
      </w:pPr>
      <w:rPr>
        <w:rFonts w:ascii="Wingdings" w:eastAsia="Wingdings" w:hAnsi="Wingdings" w:cs="Wingdings"/>
      </w:rPr>
    </w:lvl>
    <w:lvl w:ilvl="3" w:tplc="7828FBB8">
      <w:start w:val="1"/>
      <w:numFmt w:val="bullet"/>
      <w:lvlText w:val=""/>
      <w:lvlJc w:val="left"/>
      <w:pPr>
        <w:ind w:left="2880" w:hanging="360"/>
      </w:pPr>
      <w:rPr>
        <w:rFonts w:ascii="Symbol" w:eastAsia="Symbol" w:hAnsi="Symbol" w:cs="Symbol"/>
      </w:rPr>
    </w:lvl>
    <w:lvl w:ilvl="4" w:tplc="572A612C">
      <w:start w:val="1"/>
      <w:numFmt w:val="bullet"/>
      <w:lvlText w:val="o"/>
      <w:lvlJc w:val="left"/>
      <w:pPr>
        <w:ind w:left="3600" w:hanging="360"/>
      </w:pPr>
      <w:rPr>
        <w:rFonts w:ascii="Courier New" w:eastAsia="Courier New" w:hAnsi="Courier New" w:cs="Courier New"/>
      </w:rPr>
    </w:lvl>
    <w:lvl w:ilvl="5" w:tplc="6BB477CA">
      <w:start w:val="1"/>
      <w:numFmt w:val="bullet"/>
      <w:lvlText w:val=""/>
      <w:lvlJc w:val="left"/>
      <w:pPr>
        <w:ind w:left="4320" w:hanging="360"/>
      </w:pPr>
      <w:rPr>
        <w:rFonts w:ascii="Wingdings" w:eastAsia="Wingdings" w:hAnsi="Wingdings" w:cs="Wingdings"/>
      </w:rPr>
    </w:lvl>
    <w:lvl w:ilvl="6" w:tplc="020E1860">
      <w:start w:val="1"/>
      <w:numFmt w:val="bullet"/>
      <w:lvlText w:val=""/>
      <w:lvlJc w:val="left"/>
      <w:pPr>
        <w:ind w:left="5040" w:hanging="360"/>
      </w:pPr>
      <w:rPr>
        <w:rFonts w:ascii="Symbol" w:eastAsia="Symbol" w:hAnsi="Symbol" w:cs="Symbol"/>
      </w:rPr>
    </w:lvl>
    <w:lvl w:ilvl="7" w:tplc="7E808ACA">
      <w:start w:val="1"/>
      <w:numFmt w:val="bullet"/>
      <w:lvlText w:val="o"/>
      <w:lvlJc w:val="left"/>
      <w:pPr>
        <w:ind w:left="5760" w:hanging="360"/>
      </w:pPr>
      <w:rPr>
        <w:rFonts w:ascii="Courier New" w:eastAsia="Courier New" w:hAnsi="Courier New" w:cs="Courier New"/>
      </w:rPr>
    </w:lvl>
    <w:lvl w:ilvl="8" w:tplc="D69469BA">
      <w:start w:val="1"/>
      <w:numFmt w:val="bullet"/>
      <w:lvlText w:val=""/>
      <w:lvlJc w:val="left"/>
      <w:pPr>
        <w:ind w:left="6480" w:hanging="360"/>
      </w:pPr>
      <w:rPr>
        <w:rFonts w:ascii="Wingdings" w:eastAsia="Wingdings" w:hAnsi="Wingdings" w:cs="Wingdings"/>
      </w:rPr>
    </w:lvl>
  </w:abstractNum>
  <w:abstractNum w:abstractNumId="14" w15:restartNumberingAfterBreak="0">
    <w:nsid w:val="38A568EF"/>
    <w:multiLevelType w:val="hybridMultilevel"/>
    <w:tmpl w:val="7A047042"/>
    <w:lvl w:ilvl="0" w:tplc="1CC28400">
      <w:start w:val="1"/>
      <w:numFmt w:val="bullet"/>
      <w:lvlText w:val=""/>
      <w:lvlJc w:val="left"/>
      <w:pPr>
        <w:ind w:left="720" w:hanging="360"/>
      </w:pPr>
      <w:rPr>
        <w:rFonts w:ascii="Symbol" w:eastAsia="Symbol" w:hAnsi="Symbol" w:cs="Symbol"/>
      </w:rPr>
    </w:lvl>
    <w:lvl w:ilvl="1" w:tplc="8E666AD4">
      <w:start w:val="1"/>
      <w:numFmt w:val="bullet"/>
      <w:lvlText w:val="o"/>
      <w:lvlJc w:val="left"/>
      <w:pPr>
        <w:ind w:left="1440" w:hanging="360"/>
      </w:pPr>
      <w:rPr>
        <w:rFonts w:ascii="Courier New" w:eastAsia="Courier New" w:hAnsi="Courier New" w:cs="Courier New"/>
      </w:rPr>
    </w:lvl>
    <w:lvl w:ilvl="2" w:tplc="E54414E0">
      <w:start w:val="1"/>
      <w:numFmt w:val="bullet"/>
      <w:lvlText w:val=""/>
      <w:lvlJc w:val="left"/>
      <w:pPr>
        <w:ind w:left="2160" w:hanging="360"/>
      </w:pPr>
      <w:rPr>
        <w:rFonts w:ascii="Wingdings" w:eastAsia="Wingdings" w:hAnsi="Wingdings" w:cs="Wingdings"/>
      </w:rPr>
    </w:lvl>
    <w:lvl w:ilvl="3" w:tplc="22EE875E">
      <w:start w:val="1"/>
      <w:numFmt w:val="bullet"/>
      <w:lvlText w:val=""/>
      <w:lvlJc w:val="left"/>
      <w:pPr>
        <w:ind w:left="2880" w:hanging="360"/>
      </w:pPr>
      <w:rPr>
        <w:rFonts w:ascii="Symbol" w:eastAsia="Symbol" w:hAnsi="Symbol" w:cs="Symbol"/>
      </w:rPr>
    </w:lvl>
    <w:lvl w:ilvl="4" w:tplc="9FE8FE14">
      <w:start w:val="1"/>
      <w:numFmt w:val="bullet"/>
      <w:lvlText w:val="o"/>
      <w:lvlJc w:val="left"/>
      <w:pPr>
        <w:ind w:left="3600" w:hanging="360"/>
      </w:pPr>
      <w:rPr>
        <w:rFonts w:ascii="Courier New" w:eastAsia="Courier New" w:hAnsi="Courier New" w:cs="Courier New"/>
      </w:rPr>
    </w:lvl>
    <w:lvl w:ilvl="5" w:tplc="FA0421CA">
      <w:start w:val="1"/>
      <w:numFmt w:val="bullet"/>
      <w:lvlText w:val=""/>
      <w:lvlJc w:val="left"/>
      <w:pPr>
        <w:ind w:left="4320" w:hanging="360"/>
      </w:pPr>
      <w:rPr>
        <w:rFonts w:ascii="Wingdings" w:eastAsia="Wingdings" w:hAnsi="Wingdings" w:cs="Wingdings"/>
      </w:rPr>
    </w:lvl>
    <w:lvl w:ilvl="6" w:tplc="A7EA69B4">
      <w:start w:val="1"/>
      <w:numFmt w:val="bullet"/>
      <w:lvlText w:val=""/>
      <w:lvlJc w:val="left"/>
      <w:pPr>
        <w:ind w:left="5040" w:hanging="360"/>
      </w:pPr>
      <w:rPr>
        <w:rFonts w:ascii="Symbol" w:eastAsia="Symbol" w:hAnsi="Symbol" w:cs="Symbol"/>
      </w:rPr>
    </w:lvl>
    <w:lvl w:ilvl="7" w:tplc="C04488C6">
      <w:start w:val="1"/>
      <w:numFmt w:val="bullet"/>
      <w:lvlText w:val="o"/>
      <w:lvlJc w:val="left"/>
      <w:pPr>
        <w:ind w:left="5760" w:hanging="360"/>
      </w:pPr>
      <w:rPr>
        <w:rFonts w:ascii="Courier New" w:eastAsia="Courier New" w:hAnsi="Courier New" w:cs="Courier New"/>
      </w:rPr>
    </w:lvl>
    <w:lvl w:ilvl="8" w:tplc="9ADA2E78">
      <w:start w:val="1"/>
      <w:numFmt w:val="bullet"/>
      <w:lvlText w:val=""/>
      <w:lvlJc w:val="left"/>
      <w:pPr>
        <w:ind w:left="6480" w:hanging="360"/>
      </w:pPr>
      <w:rPr>
        <w:rFonts w:ascii="Wingdings" w:eastAsia="Wingdings" w:hAnsi="Wingdings" w:cs="Wingdings"/>
      </w:rPr>
    </w:lvl>
  </w:abstractNum>
  <w:abstractNum w:abstractNumId="15" w15:restartNumberingAfterBreak="0">
    <w:nsid w:val="4102FFDF"/>
    <w:multiLevelType w:val="hybridMultilevel"/>
    <w:tmpl w:val="2A7A09A8"/>
    <w:lvl w:ilvl="0" w:tplc="F258AD24">
      <w:start w:val="1"/>
      <w:numFmt w:val="bullet"/>
      <w:lvlText w:val=""/>
      <w:lvlJc w:val="left"/>
      <w:pPr>
        <w:ind w:left="720" w:hanging="360"/>
      </w:pPr>
      <w:rPr>
        <w:rFonts w:ascii="Symbol" w:eastAsia="Symbol" w:hAnsi="Symbol" w:cs="Symbol"/>
      </w:rPr>
    </w:lvl>
    <w:lvl w:ilvl="1" w:tplc="F3E07E5A">
      <w:start w:val="1"/>
      <w:numFmt w:val="bullet"/>
      <w:lvlText w:val="o"/>
      <w:lvlJc w:val="left"/>
      <w:pPr>
        <w:ind w:left="1440" w:hanging="360"/>
      </w:pPr>
      <w:rPr>
        <w:rFonts w:ascii="Courier New" w:eastAsia="Courier New" w:hAnsi="Courier New" w:cs="Courier New"/>
      </w:rPr>
    </w:lvl>
    <w:lvl w:ilvl="2" w:tplc="AEB4A0C6">
      <w:start w:val="1"/>
      <w:numFmt w:val="bullet"/>
      <w:lvlText w:val=""/>
      <w:lvlJc w:val="left"/>
      <w:pPr>
        <w:ind w:left="2160" w:hanging="360"/>
      </w:pPr>
      <w:rPr>
        <w:rFonts w:ascii="Wingdings" w:eastAsia="Wingdings" w:hAnsi="Wingdings" w:cs="Wingdings"/>
      </w:rPr>
    </w:lvl>
    <w:lvl w:ilvl="3" w:tplc="6E52985C">
      <w:start w:val="1"/>
      <w:numFmt w:val="bullet"/>
      <w:lvlText w:val=""/>
      <w:lvlJc w:val="left"/>
      <w:pPr>
        <w:ind w:left="2880" w:hanging="360"/>
      </w:pPr>
      <w:rPr>
        <w:rFonts w:ascii="Symbol" w:eastAsia="Symbol" w:hAnsi="Symbol" w:cs="Symbol"/>
      </w:rPr>
    </w:lvl>
    <w:lvl w:ilvl="4" w:tplc="8954BC4A">
      <w:start w:val="1"/>
      <w:numFmt w:val="bullet"/>
      <w:lvlText w:val="o"/>
      <w:lvlJc w:val="left"/>
      <w:pPr>
        <w:ind w:left="3600" w:hanging="360"/>
      </w:pPr>
      <w:rPr>
        <w:rFonts w:ascii="Courier New" w:eastAsia="Courier New" w:hAnsi="Courier New" w:cs="Courier New"/>
      </w:rPr>
    </w:lvl>
    <w:lvl w:ilvl="5" w:tplc="D2F820E0">
      <w:start w:val="1"/>
      <w:numFmt w:val="bullet"/>
      <w:lvlText w:val=""/>
      <w:lvlJc w:val="left"/>
      <w:pPr>
        <w:ind w:left="4320" w:hanging="360"/>
      </w:pPr>
      <w:rPr>
        <w:rFonts w:ascii="Wingdings" w:eastAsia="Wingdings" w:hAnsi="Wingdings" w:cs="Wingdings"/>
      </w:rPr>
    </w:lvl>
    <w:lvl w:ilvl="6" w:tplc="82C657C8">
      <w:start w:val="1"/>
      <w:numFmt w:val="bullet"/>
      <w:lvlText w:val=""/>
      <w:lvlJc w:val="left"/>
      <w:pPr>
        <w:ind w:left="5040" w:hanging="360"/>
      </w:pPr>
      <w:rPr>
        <w:rFonts w:ascii="Symbol" w:eastAsia="Symbol" w:hAnsi="Symbol" w:cs="Symbol"/>
      </w:rPr>
    </w:lvl>
    <w:lvl w:ilvl="7" w:tplc="214CB20C">
      <w:start w:val="1"/>
      <w:numFmt w:val="bullet"/>
      <w:lvlText w:val="o"/>
      <w:lvlJc w:val="left"/>
      <w:pPr>
        <w:ind w:left="5760" w:hanging="360"/>
      </w:pPr>
      <w:rPr>
        <w:rFonts w:ascii="Courier New" w:eastAsia="Courier New" w:hAnsi="Courier New" w:cs="Courier New"/>
      </w:rPr>
    </w:lvl>
    <w:lvl w:ilvl="8" w:tplc="1D42D838">
      <w:start w:val="1"/>
      <w:numFmt w:val="bullet"/>
      <w:lvlText w:val=""/>
      <w:lvlJc w:val="left"/>
      <w:pPr>
        <w:ind w:left="6480" w:hanging="360"/>
      </w:pPr>
      <w:rPr>
        <w:rFonts w:ascii="Wingdings" w:eastAsia="Wingdings" w:hAnsi="Wingdings" w:cs="Wingdings"/>
      </w:rPr>
    </w:lvl>
  </w:abstractNum>
  <w:abstractNum w:abstractNumId="16"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5A4E04"/>
    <w:multiLevelType w:val="hybridMultilevel"/>
    <w:tmpl w:val="21BC7D00"/>
    <w:lvl w:ilvl="0" w:tplc="05249428">
      <w:start w:val="1"/>
      <w:numFmt w:val="bullet"/>
      <w:lvlText w:val=""/>
      <w:lvlJc w:val="left"/>
      <w:pPr>
        <w:ind w:left="720" w:hanging="360"/>
      </w:pPr>
      <w:rPr>
        <w:rFonts w:ascii="Symbol" w:eastAsia="Symbol" w:hAnsi="Symbol" w:cs="Symbol"/>
      </w:rPr>
    </w:lvl>
    <w:lvl w:ilvl="1" w:tplc="4E1266C0">
      <w:start w:val="1"/>
      <w:numFmt w:val="bullet"/>
      <w:lvlText w:val="o"/>
      <w:lvlJc w:val="left"/>
      <w:pPr>
        <w:ind w:left="1440" w:hanging="360"/>
      </w:pPr>
      <w:rPr>
        <w:rFonts w:ascii="Courier New" w:eastAsia="Courier New" w:hAnsi="Courier New" w:cs="Courier New"/>
      </w:rPr>
    </w:lvl>
    <w:lvl w:ilvl="2" w:tplc="3ED6E3C6">
      <w:start w:val="1"/>
      <w:numFmt w:val="bullet"/>
      <w:lvlText w:val=""/>
      <w:lvlJc w:val="left"/>
      <w:pPr>
        <w:ind w:left="2160" w:hanging="360"/>
      </w:pPr>
      <w:rPr>
        <w:rFonts w:ascii="Wingdings" w:eastAsia="Wingdings" w:hAnsi="Wingdings" w:cs="Wingdings"/>
      </w:rPr>
    </w:lvl>
    <w:lvl w:ilvl="3" w:tplc="D9148FBA">
      <w:start w:val="1"/>
      <w:numFmt w:val="bullet"/>
      <w:lvlText w:val=""/>
      <w:lvlJc w:val="left"/>
      <w:pPr>
        <w:ind w:left="2880" w:hanging="360"/>
      </w:pPr>
      <w:rPr>
        <w:rFonts w:ascii="Symbol" w:eastAsia="Symbol" w:hAnsi="Symbol" w:cs="Symbol"/>
      </w:rPr>
    </w:lvl>
    <w:lvl w:ilvl="4" w:tplc="7F926FB8">
      <w:start w:val="1"/>
      <w:numFmt w:val="bullet"/>
      <w:lvlText w:val="o"/>
      <w:lvlJc w:val="left"/>
      <w:pPr>
        <w:ind w:left="3600" w:hanging="360"/>
      </w:pPr>
      <w:rPr>
        <w:rFonts w:ascii="Courier New" w:eastAsia="Courier New" w:hAnsi="Courier New" w:cs="Courier New"/>
      </w:rPr>
    </w:lvl>
    <w:lvl w:ilvl="5" w:tplc="41246078">
      <w:start w:val="1"/>
      <w:numFmt w:val="bullet"/>
      <w:lvlText w:val=""/>
      <w:lvlJc w:val="left"/>
      <w:pPr>
        <w:ind w:left="4320" w:hanging="360"/>
      </w:pPr>
      <w:rPr>
        <w:rFonts w:ascii="Wingdings" w:eastAsia="Wingdings" w:hAnsi="Wingdings" w:cs="Wingdings"/>
      </w:rPr>
    </w:lvl>
    <w:lvl w:ilvl="6" w:tplc="5DDA0F50">
      <w:start w:val="1"/>
      <w:numFmt w:val="bullet"/>
      <w:lvlText w:val=""/>
      <w:lvlJc w:val="left"/>
      <w:pPr>
        <w:ind w:left="5040" w:hanging="360"/>
      </w:pPr>
      <w:rPr>
        <w:rFonts w:ascii="Symbol" w:eastAsia="Symbol" w:hAnsi="Symbol" w:cs="Symbol"/>
      </w:rPr>
    </w:lvl>
    <w:lvl w:ilvl="7" w:tplc="E674802A">
      <w:start w:val="1"/>
      <w:numFmt w:val="bullet"/>
      <w:lvlText w:val="o"/>
      <w:lvlJc w:val="left"/>
      <w:pPr>
        <w:ind w:left="5760" w:hanging="360"/>
      </w:pPr>
      <w:rPr>
        <w:rFonts w:ascii="Courier New" w:eastAsia="Courier New" w:hAnsi="Courier New" w:cs="Courier New"/>
      </w:rPr>
    </w:lvl>
    <w:lvl w:ilvl="8" w:tplc="3146902C">
      <w:start w:val="1"/>
      <w:numFmt w:val="bullet"/>
      <w:lvlText w:val=""/>
      <w:lvlJc w:val="left"/>
      <w:pPr>
        <w:ind w:left="6480" w:hanging="360"/>
      </w:pPr>
      <w:rPr>
        <w:rFonts w:ascii="Wingdings" w:eastAsia="Wingdings" w:hAnsi="Wingdings" w:cs="Wingdings"/>
      </w:rPr>
    </w:lvl>
  </w:abstractNum>
  <w:abstractNum w:abstractNumId="18" w15:restartNumberingAfterBreak="0">
    <w:nsid w:val="4F00DE15"/>
    <w:multiLevelType w:val="hybridMultilevel"/>
    <w:tmpl w:val="E640DD86"/>
    <w:lvl w:ilvl="0" w:tplc="ECE6B276">
      <w:start w:val="1"/>
      <w:numFmt w:val="bullet"/>
      <w:lvlText w:val=""/>
      <w:lvlJc w:val="left"/>
      <w:pPr>
        <w:ind w:left="720" w:hanging="360"/>
      </w:pPr>
      <w:rPr>
        <w:rFonts w:ascii="Symbol" w:eastAsia="Symbol" w:hAnsi="Symbol" w:cs="Symbol"/>
      </w:rPr>
    </w:lvl>
    <w:lvl w:ilvl="1" w:tplc="05A045C6">
      <w:start w:val="1"/>
      <w:numFmt w:val="bullet"/>
      <w:lvlText w:val="o"/>
      <w:lvlJc w:val="left"/>
      <w:pPr>
        <w:ind w:left="1440" w:hanging="360"/>
      </w:pPr>
      <w:rPr>
        <w:rFonts w:ascii="Courier New" w:eastAsia="Courier New" w:hAnsi="Courier New" w:cs="Courier New"/>
      </w:rPr>
    </w:lvl>
    <w:lvl w:ilvl="2" w:tplc="2534835A">
      <w:start w:val="1"/>
      <w:numFmt w:val="bullet"/>
      <w:lvlText w:val=""/>
      <w:lvlJc w:val="left"/>
      <w:pPr>
        <w:ind w:left="2160" w:hanging="360"/>
      </w:pPr>
      <w:rPr>
        <w:rFonts w:ascii="Wingdings" w:eastAsia="Wingdings" w:hAnsi="Wingdings" w:cs="Wingdings"/>
      </w:rPr>
    </w:lvl>
    <w:lvl w:ilvl="3" w:tplc="810C3C28">
      <w:start w:val="1"/>
      <w:numFmt w:val="bullet"/>
      <w:lvlText w:val=""/>
      <w:lvlJc w:val="left"/>
      <w:pPr>
        <w:ind w:left="2880" w:hanging="360"/>
      </w:pPr>
      <w:rPr>
        <w:rFonts w:ascii="Symbol" w:eastAsia="Symbol" w:hAnsi="Symbol" w:cs="Symbol"/>
      </w:rPr>
    </w:lvl>
    <w:lvl w:ilvl="4" w:tplc="46BAC500">
      <w:start w:val="1"/>
      <w:numFmt w:val="bullet"/>
      <w:lvlText w:val="o"/>
      <w:lvlJc w:val="left"/>
      <w:pPr>
        <w:ind w:left="3600" w:hanging="360"/>
      </w:pPr>
      <w:rPr>
        <w:rFonts w:ascii="Courier New" w:eastAsia="Courier New" w:hAnsi="Courier New" w:cs="Courier New"/>
      </w:rPr>
    </w:lvl>
    <w:lvl w:ilvl="5" w:tplc="0B3EBD8A">
      <w:start w:val="1"/>
      <w:numFmt w:val="bullet"/>
      <w:lvlText w:val=""/>
      <w:lvlJc w:val="left"/>
      <w:pPr>
        <w:ind w:left="4320" w:hanging="360"/>
      </w:pPr>
      <w:rPr>
        <w:rFonts w:ascii="Wingdings" w:eastAsia="Wingdings" w:hAnsi="Wingdings" w:cs="Wingdings"/>
      </w:rPr>
    </w:lvl>
    <w:lvl w:ilvl="6" w:tplc="EA5A1518">
      <w:start w:val="1"/>
      <w:numFmt w:val="bullet"/>
      <w:lvlText w:val=""/>
      <w:lvlJc w:val="left"/>
      <w:pPr>
        <w:ind w:left="5040" w:hanging="360"/>
      </w:pPr>
      <w:rPr>
        <w:rFonts w:ascii="Symbol" w:eastAsia="Symbol" w:hAnsi="Symbol" w:cs="Symbol"/>
      </w:rPr>
    </w:lvl>
    <w:lvl w:ilvl="7" w:tplc="7DE4FDF6">
      <w:start w:val="1"/>
      <w:numFmt w:val="bullet"/>
      <w:lvlText w:val="o"/>
      <w:lvlJc w:val="left"/>
      <w:pPr>
        <w:ind w:left="5760" w:hanging="360"/>
      </w:pPr>
      <w:rPr>
        <w:rFonts w:ascii="Courier New" w:eastAsia="Courier New" w:hAnsi="Courier New" w:cs="Courier New"/>
      </w:rPr>
    </w:lvl>
    <w:lvl w:ilvl="8" w:tplc="69C4128E">
      <w:start w:val="1"/>
      <w:numFmt w:val="bullet"/>
      <w:lvlText w:val=""/>
      <w:lvlJc w:val="left"/>
      <w:pPr>
        <w:ind w:left="6480" w:hanging="360"/>
      </w:pPr>
      <w:rPr>
        <w:rFonts w:ascii="Wingdings" w:eastAsia="Wingdings" w:hAnsi="Wingdings" w:cs="Wingdings"/>
      </w:rPr>
    </w:lvl>
  </w:abstractNum>
  <w:abstractNum w:abstractNumId="19"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5055E48"/>
    <w:multiLevelType w:val="hybridMultilevel"/>
    <w:tmpl w:val="58727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1BA76E"/>
    <w:multiLevelType w:val="hybridMultilevel"/>
    <w:tmpl w:val="C400ADD4"/>
    <w:lvl w:ilvl="0" w:tplc="4650C8B6">
      <w:start w:val="1"/>
      <w:numFmt w:val="bullet"/>
      <w:lvlText w:val=""/>
      <w:lvlJc w:val="left"/>
      <w:pPr>
        <w:ind w:left="720" w:hanging="360"/>
      </w:pPr>
      <w:rPr>
        <w:rFonts w:ascii="Symbol" w:eastAsia="Symbol" w:hAnsi="Symbol" w:cs="Symbol"/>
      </w:rPr>
    </w:lvl>
    <w:lvl w:ilvl="1" w:tplc="78942A0A">
      <w:start w:val="1"/>
      <w:numFmt w:val="bullet"/>
      <w:lvlText w:val="o"/>
      <w:lvlJc w:val="left"/>
      <w:pPr>
        <w:ind w:left="1440" w:hanging="360"/>
      </w:pPr>
      <w:rPr>
        <w:rFonts w:ascii="Courier New" w:eastAsia="Courier New" w:hAnsi="Courier New" w:cs="Courier New"/>
      </w:rPr>
    </w:lvl>
    <w:lvl w:ilvl="2" w:tplc="0CF8C600">
      <w:start w:val="1"/>
      <w:numFmt w:val="bullet"/>
      <w:lvlText w:val=""/>
      <w:lvlJc w:val="left"/>
      <w:pPr>
        <w:ind w:left="2160" w:hanging="360"/>
      </w:pPr>
      <w:rPr>
        <w:rFonts w:ascii="Wingdings" w:eastAsia="Wingdings" w:hAnsi="Wingdings" w:cs="Wingdings"/>
      </w:rPr>
    </w:lvl>
    <w:lvl w:ilvl="3" w:tplc="6824C972">
      <w:start w:val="1"/>
      <w:numFmt w:val="bullet"/>
      <w:lvlText w:val=""/>
      <w:lvlJc w:val="left"/>
      <w:pPr>
        <w:ind w:left="2880" w:hanging="360"/>
      </w:pPr>
      <w:rPr>
        <w:rFonts w:ascii="Symbol" w:eastAsia="Symbol" w:hAnsi="Symbol" w:cs="Symbol"/>
      </w:rPr>
    </w:lvl>
    <w:lvl w:ilvl="4" w:tplc="A65CC2BE">
      <w:start w:val="1"/>
      <w:numFmt w:val="bullet"/>
      <w:lvlText w:val="o"/>
      <w:lvlJc w:val="left"/>
      <w:pPr>
        <w:ind w:left="3600" w:hanging="360"/>
      </w:pPr>
      <w:rPr>
        <w:rFonts w:ascii="Courier New" w:eastAsia="Courier New" w:hAnsi="Courier New" w:cs="Courier New"/>
      </w:rPr>
    </w:lvl>
    <w:lvl w:ilvl="5" w:tplc="7506E5E8">
      <w:start w:val="1"/>
      <w:numFmt w:val="bullet"/>
      <w:lvlText w:val=""/>
      <w:lvlJc w:val="left"/>
      <w:pPr>
        <w:ind w:left="4320" w:hanging="360"/>
      </w:pPr>
      <w:rPr>
        <w:rFonts w:ascii="Wingdings" w:eastAsia="Wingdings" w:hAnsi="Wingdings" w:cs="Wingdings"/>
      </w:rPr>
    </w:lvl>
    <w:lvl w:ilvl="6" w:tplc="731437A2">
      <w:start w:val="1"/>
      <w:numFmt w:val="bullet"/>
      <w:lvlText w:val=""/>
      <w:lvlJc w:val="left"/>
      <w:pPr>
        <w:ind w:left="5040" w:hanging="360"/>
      </w:pPr>
      <w:rPr>
        <w:rFonts w:ascii="Symbol" w:eastAsia="Symbol" w:hAnsi="Symbol" w:cs="Symbol"/>
      </w:rPr>
    </w:lvl>
    <w:lvl w:ilvl="7" w:tplc="A3BE5774">
      <w:start w:val="1"/>
      <w:numFmt w:val="bullet"/>
      <w:lvlText w:val="o"/>
      <w:lvlJc w:val="left"/>
      <w:pPr>
        <w:ind w:left="5760" w:hanging="360"/>
      </w:pPr>
      <w:rPr>
        <w:rFonts w:ascii="Courier New" w:eastAsia="Courier New" w:hAnsi="Courier New" w:cs="Courier New"/>
      </w:rPr>
    </w:lvl>
    <w:lvl w:ilvl="8" w:tplc="6B9A7A20">
      <w:start w:val="1"/>
      <w:numFmt w:val="bullet"/>
      <w:lvlText w:val=""/>
      <w:lvlJc w:val="left"/>
      <w:pPr>
        <w:ind w:left="6480" w:hanging="360"/>
      </w:pPr>
      <w:rPr>
        <w:rFonts w:ascii="Wingdings" w:eastAsia="Wingdings" w:hAnsi="Wingdings" w:cs="Wingdings"/>
      </w:rPr>
    </w:lvl>
  </w:abstractNum>
  <w:abstractNum w:abstractNumId="22" w15:restartNumberingAfterBreak="0">
    <w:nsid w:val="5E5053F4"/>
    <w:multiLevelType w:val="hybridMultilevel"/>
    <w:tmpl w:val="6B2CEF10"/>
    <w:lvl w:ilvl="0" w:tplc="DE3E6FBC">
      <w:start w:val="1"/>
      <w:numFmt w:val="bullet"/>
      <w:lvlText w:val=""/>
      <w:lvlJc w:val="left"/>
      <w:pPr>
        <w:ind w:left="720" w:hanging="360"/>
      </w:pPr>
      <w:rPr>
        <w:rFonts w:ascii="Symbol" w:eastAsia="Symbol" w:hAnsi="Symbol" w:cs="Symbol"/>
      </w:rPr>
    </w:lvl>
    <w:lvl w:ilvl="1" w:tplc="DE74A3EA">
      <w:start w:val="1"/>
      <w:numFmt w:val="bullet"/>
      <w:lvlText w:val="o"/>
      <w:lvlJc w:val="left"/>
      <w:pPr>
        <w:ind w:left="1440" w:hanging="360"/>
      </w:pPr>
      <w:rPr>
        <w:rFonts w:ascii="Courier New" w:eastAsia="Courier New" w:hAnsi="Courier New" w:cs="Courier New"/>
      </w:rPr>
    </w:lvl>
    <w:lvl w:ilvl="2" w:tplc="DBB8A6EC">
      <w:start w:val="1"/>
      <w:numFmt w:val="bullet"/>
      <w:lvlText w:val=""/>
      <w:lvlJc w:val="left"/>
      <w:pPr>
        <w:ind w:left="2160" w:hanging="360"/>
      </w:pPr>
      <w:rPr>
        <w:rFonts w:ascii="Wingdings" w:eastAsia="Wingdings" w:hAnsi="Wingdings" w:cs="Wingdings"/>
      </w:rPr>
    </w:lvl>
    <w:lvl w:ilvl="3" w:tplc="51DCF1D6">
      <w:start w:val="1"/>
      <w:numFmt w:val="bullet"/>
      <w:lvlText w:val=""/>
      <w:lvlJc w:val="left"/>
      <w:pPr>
        <w:ind w:left="2880" w:hanging="360"/>
      </w:pPr>
      <w:rPr>
        <w:rFonts w:ascii="Symbol" w:eastAsia="Symbol" w:hAnsi="Symbol" w:cs="Symbol"/>
      </w:rPr>
    </w:lvl>
    <w:lvl w:ilvl="4" w:tplc="50961C36">
      <w:start w:val="1"/>
      <w:numFmt w:val="bullet"/>
      <w:lvlText w:val="o"/>
      <w:lvlJc w:val="left"/>
      <w:pPr>
        <w:ind w:left="3600" w:hanging="360"/>
      </w:pPr>
      <w:rPr>
        <w:rFonts w:ascii="Courier New" w:eastAsia="Courier New" w:hAnsi="Courier New" w:cs="Courier New"/>
      </w:rPr>
    </w:lvl>
    <w:lvl w:ilvl="5" w:tplc="8DD80070">
      <w:start w:val="1"/>
      <w:numFmt w:val="bullet"/>
      <w:lvlText w:val=""/>
      <w:lvlJc w:val="left"/>
      <w:pPr>
        <w:ind w:left="4320" w:hanging="360"/>
      </w:pPr>
      <w:rPr>
        <w:rFonts w:ascii="Wingdings" w:eastAsia="Wingdings" w:hAnsi="Wingdings" w:cs="Wingdings"/>
      </w:rPr>
    </w:lvl>
    <w:lvl w:ilvl="6" w:tplc="0C928DC8">
      <w:start w:val="1"/>
      <w:numFmt w:val="bullet"/>
      <w:lvlText w:val=""/>
      <w:lvlJc w:val="left"/>
      <w:pPr>
        <w:ind w:left="5040" w:hanging="360"/>
      </w:pPr>
      <w:rPr>
        <w:rFonts w:ascii="Symbol" w:eastAsia="Symbol" w:hAnsi="Symbol" w:cs="Symbol"/>
      </w:rPr>
    </w:lvl>
    <w:lvl w:ilvl="7" w:tplc="B32641AE">
      <w:start w:val="1"/>
      <w:numFmt w:val="bullet"/>
      <w:lvlText w:val="o"/>
      <w:lvlJc w:val="left"/>
      <w:pPr>
        <w:ind w:left="5760" w:hanging="360"/>
      </w:pPr>
      <w:rPr>
        <w:rFonts w:ascii="Courier New" w:eastAsia="Courier New" w:hAnsi="Courier New" w:cs="Courier New"/>
      </w:rPr>
    </w:lvl>
    <w:lvl w:ilvl="8" w:tplc="1E786890">
      <w:start w:val="1"/>
      <w:numFmt w:val="bullet"/>
      <w:lvlText w:val=""/>
      <w:lvlJc w:val="left"/>
      <w:pPr>
        <w:ind w:left="6480" w:hanging="360"/>
      </w:pPr>
      <w:rPr>
        <w:rFonts w:ascii="Wingdings" w:eastAsia="Wingdings" w:hAnsi="Wingdings" w:cs="Wingdings"/>
      </w:rPr>
    </w:lvl>
  </w:abstractNum>
  <w:abstractNum w:abstractNumId="23" w15:restartNumberingAfterBreak="0">
    <w:nsid w:val="66F2F98C"/>
    <w:multiLevelType w:val="hybridMultilevel"/>
    <w:tmpl w:val="C708FE5E"/>
    <w:lvl w:ilvl="0" w:tplc="F1EA68BC">
      <w:start w:val="1"/>
      <w:numFmt w:val="bullet"/>
      <w:lvlText w:val=""/>
      <w:lvlJc w:val="left"/>
      <w:pPr>
        <w:ind w:left="720" w:hanging="360"/>
      </w:pPr>
      <w:rPr>
        <w:rFonts w:ascii="Symbol" w:eastAsia="Symbol" w:hAnsi="Symbol" w:cs="Symbol"/>
      </w:rPr>
    </w:lvl>
    <w:lvl w:ilvl="1" w:tplc="5712E550">
      <w:start w:val="1"/>
      <w:numFmt w:val="bullet"/>
      <w:lvlText w:val="o"/>
      <w:lvlJc w:val="left"/>
      <w:pPr>
        <w:ind w:left="1440" w:hanging="360"/>
      </w:pPr>
      <w:rPr>
        <w:rFonts w:ascii="Courier New" w:eastAsia="Courier New" w:hAnsi="Courier New" w:cs="Courier New"/>
      </w:rPr>
    </w:lvl>
    <w:lvl w:ilvl="2" w:tplc="E49CDA62">
      <w:start w:val="1"/>
      <w:numFmt w:val="bullet"/>
      <w:lvlText w:val=""/>
      <w:lvlJc w:val="left"/>
      <w:pPr>
        <w:ind w:left="2160" w:hanging="360"/>
      </w:pPr>
      <w:rPr>
        <w:rFonts w:ascii="Wingdings" w:eastAsia="Wingdings" w:hAnsi="Wingdings" w:cs="Wingdings"/>
      </w:rPr>
    </w:lvl>
    <w:lvl w:ilvl="3" w:tplc="78A0F74E">
      <w:start w:val="1"/>
      <w:numFmt w:val="bullet"/>
      <w:lvlText w:val=""/>
      <w:lvlJc w:val="left"/>
      <w:pPr>
        <w:ind w:left="2880" w:hanging="360"/>
      </w:pPr>
      <w:rPr>
        <w:rFonts w:ascii="Symbol" w:eastAsia="Symbol" w:hAnsi="Symbol" w:cs="Symbol"/>
      </w:rPr>
    </w:lvl>
    <w:lvl w:ilvl="4" w:tplc="F64A2636">
      <w:start w:val="1"/>
      <w:numFmt w:val="bullet"/>
      <w:lvlText w:val="o"/>
      <w:lvlJc w:val="left"/>
      <w:pPr>
        <w:ind w:left="3600" w:hanging="360"/>
      </w:pPr>
      <w:rPr>
        <w:rFonts w:ascii="Courier New" w:eastAsia="Courier New" w:hAnsi="Courier New" w:cs="Courier New"/>
      </w:rPr>
    </w:lvl>
    <w:lvl w:ilvl="5" w:tplc="29947CD2">
      <w:start w:val="1"/>
      <w:numFmt w:val="bullet"/>
      <w:lvlText w:val=""/>
      <w:lvlJc w:val="left"/>
      <w:pPr>
        <w:ind w:left="4320" w:hanging="360"/>
      </w:pPr>
      <w:rPr>
        <w:rFonts w:ascii="Wingdings" w:eastAsia="Wingdings" w:hAnsi="Wingdings" w:cs="Wingdings"/>
      </w:rPr>
    </w:lvl>
    <w:lvl w:ilvl="6" w:tplc="E2EC1DA0">
      <w:start w:val="1"/>
      <w:numFmt w:val="bullet"/>
      <w:lvlText w:val=""/>
      <w:lvlJc w:val="left"/>
      <w:pPr>
        <w:ind w:left="5040" w:hanging="360"/>
      </w:pPr>
      <w:rPr>
        <w:rFonts w:ascii="Symbol" w:eastAsia="Symbol" w:hAnsi="Symbol" w:cs="Symbol"/>
      </w:rPr>
    </w:lvl>
    <w:lvl w:ilvl="7" w:tplc="D6B68B58">
      <w:start w:val="1"/>
      <w:numFmt w:val="bullet"/>
      <w:lvlText w:val="o"/>
      <w:lvlJc w:val="left"/>
      <w:pPr>
        <w:ind w:left="5760" w:hanging="360"/>
      </w:pPr>
      <w:rPr>
        <w:rFonts w:ascii="Courier New" w:eastAsia="Courier New" w:hAnsi="Courier New" w:cs="Courier New"/>
      </w:rPr>
    </w:lvl>
    <w:lvl w:ilvl="8" w:tplc="4F0E31AA">
      <w:start w:val="1"/>
      <w:numFmt w:val="bullet"/>
      <w:lvlText w:val=""/>
      <w:lvlJc w:val="left"/>
      <w:pPr>
        <w:ind w:left="6480" w:hanging="360"/>
      </w:pPr>
      <w:rPr>
        <w:rFonts w:ascii="Wingdings" w:eastAsia="Wingdings" w:hAnsi="Wingdings" w:cs="Wingdings"/>
      </w:rPr>
    </w:lvl>
  </w:abstractNum>
  <w:abstractNum w:abstractNumId="24" w15:restartNumberingAfterBreak="0">
    <w:nsid w:val="6A06AADD"/>
    <w:multiLevelType w:val="hybridMultilevel"/>
    <w:tmpl w:val="F3B052C6"/>
    <w:lvl w:ilvl="0" w:tplc="C512DD66">
      <w:start w:val="1"/>
      <w:numFmt w:val="bullet"/>
      <w:lvlText w:val=""/>
      <w:lvlJc w:val="left"/>
      <w:pPr>
        <w:ind w:left="720" w:hanging="360"/>
      </w:pPr>
      <w:rPr>
        <w:rFonts w:ascii="Symbol" w:eastAsia="Symbol" w:hAnsi="Symbol" w:cs="Symbol"/>
      </w:rPr>
    </w:lvl>
    <w:lvl w:ilvl="1" w:tplc="18FE32F0">
      <w:start w:val="1"/>
      <w:numFmt w:val="bullet"/>
      <w:lvlText w:val="o"/>
      <w:lvlJc w:val="left"/>
      <w:pPr>
        <w:ind w:left="1440" w:hanging="360"/>
      </w:pPr>
      <w:rPr>
        <w:rFonts w:ascii="Courier New" w:eastAsia="Courier New" w:hAnsi="Courier New" w:cs="Courier New"/>
      </w:rPr>
    </w:lvl>
    <w:lvl w:ilvl="2" w:tplc="95349308">
      <w:start w:val="1"/>
      <w:numFmt w:val="bullet"/>
      <w:lvlText w:val=""/>
      <w:lvlJc w:val="left"/>
      <w:pPr>
        <w:ind w:left="2160" w:hanging="360"/>
      </w:pPr>
      <w:rPr>
        <w:rFonts w:ascii="Wingdings" w:eastAsia="Wingdings" w:hAnsi="Wingdings" w:cs="Wingdings"/>
      </w:rPr>
    </w:lvl>
    <w:lvl w:ilvl="3" w:tplc="17825F0A">
      <w:start w:val="1"/>
      <w:numFmt w:val="bullet"/>
      <w:lvlText w:val=""/>
      <w:lvlJc w:val="left"/>
      <w:pPr>
        <w:ind w:left="2880" w:hanging="360"/>
      </w:pPr>
      <w:rPr>
        <w:rFonts w:ascii="Symbol" w:eastAsia="Symbol" w:hAnsi="Symbol" w:cs="Symbol"/>
      </w:rPr>
    </w:lvl>
    <w:lvl w:ilvl="4" w:tplc="6450C23C">
      <w:start w:val="1"/>
      <w:numFmt w:val="bullet"/>
      <w:lvlText w:val="o"/>
      <w:lvlJc w:val="left"/>
      <w:pPr>
        <w:ind w:left="3600" w:hanging="360"/>
      </w:pPr>
      <w:rPr>
        <w:rFonts w:ascii="Courier New" w:eastAsia="Courier New" w:hAnsi="Courier New" w:cs="Courier New"/>
      </w:rPr>
    </w:lvl>
    <w:lvl w:ilvl="5" w:tplc="255A5796">
      <w:start w:val="1"/>
      <w:numFmt w:val="bullet"/>
      <w:lvlText w:val=""/>
      <w:lvlJc w:val="left"/>
      <w:pPr>
        <w:ind w:left="4320" w:hanging="360"/>
      </w:pPr>
      <w:rPr>
        <w:rFonts w:ascii="Wingdings" w:eastAsia="Wingdings" w:hAnsi="Wingdings" w:cs="Wingdings"/>
      </w:rPr>
    </w:lvl>
    <w:lvl w:ilvl="6" w:tplc="79F63DEC">
      <w:start w:val="1"/>
      <w:numFmt w:val="bullet"/>
      <w:lvlText w:val=""/>
      <w:lvlJc w:val="left"/>
      <w:pPr>
        <w:ind w:left="5040" w:hanging="360"/>
      </w:pPr>
      <w:rPr>
        <w:rFonts w:ascii="Symbol" w:eastAsia="Symbol" w:hAnsi="Symbol" w:cs="Symbol"/>
      </w:rPr>
    </w:lvl>
    <w:lvl w:ilvl="7" w:tplc="09CC168A">
      <w:start w:val="1"/>
      <w:numFmt w:val="bullet"/>
      <w:lvlText w:val="o"/>
      <w:lvlJc w:val="left"/>
      <w:pPr>
        <w:ind w:left="5760" w:hanging="360"/>
      </w:pPr>
      <w:rPr>
        <w:rFonts w:ascii="Courier New" w:eastAsia="Courier New" w:hAnsi="Courier New" w:cs="Courier New"/>
      </w:rPr>
    </w:lvl>
    <w:lvl w:ilvl="8" w:tplc="1BA0377C">
      <w:start w:val="1"/>
      <w:numFmt w:val="bullet"/>
      <w:lvlText w:val=""/>
      <w:lvlJc w:val="left"/>
      <w:pPr>
        <w:ind w:left="6480" w:hanging="360"/>
      </w:pPr>
      <w:rPr>
        <w:rFonts w:ascii="Wingdings" w:eastAsia="Wingdings" w:hAnsi="Wingdings" w:cs="Wingdings"/>
      </w:rPr>
    </w:lvl>
  </w:abstractNum>
  <w:abstractNum w:abstractNumId="25" w15:restartNumberingAfterBreak="0">
    <w:nsid w:val="70D577D1"/>
    <w:multiLevelType w:val="hybridMultilevel"/>
    <w:tmpl w:val="2F321D2C"/>
    <w:lvl w:ilvl="0" w:tplc="939067B8">
      <w:start w:val="1"/>
      <w:numFmt w:val="bullet"/>
      <w:lvlText w:val=""/>
      <w:lvlJc w:val="left"/>
      <w:pPr>
        <w:ind w:left="720" w:hanging="360"/>
      </w:pPr>
      <w:rPr>
        <w:rFonts w:ascii="Symbol" w:eastAsia="Symbol" w:hAnsi="Symbol" w:cs="Symbol"/>
      </w:rPr>
    </w:lvl>
    <w:lvl w:ilvl="1" w:tplc="60F0305E">
      <w:start w:val="1"/>
      <w:numFmt w:val="bullet"/>
      <w:lvlText w:val="o"/>
      <w:lvlJc w:val="left"/>
      <w:pPr>
        <w:ind w:left="1440" w:hanging="360"/>
      </w:pPr>
      <w:rPr>
        <w:rFonts w:ascii="Courier New" w:eastAsia="Courier New" w:hAnsi="Courier New" w:cs="Courier New"/>
      </w:rPr>
    </w:lvl>
    <w:lvl w:ilvl="2" w:tplc="F14EF5E0">
      <w:start w:val="1"/>
      <w:numFmt w:val="bullet"/>
      <w:lvlText w:val=""/>
      <w:lvlJc w:val="left"/>
      <w:pPr>
        <w:ind w:left="2160" w:hanging="360"/>
      </w:pPr>
      <w:rPr>
        <w:rFonts w:ascii="Wingdings" w:eastAsia="Wingdings" w:hAnsi="Wingdings" w:cs="Wingdings"/>
      </w:rPr>
    </w:lvl>
    <w:lvl w:ilvl="3" w:tplc="1A84870E">
      <w:start w:val="1"/>
      <w:numFmt w:val="bullet"/>
      <w:lvlText w:val=""/>
      <w:lvlJc w:val="left"/>
      <w:pPr>
        <w:ind w:left="2880" w:hanging="360"/>
      </w:pPr>
      <w:rPr>
        <w:rFonts w:ascii="Symbol" w:eastAsia="Symbol" w:hAnsi="Symbol" w:cs="Symbol"/>
      </w:rPr>
    </w:lvl>
    <w:lvl w:ilvl="4" w:tplc="8D80E0FA">
      <w:start w:val="1"/>
      <w:numFmt w:val="bullet"/>
      <w:lvlText w:val="o"/>
      <w:lvlJc w:val="left"/>
      <w:pPr>
        <w:ind w:left="3600" w:hanging="360"/>
      </w:pPr>
      <w:rPr>
        <w:rFonts w:ascii="Courier New" w:eastAsia="Courier New" w:hAnsi="Courier New" w:cs="Courier New"/>
      </w:rPr>
    </w:lvl>
    <w:lvl w:ilvl="5" w:tplc="63FC4A74">
      <w:start w:val="1"/>
      <w:numFmt w:val="bullet"/>
      <w:lvlText w:val=""/>
      <w:lvlJc w:val="left"/>
      <w:pPr>
        <w:ind w:left="4320" w:hanging="360"/>
      </w:pPr>
      <w:rPr>
        <w:rFonts w:ascii="Wingdings" w:eastAsia="Wingdings" w:hAnsi="Wingdings" w:cs="Wingdings"/>
      </w:rPr>
    </w:lvl>
    <w:lvl w:ilvl="6" w:tplc="D8525270">
      <w:start w:val="1"/>
      <w:numFmt w:val="bullet"/>
      <w:lvlText w:val=""/>
      <w:lvlJc w:val="left"/>
      <w:pPr>
        <w:ind w:left="5040" w:hanging="360"/>
      </w:pPr>
      <w:rPr>
        <w:rFonts w:ascii="Symbol" w:eastAsia="Symbol" w:hAnsi="Symbol" w:cs="Symbol"/>
      </w:rPr>
    </w:lvl>
    <w:lvl w:ilvl="7" w:tplc="0380B5A4">
      <w:start w:val="1"/>
      <w:numFmt w:val="bullet"/>
      <w:lvlText w:val="o"/>
      <w:lvlJc w:val="left"/>
      <w:pPr>
        <w:ind w:left="5760" w:hanging="360"/>
      </w:pPr>
      <w:rPr>
        <w:rFonts w:ascii="Courier New" w:eastAsia="Courier New" w:hAnsi="Courier New" w:cs="Courier New"/>
      </w:rPr>
    </w:lvl>
    <w:lvl w:ilvl="8" w:tplc="0D48C348">
      <w:start w:val="1"/>
      <w:numFmt w:val="bullet"/>
      <w:lvlText w:val=""/>
      <w:lvlJc w:val="left"/>
      <w:pPr>
        <w:ind w:left="6480" w:hanging="360"/>
      </w:pPr>
      <w:rPr>
        <w:rFonts w:ascii="Wingdings" w:eastAsia="Wingdings" w:hAnsi="Wingdings" w:cs="Wingdings"/>
      </w:rPr>
    </w:lvl>
  </w:abstractNum>
  <w:abstractNum w:abstractNumId="26" w15:restartNumberingAfterBreak="0">
    <w:nsid w:val="7666D04F"/>
    <w:multiLevelType w:val="hybridMultilevel"/>
    <w:tmpl w:val="66AE787E"/>
    <w:lvl w:ilvl="0" w:tplc="0956A52A">
      <w:start w:val="1"/>
      <w:numFmt w:val="bullet"/>
      <w:lvlText w:val=""/>
      <w:lvlJc w:val="left"/>
      <w:pPr>
        <w:ind w:left="720" w:hanging="360"/>
      </w:pPr>
      <w:rPr>
        <w:rFonts w:ascii="Symbol" w:eastAsia="Symbol" w:hAnsi="Symbol" w:cs="Symbol"/>
      </w:rPr>
    </w:lvl>
    <w:lvl w:ilvl="1" w:tplc="DD8CE796">
      <w:start w:val="1"/>
      <w:numFmt w:val="bullet"/>
      <w:lvlText w:val="o"/>
      <w:lvlJc w:val="left"/>
      <w:pPr>
        <w:ind w:left="1440" w:hanging="360"/>
      </w:pPr>
      <w:rPr>
        <w:rFonts w:ascii="Courier New" w:eastAsia="Courier New" w:hAnsi="Courier New" w:cs="Courier New"/>
      </w:rPr>
    </w:lvl>
    <w:lvl w:ilvl="2" w:tplc="E79C10A0">
      <w:start w:val="1"/>
      <w:numFmt w:val="bullet"/>
      <w:lvlText w:val=""/>
      <w:lvlJc w:val="left"/>
      <w:pPr>
        <w:ind w:left="2160" w:hanging="360"/>
      </w:pPr>
      <w:rPr>
        <w:rFonts w:ascii="Wingdings" w:eastAsia="Wingdings" w:hAnsi="Wingdings" w:cs="Wingdings"/>
      </w:rPr>
    </w:lvl>
    <w:lvl w:ilvl="3" w:tplc="23EA2364">
      <w:start w:val="1"/>
      <w:numFmt w:val="bullet"/>
      <w:lvlText w:val=""/>
      <w:lvlJc w:val="left"/>
      <w:pPr>
        <w:ind w:left="2880" w:hanging="360"/>
      </w:pPr>
      <w:rPr>
        <w:rFonts w:ascii="Symbol" w:eastAsia="Symbol" w:hAnsi="Symbol" w:cs="Symbol"/>
      </w:rPr>
    </w:lvl>
    <w:lvl w:ilvl="4" w:tplc="0A3CD9BE">
      <w:start w:val="1"/>
      <w:numFmt w:val="bullet"/>
      <w:lvlText w:val="o"/>
      <w:lvlJc w:val="left"/>
      <w:pPr>
        <w:ind w:left="3600" w:hanging="360"/>
      </w:pPr>
      <w:rPr>
        <w:rFonts w:ascii="Courier New" w:eastAsia="Courier New" w:hAnsi="Courier New" w:cs="Courier New"/>
      </w:rPr>
    </w:lvl>
    <w:lvl w:ilvl="5" w:tplc="0FE652D0">
      <w:start w:val="1"/>
      <w:numFmt w:val="bullet"/>
      <w:lvlText w:val=""/>
      <w:lvlJc w:val="left"/>
      <w:pPr>
        <w:ind w:left="4320" w:hanging="360"/>
      </w:pPr>
      <w:rPr>
        <w:rFonts w:ascii="Wingdings" w:eastAsia="Wingdings" w:hAnsi="Wingdings" w:cs="Wingdings"/>
      </w:rPr>
    </w:lvl>
    <w:lvl w:ilvl="6" w:tplc="87ECD082">
      <w:start w:val="1"/>
      <w:numFmt w:val="bullet"/>
      <w:lvlText w:val=""/>
      <w:lvlJc w:val="left"/>
      <w:pPr>
        <w:ind w:left="5040" w:hanging="360"/>
      </w:pPr>
      <w:rPr>
        <w:rFonts w:ascii="Symbol" w:eastAsia="Symbol" w:hAnsi="Symbol" w:cs="Symbol"/>
      </w:rPr>
    </w:lvl>
    <w:lvl w:ilvl="7" w:tplc="81E6D9D4">
      <w:start w:val="1"/>
      <w:numFmt w:val="bullet"/>
      <w:lvlText w:val="o"/>
      <w:lvlJc w:val="left"/>
      <w:pPr>
        <w:ind w:left="5760" w:hanging="360"/>
      </w:pPr>
      <w:rPr>
        <w:rFonts w:ascii="Courier New" w:eastAsia="Courier New" w:hAnsi="Courier New" w:cs="Courier New"/>
      </w:rPr>
    </w:lvl>
    <w:lvl w:ilvl="8" w:tplc="11C04786">
      <w:start w:val="1"/>
      <w:numFmt w:val="bullet"/>
      <w:lvlText w:val=""/>
      <w:lvlJc w:val="left"/>
      <w:pPr>
        <w:ind w:left="6480" w:hanging="360"/>
      </w:pPr>
      <w:rPr>
        <w:rFonts w:ascii="Wingdings" w:eastAsia="Wingdings" w:hAnsi="Wingdings" w:cs="Wingdings"/>
      </w:rPr>
    </w:lvl>
  </w:abstractNum>
  <w:abstractNum w:abstractNumId="27" w15:restartNumberingAfterBreak="0">
    <w:nsid w:val="7BC6D5E6"/>
    <w:multiLevelType w:val="hybridMultilevel"/>
    <w:tmpl w:val="0390056A"/>
    <w:lvl w:ilvl="0" w:tplc="ECBA3768">
      <w:start w:val="1"/>
      <w:numFmt w:val="bullet"/>
      <w:lvlText w:val=""/>
      <w:lvlJc w:val="left"/>
      <w:pPr>
        <w:ind w:left="720" w:hanging="360"/>
      </w:pPr>
      <w:rPr>
        <w:rFonts w:ascii="Symbol" w:eastAsia="Symbol" w:hAnsi="Symbol" w:cs="Symbol"/>
      </w:rPr>
    </w:lvl>
    <w:lvl w:ilvl="1" w:tplc="1D2C7850">
      <w:start w:val="1"/>
      <w:numFmt w:val="bullet"/>
      <w:lvlText w:val="o"/>
      <w:lvlJc w:val="left"/>
      <w:pPr>
        <w:ind w:left="1440" w:hanging="360"/>
      </w:pPr>
      <w:rPr>
        <w:rFonts w:ascii="Courier New" w:eastAsia="Courier New" w:hAnsi="Courier New" w:cs="Courier New"/>
      </w:rPr>
    </w:lvl>
    <w:lvl w:ilvl="2" w:tplc="047A2F10">
      <w:start w:val="1"/>
      <w:numFmt w:val="bullet"/>
      <w:lvlText w:val=""/>
      <w:lvlJc w:val="left"/>
      <w:pPr>
        <w:ind w:left="2160" w:hanging="360"/>
      </w:pPr>
      <w:rPr>
        <w:rFonts w:ascii="Wingdings" w:eastAsia="Wingdings" w:hAnsi="Wingdings" w:cs="Wingdings"/>
      </w:rPr>
    </w:lvl>
    <w:lvl w:ilvl="3" w:tplc="DCB6CA8E">
      <w:start w:val="1"/>
      <w:numFmt w:val="bullet"/>
      <w:lvlText w:val=""/>
      <w:lvlJc w:val="left"/>
      <w:pPr>
        <w:ind w:left="2880" w:hanging="360"/>
      </w:pPr>
      <w:rPr>
        <w:rFonts w:ascii="Symbol" w:eastAsia="Symbol" w:hAnsi="Symbol" w:cs="Symbol"/>
      </w:rPr>
    </w:lvl>
    <w:lvl w:ilvl="4" w:tplc="6290A302">
      <w:start w:val="1"/>
      <w:numFmt w:val="bullet"/>
      <w:lvlText w:val="o"/>
      <w:lvlJc w:val="left"/>
      <w:pPr>
        <w:ind w:left="3600" w:hanging="360"/>
      </w:pPr>
      <w:rPr>
        <w:rFonts w:ascii="Courier New" w:eastAsia="Courier New" w:hAnsi="Courier New" w:cs="Courier New"/>
      </w:rPr>
    </w:lvl>
    <w:lvl w:ilvl="5" w:tplc="0CC6605C">
      <w:start w:val="1"/>
      <w:numFmt w:val="bullet"/>
      <w:lvlText w:val=""/>
      <w:lvlJc w:val="left"/>
      <w:pPr>
        <w:ind w:left="4320" w:hanging="360"/>
      </w:pPr>
      <w:rPr>
        <w:rFonts w:ascii="Wingdings" w:eastAsia="Wingdings" w:hAnsi="Wingdings" w:cs="Wingdings"/>
      </w:rPr>
    </w:lvl>
    <w:lvl w:ilvl="6" w:tplc="01EAEC46">
      <w:start w:val="1"/>
      <w:numFmt w:val="bullet"/>
      <w:lvlText w:val=""/>
      <w:lvlJc w:val="left"/>
      <w:pPr>
        <w:ind w:left="5040" w:hanging="360"/>
      </w:pPr>
      <w:rPr>
        <w:rFonts w:ascii="Symbol" w:eastAsia="Symbol" w:hAnsi="Symbol" w:cs="Symbol"/>
      </w:rPr>
    </w:lvl>
    <w:lvl w:ilvl="7" w:tplc="DB8C0FB0">
      <w:start w:val="1"/>
      <w:numFmt w:val="bullet"/>
      <w:lvlText w:val="o"/>
      <w:lvlJc w:val="left"/>
      <w:pPr>
        <w:ind w:left="5760" w:hanging="360"/>
      </w:pPr>
      <w:rPr>
        <w:rFonts w:ascii="Courier New" w:eastAsia="Courier New" w:hAnsi="Courier New" w:cs="Courier New"/>
      </w:rPr>
    </w:lvl>
    <w:lvl w:ilvl="8" w:tplc="1C7C2884">
      <w:start w:val="1"/>
      <w:numFmt w:val="bullet"/>
      <w:lvlText w:val=""/>
      <w:lvlJc w:val="left"/>
      <w:pPr>
        <w:ind w:left="6480" w:hanging="360"/>
      </w:pPr>
      <w:rPr>
        <w:rFonts w:ascii="Wingdings" w:eastAsia="Wingdings" w:hAnsi="Wingdings" w:cs="Wingdings"/>
      </w:rPr>
    </w:lvl>
  </w:abstractNum>
  <w:abstractNum w:abstractNumId="28" w15:restartNumberingAfterBreak="0">
    <w:nsid w:val="7C31391D"/>
    <w:multiLevelType w:val="hybridMultilevel"/>
    <w:tmpl w:val="D170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393029">
    <w:abstractNumId w:val="16"/>
  </w:num>
  <w:num w:numId="2" w16cid:durableId="929855941">
    <w:abstractNumId w:val="19"/>
  </w:num>
  <w:num w:numId="3" w16cid:durableId="921766937">
    <w:abstractNumId w:val="16"/>
    <w:lvlOverride w:ilvl="0">
      <w:startOverride w:val="1"/>
    </w:lvlOverride>
  </w:num>
  <w:num w:numId="4" w16cid:durableId="30881176">
    <w:abstractNumId w:val="16"/>
    <w:lvlOverride w:ilvl="0">
      <w:startOverride w:val="1"/>
    </w:lvlOverride>
  </w:num>
  <w:num w:numId="5" w16cid:durableId="1075124759">
    <w:abstractNumId w:val="8"/>
  </w:num>
  <w:num w:numId="6" w16cid:durableId="171381133">
    <w:abstractNumId w:val="5"/>
  </w:num>
  <w:num w:numId="7" w16cid:durableId="1554922959">
    <w:abstractNumId w:val="22"/>
  </w:num>
  <w:num w:numId="8" w16cid:durableId="546644420">
    <w:abstractNumId w:val="1"/>
  </w:num>
  <w:num w:numId="9" w16cid:durableId="573703417">
    <w:abstractNumId w:val="12"/>
  </w:num>
  <w:num w:numId="10" w16cid:durableId="821041060">
    <w:abstractNumId w:val="25"/>
  </w:num>
  <w:num w:numId="11" w16cid:durableId="477575127">
    <w:abstractNumId w:val="15"/>
  </w:num>
  <w:num w:numId="12" w16cid:durableId="1836721174">
    <w:abstractNumId w:val="17"/>
  </w:num>
  <w:num w:numId="13" w16cid:durableId="2092459604">
    <w:abstractNumId w:val="27"/>
  </w:num>
  <w:num w:numId="14" w16cid:durableId="559363440">
    <w:abstractNumId w:val="18"/>
  </w:num>
  <w:num w:numId="15" w16cid:durableId="1831209462">
    <w:abstractNumId w:val="9"/>
  </w:num>
  <w:num w:numId="16" w16cid:durableId="424040916">
    <w:abstractNumId w:val="3"/>
  </w:num>
  <w:num w:numId="17" w16cid:durableId="2084570159">
    <w:abstractNumId w:val="14"/>
  </w:num>
  <w:num w:numId="18" w16cid:durableId="976297890">
    <w:abstractNumId w:val="26"/>
  </w:num>
  <w:num w:numId="19" w16cid:durableId="1712850142">
    <w:abstractNumId w:val="13"/>
  </w:num>
  <w:num w:numId="20" w16cid:durableId="1687363875">
    <w:abstractNumId w:val="10"/>
  </w:num>
  <w:num w:numId="21" w16cid:durableId="1061755093">
    <w:abstractNumId w:val="6"/>
  </w:num>
  <w:num w:numId="22" w16cid:durableId="60644827">
    <w:abstractNumId w:val="4"/>
  </w:num>
  <w:num w:numId="23" w16cid:durableId="695153430">
    <w:abstractNumId w:val="7"/>
  </w:num>
  <w:num w:numId="24" w16cid:durableId="429816389">
    <w:abstractNumId w:val="24"/>
  </w:num>
  <w:num w:numId="25" w16cid:durableId="584218992">
    <w:abstractNumId w:val="0"/>
  </w:num>
  <w:num w:numId="26" w16cid:durableId="372269922">
    <w:abstractNumId w:val="23"/>
  </w:num>
  <w:num w:numId="27" w16cid:durableId="800809309">
    <w:abstractNumId w:val="21"/>
  </w:num>
  <w:num w:numId="28" w16cid:durableId="535895594">
    <w:abstractNumId w:val="11"/>
  </w:num>
  <w:num w:numId="29" w16cid:durableId="2018578930">
    <w:abstractNumId w:val="2"/>
  </w:num>
  <w:num w:numId="30" w16cid:durableId="2052463028">
    <w:abstractNumId w:val="20"/>
  </w:num>
  <w:num w:numId="31" w16cid:durableId="1116311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11984"/>
    <w:rsid w:val="00041288"/>
    <w:rsid w:val="000C1C27"/>
    <w:rsid w:val="000E3699"/>
    <w:rsid w:val="00160555"/>
    <w:rsid w:val="001B635B"/>
    <w:rsid w:val="001D7EFA"/>
    <w:rsid w:val="001E43BD"/>
    <w:rsid w:val="001F7FBF"/>
    <w:rsid w:val="002741A1"/>
    <w:rsid w:val="00285685"/>
    <w:rsid w:val="00357E68"/>
    <w:rsid w:val="003A0595"/>
    <w:rsid w:val="003A50DB"/>
    <w:rsid w:val="003D309D"/>
    <w:rsid w:val="004041DD"/>
    <w:rsid w:val="00413B5A"/>
    <w:rsid w:val="004A290A"/>
    <w:rsid w:val="006135F5"/>
    <w:rsid w:val="006429A7"/>
    <w:rsid w:val="006A00DE"/>
    <w:rsid w:val="006A211B"/>
    <w:rsid w:val="006A6522"/>
    <w:rsid w:val="006D203A"/>
    <w:rsid w:val="006E457D"/>
    <w:rsid w:val="007023B7"/>
    <w:rsid w:val="00703A90"/>
    <w:rsid w:val="00761683"/>
    <w:rsid w:val="00774E53"/>
    <w:rsid w:val="00784B66"/>
    <w:rsid w:val="007A50C1"/>
    <w:rsid w:val="007D62E6"/>
    <w:rsid w:val="007F3AEF"/>
    <w:rsid w:val="00853DE7"/>
    <w:rsid w:val="00866BEE"/>
    <w:rsid w:val="0087197D"/>
    <w:rsid w:val="00882BB1"/>
    <w:rsid w:val="00893070"/>
    <w:rsid w:val="008B4817"/>
    <w:rsid w:val="008C174F"/>
    <w:rsid w:val="008E7A46"/>
    <w:rsid w:val="009366E6"/>
    <w:rsid w:val="0094147C"/>
    <w:rsid w:val="00944636"/>
    <w:rsid w:val="0095215C"/>
    <w:rsid w:val="00960189"/>
    <w:rsid w:val="009A2DB2"/>
    <w:rsid w:val="009D7A11"/>
    <w:rsid w:val="009E041C"/>
    <w:rsid w:val="00A50914"/>
    <w:rsid w:val="00A54073"/>
    <w:rsid w:val="00A56623"/>
    <w:rsid w:val="00A62F4C"/>
    <w:rsid w:val="00AA1448"/>
    <w:rsid w:val="00AB0D3E"/>
    <w:rsid w:val="00AD51E0"/>
    <w:rsid w:val="00AD7306"/>
    <w:rsid w:val="00AF1845"/>
    <w:rsid w:val="00B04034"/>
    <w:rsid w:val="00B24D34"/>
    <w:rsid w:val="00B305E5"/>
    <w:rsid w:val="00B97ED8"/>
    <w:rsid w:val="00BD268C"/>
    <w:rsid w:val="00C06957"/>
    <w:rsid w:val="00C10697"/>
    <w:rsid w:val="00C37900"/>
    <w:rsid w:val="00C522BA"/>
    <w:rsid w:val="00C8576F"/>
    <w:rsid w:val="00C87CCD"/>
    <w:rsid w:val="00CA327E"/>
    <w:rsid w:val="00CB3596"/>
    <w:rsid w:val="00D50FBE"/>
    <w:rsid w:val="00D76422"/>
    <w:rsid w:val="00DC4191"/>
    <w:rsid w:val="00DE2315"/>
    <w:rsid w:val="00E07E67"/>
    <w:rsid w:val="00E6021F"/>
    <w:rsid w:val="00E853EC"/>
    <w:rsid w:val="00EA49CA"/>
    <w:rsid w:val="00ED5175"/>
    <w:rsid w:val="00FF26E2"/>
    <w:rsid w:val="00FF402E"/>
    <w:rsid w:val="52CECF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ind w:left="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6"/>
      </w:numPr>
    </w:pPr>
  </w:style>
  <w:style w:type="character" w:styleId="UnresolvedMention">
    <w:name w:val="Unresolved Mention"/>
    <w:basedOn w:val="DefaultParagraphFont"/>
    <w:uiPriority w:val="99"/>
    <w:semiHidden/>
    <w:unhideWhenUsed/>
    <w:rsid w:val="00B305E5"/>
    <w:rPr>
      <w:color w:val="605E5C"/>
      <w:shd w:val="clear" w:color="auto" w:fill="E1DFDD"/>
    </w:rPr>
  </w:style>
  <w:style w:type="character" w:styleId="CommentReference">
    <w:name w:val="annotation reference"/>
    <w:basedOn w:val="DefaultParagraphFont"/>
    <w:uiPriority w:val="99"/>
    <w:semiHidden/>
    <w:unhideWhenUsed/>
    <w:rsid w:val="001F7FBF"/>
    <w:rPr>
      <w:sz w:val="16"/>
      <w:szCs w:val="16"/>
    </w:rPr>
  </w:style>
  <w:style w:type="paragraph" w:styleId="CommentText">
    <w:name w:val="annotation text"/>
    <w:basedOn w:val="Normal"/>
    <w:link w:val="CommentTextChar"/>
    <w:uiPriority w:val="99"/>
    <w:unhideWhenUsed/>
    <w:rsid w:val="001F7FBF"/>
    <w:pPr>
      <w:spacing w:line="240" w:lineRule="auto"/>
    </w:pPr>
    <w:rPr>
      <w:sz w:val="20"/>
      <w:szCs w:val="20"/>
    </w:rPr>
  </w:style>
  <w:style w:type="character" w:customStyle="1" w:styleId="CommentTextChar">
    <w:name w:val="Comment Text Char"/>
    <w:basedOn w:val="DefaultParagraphFont"/>
    <w:link w:val="CommentText"/>
    <w:uiPriority w:val="99"/>
    <w:rsid w:val="001F7FBF"/>
    <w:rPr>
      <w:rFonts w:ascii="Lato" w:hAnsi="La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7FBF"/>
    <w:rPr>
      <w:b/>
      <w:bCs/>
    </w:rPr>
  </w:style>
  <w:style w:type="character" w:customStyle="1" w:styleId="CommentSubjectChar">
    <w:name w:val="Comment Subject Char"/>
    <w:basedOn w:val="CommentTextChar"/>
    <w:link w:val="CommentSubject"/>
    <w:uiPriority w:val="99"/>
    <w:semiHidden/>
    <w:rsid w:val="001F7FBF"/>
    <w:rPr>
      <w:rFonts w:ascii="Lato" w:hAnsi="Lato"/>
      <w:b/>
      <w:bCs/>
      <w:kern w:val="0"/>
      <w:sz w:val="20"/>
      <w:szCs w:val="20"/>
      <w14:ligatures w14:val="none"/>
    </w:rPr>
  </w:style>
  <w:style w:type="paragraph" w:customStyle="1" w:styleId="paragraph">
    <w:name w:val="paragraph"/>
    <w:basedOn w:val="Normal"/>
    <w:rsid w:val="007023B7"/>
    <w:pPr>
      <w:spacing w:before="100" w:beforeAutospacing="1" w:after="100" w:afterAutospacing="1" w:line="240" w:lineRule="auto"/>
      <w:ind w:left="0"/>
    </w:pPr>
    <w:rPr>
      <w:rFonts w:ascii="Times New Roman" w:eastAsia="Times New Roman" w:hAnsi="Times New Roman" w:cs="Times New Roman"/>
      <w:lang w:eastAsia="en-GB"/>
    </w:rPr>
  </w:style>
  <w:style w:type="character" w:customStyle="1" w:styleId="normaltextrun">
    <w:name w:val="normaltextrun"/>
    <w:basedOn w:val="DefaultParagraphFont"/>
    <w:rsid w:val="007023B7"/>
  </w:style>
  <w:style w:type="character" w:customStyle="1" w:styleId="eop">
    <w:name w:val="eop"/>
    <w:basedOn w:val="DefaultParagraphFont"/>
    <w:rsid w:val="0070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dinburghcollege.ac.uk/data-protection-and-cookie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afeguardingleads@edinburghcollege.ac.uk"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edinburghcollege.ac.uk/about-us/corporate-and-governance/strategy-and-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inburghcollege.ac.uk/about-us/corporate-and-governance/complaints-and-compli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055fb1-111b-450f-9ae6-7af246ae8d64">
      <Value>13</Value>
    </TaxCatchAll>
    <lcf76f155ced4ddcb4097134ff3c332f xmlns="3cdb1697-5d4a-405e-9afc-9e63a421bc07">
      <Terms xmlns="http://schemas.microsoft.com/office/infopath/2007/PartnerControls"/>
    </lcf76f155ced4ddcb4097134ff3c332f>
    <e118a64254fd479486d83e8025e701fc xmlns="3cdb1697-5d4a-405e-9afc-9e63a421bc07">
      <Terms xmlns="http://schemas.microsoft.com/office/infopath/2007/PartnerControls"/>
    </e118a64254fd479486d83e8025e701fc>
    <Essential xmlns="3cdb1697-5d4a-405e-9afc-9e63a421bc07" xsi:nil="true"/>
    <LastReview xmlns="3cdb1697-5d4a-405e-9afc-9e63a421bc07">2026-01-21T17:00:00+00:00</LastReview>
    <ed94ddb88c404499b2b27d9a9483e1a0 xmlns="3cdb1697-5d4a-405e-9afc-9e63a421bc07">
      <Terms xmlns="http://schemas.microsoft.com/office/infopath/2007/PartnerControls"/>
    </ed94ddb88c404499b2b27d9a9483e1a0>
    <i3f61a8bb7434ccda792048ac2902d08 xmlns="3cdb1697-5d4a-405e-9afc-9e63a421bc07">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bee17ffe-6b13-4f47-bd5a-8d61aa2c7bb6</TermId>
        </TermInfo>
      </Terms>
    </i3f61a8bb7434ccda792048ac2902d08>
    <a452b3e4274e42ee99fca71fba705248 xmlns="3cdb1697-5d4a-405e-9afc-9e63a421bc07">
      <Terms xmlns="http://schemas.microsoft.com/office/infopath/2007/PartnerControls"/>
    </a452b3e4274e42ee99fca71fba705248>
    <NextReview xmlns="3cdb1697-5d4a-405e-9afc-9e63a421bc07" xsi:nil="true"/>
    <ReviewPeriod xmlns="3cdb1697-5d4a-405e-9afc-9e63a421bc07">12</ReviewPerio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ntranet Document" ma:contentTypeID="0x0100F8F4011DC4BF4F498EB7D5F345FEF2A4" ma:contentTypeVersion="13" ma:contentTypeDescription="Create a new list item." ma:contentTypeScope="" ma:versionID="27664c84ac9d9db67fda15d4aa231911">
  <xsd:schema xmlns:xsd="http://www.w3.org/2001/XMLSchema" xmlns:xs="http://www.w3.org/2001/XMLSchema" xmlns:p="http://schemas.microsoft.com/office/2006/metadata/properties" xmlns:ns2="3cdb1697-5d4a-405e-9afc-9e63a421bc07" xmlns:ns3="d6055fb1-111b-450f-9ae6-7af246ae8d64" targetNamespace="http://schemas.microsoft.com/office/2006/metadata/properties" ma:root="true" ma:fieldsID="5f1b08633b6023ac3fa0fe701787c9cf" ns2:_="" ns3:_="">
    <xsd:import namespace="3cdb1697-5d4a-405e-9afc-9e63a421bc07"/>
    <xsd:import namespace="d6055fb1-111b-450f-9ae6-7af246ae8d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d94ddb88c404499b2b27d9a9483e1a0" minOccurs="0"/>
                <xsd:element ref="ns3:TaxCatchAll" minOccurs="0"/>
                <xsd:element ref="ns2:TaxCatchAllLabel" minOccurs="0"/>
                <xsd:element ref="ns2:i3f61a8bb7434ccda792048ac2902d08" minOccurs="0"/>
                <xsd:element ref="ns2:a452b3e4274e42ee99fca71fba705248" minOccurs="0"/>
                <xsd:element ref="ns2:e118a64254fd479486d83e8025e701fc" minOccurs="0"/>
                <xsd:element ref="ns2:LastReview" minOccurs="0"/>
                <xsd:element ref="ns2:NextReview" minOccurs="0"/>
                <xsd:element ref="ns2:ReviewPeriod"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Ess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b1697-5d4a-405e-9afc-9e63a421bc07"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SearchProperties" ma:index="4" nillable="true" ma:displayName="MediaServiceSearchProperties" ma:hidden="true" ma:internalName="MediaServiceSearchProperties" ma:readOnly="true">
      <xsd:simpleType>
        <xsd:restriction base="dms:Note"/>
      </xsd:simpleType>
    </xsd:element>
    <xsd:element name="MediaServiceObjectDetectorVersions" ma:index="5" nillable="true" ma:displayName="MediaServiceObjectDetectorVersions" ma:hidden="true" ma:indexed="true" ma:internalName="MediaServiceObjectDetectorVersions" ma:readOnly="true">
      <xsd:simpleType>
        <xsd:restriction base="dms:Text"/>
      </xsd:simpleType>
    </xsd:element>
    <xsd:element name="ed94ddb88c404499b2b27d9a9483e1a0" ma:index="6" nillable="true" ma:taxonomy="true" ma:internalName="ed94ddb88c404499b2b27d9a9483e1a00" ma:taxonomyFieldName="Campus" ma:displayName="Campus" ma:default="" ma:fieldId="{ed94ddb8-8c40-4499-b2b2-7d9a9483e1a0}" ma:sspId="ea24786c-ec39-412a-85ac-0a52750c6827" ma:termSetId="797a2b38-0955-4f70-aecd-f47dcdd75625" ma:anchorId="00000000-0000-0000-0000-000000000000" ma:open="false" ma:isKeyword="false">
      <xsd:complexType>
        <xsd:sequence>
          <xsd:element ref="pc:Terms" minOccurs="0" maxOccurs="1"/>
        </xsd:sequence>
      </xsd:complexType>
    </xsd:element>
    <xsd:element name="TaxCatchAllLabel" ma:index="8" nillable="true" ma:displayName="Taxonomy Catch All Column1" ma:hidden="true" ma:list="{9fe6d36c-90fb-4a3c-bd25-5524b8301ef2}"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i3f61a8bb7434ccda792048ac2902d08" ma:index="10" nillable="true" ma:taxonomy="true" ma:internalName="i3f61a8bb7434ccda792048ac2902d080" ma:taxonomyFieldName="ContentOwner" ma:displayName="Content Owner" ma:fieldId="{23f61a8b-b743-4ccd-a792-048ac2902d08}" ma:sspId="ea24786c-ec39-412a-85ac-0a52750c6827" ma:termSetId="2adc7d59-5c5e-4b1f-b4a3-5bb295e5d5c0" ma:anchorId="00000000-0000-0000-0000-000000000000" ma:open="false" ma:isKeyword="false">
      <xsd:complexType>
        <xsd:sequence>
          <xsd:element ref="pc:Terms" minOccurs="0" maxOccurs="1"/>
        </xsd:sequence>
      </xsd:complexType>
    </xsd:element>
    <xsd:element name="a452b3e4274e42ee99fca71fba705248" ma:index="12" nillable="true" ma:taxonomy="true" ma:internalName="a452b3e4274e42ee99fca71fba705248" ma:taxonomyFieldName="DocumentType" ma:displayName="Document Type" ma:fieldId="{a452b3e4-274e-42ee-99fc-a71fba705248}" ma:sspId="ea24786c-ec39-412a-85ac-0a52750c6827" ma:termSetId="d96028ad-9b04-4851-a2a7-d97a2fbcaf80" ma:anchorId="00000000-0000-0000-0000-000000000000" ma:open="false" ma:isKeyword="false">
      <xsd:complexType>
        <xsd:sequence>
          <xsd:element ref="pc:Terms" minOccurs="0" maxOccurs="1"/>
        </xsd:sequence>
      </xsd:complexType>
    </xsd:element>
    <xsd:element name="e118a64254fd479486d83e8025e701fc" ma:index="14" nillable="true" ma:taxonomy="true" ma:internalName="e118a64254fd479486d83e8025e701fc" ma:taxonomyFieldName="DocumentTheme" ma:displayName="Theme" ma:fieldId="{e118a642-54fd-4794-86d8-3e8025e701fc}" ma:sspId="ea24786c-ec39-412a-85ac-0a52750c6827" ma:termSetId="754021b8-275c-4e7e-8d40-4f95ab075486" ma:anchorId="00000000-0000-0000-0000-000000000000" ma:open="false" ma:isKeyword="false">
      <xsd:complexType>
        <xsd:sequence>
          <xsd:element ref="pc:Terms" minOccurs="0" maxOccurs="1"/>
        </xsd:sequence>
      </xsd:complexType>
    </xsd:element>
    <xsd:element name="LastReview" ma:index="16" nillable="true" ma:displayName="Last Review" ma:format="DateOnly" ma:internalName="LastReview">
      <xsd:simpleType>
        <xsd:restriction base="dms:DateTime"/>
      </xsd:simpleType>
    </xsd:element>
    <xsd:element name="NextReview" ma:index="17" nillable="true" ma:displayName="Next Review" ma:format="DateOnly" ma:internalName="NextReview">
      <xsd:simpleType>
        <xsd:restriction base="dms:DateTime"/>
      </xsd:simpleType>
    </xsd:element>
    <xsd:element name="ReviewPeriod" ma:index="18" nillable="true" ma:displayName="Review Period" ma:default="12" ma:format="Dropdown" ma:internalName="ReviewPeriod">
      <xsd:simpleType>
        <xsd:restriction base="dms:Choice">
          <xsd:enumeration value="12"/>
          <xsd:enumeration value="18"/>
          <xsd:enumeration value="24"/>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24786c-ec39-412a-85ac-0a52750c6827"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Essential" ma:index="25" nillable="true" ma:displayName="Induction" ma:format="Dropdown" ma:internalName="Essential">
      <xsd:simpleType>
        <xsd:restriction base="dms:Choice">
          <xsd:enumeration value="Yes"/>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d6055fb1-111b-450f-9ae6-7af246ae8d64"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9fe6d36c-90fb-4a3c-bd25-5524b8301ef2}" ma:internalName="TaxCatchAll" ma:showField="CatchAllData" ma:web="37ac5e1f-901f-462f-80b1-32c03c4c3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5C220-62A2-460B-B7E4-A9C602A67777}">
  <ds:schemaRefs>
    <ds:schemaRef ds:uri="http://schemas.microsoft.com/office/2006/metadata/properties"/>
    <ds:schemaRef ds:uri="http://schemas.microsoft.com/office/infopath/2007/PartnerControls"/>
    <ds:schemaRef ds:uri="d6055fb1-111b-450f-9ae6-7af246ae8d64"/>
    <ds:schemaRef ds:uri="3cdb1697-5d4a-405e-9afc-9e63a421bc07"/>
  </ds:schemaRefs>
</ds:datastoreItem>
</file>

<file path=customXml/itemProps2.xml><?xml version="1.0" encoding="utf-8"?>
<ds:datastoreItem xmlns:ds="http://schemas.openxmlformats.org/officeDocument/2006/customXml" ds:itemID="{3AA6922F-584F-4EE3-BB68-1DE309224611}">
  <ds:schemaRefs>
    <ds:schemaRef ds:uri="http://schemas.microsoft.com/sharepoint/v3/contenttype/forms"/>
  </ds:schemaRefs>
</ds:datastoreItem>
</file>

<file path=customXml/itemProps3.xml><?xml version="1.0" encoding="utf-8"?>
<ds:datastoreItem xmlns:ds="http://schemas.openxmlformats.org/officeDocument/2006/customXml" ds:itemID="{F5AA6265-5A5F-664B-9E33-6AE109DD3756}">
  <ds:schemaRefs>
    <ds:schemaRef ds:uri="http://schemas.openxmlformats.org/officeDocument/2006/bibliography"/>
  </ds:schemaRefs>
</ds:datastoreItem>
</file>

<file path=customXml/itemProps4.xml><?xml version="1.0" encoding="utf-8"?>
<ds:datastoreItem xmlns:ds="http://schemas.openxmlformats.org/officeDocument/2006/customXml" ds:itemID="{2028674B-2742-491E-A585-085DAD09F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b1697-5d4a-405e-9afc-9e63a421bc07"/>
    <ds:schemaRef ds:uri="d6055fb1-111b-450f-9ae6-7af246ae8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1855</Words>
  <Characters>10575</Characters>
  <Application>Microsoft Office Word</Application>
  <DocSecurity>2</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2026-07-03T10:32:00Z</cp:lastPrinted>
  <dcterms:created xsi:type="dcterms:W3CDTF">2026-07-03T10:32:00Z</dcterms:created>
  <dcterms:modified xsi:type="dcterms:W3CDTF">2026-07-03T10:33:00Z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0x0100F8F4011DC4BF4F498EB7D5F345FEF2A4</vt:lpwstr>
  </property>
  <property fmtid="{D5CDD505-2E9C-101B-9397-08002B2CF9AE}" pid="11" name="MediaServiceImageTags">
    <vt:lpwstr/>
  </property>
  <property fmtid="{D5CDD505-2E9C-101B-9397-08002B2CF9AE}" pid="12" name="Campus">
    <vt:lpwstr/>
  </property>
  <property fmtid="{D5CDD505-2E9C-101B-9397-08002B2CF9AE}" pid="13" name="DocumentType">
    <vt:lpwstr/>
  </property>
  <property fmtid="{D5CDD505-2E9C-101B-9397-08002B2CF9AE}" pid="14" name="ContentOwner">
    <vt:lpwstr>13;#Communications|bee17ffe-6b13-4f47-bd5a-8d61aa2c7bb6</vt:lpwstr>
  </property>
  <property fmtid="{D5CDD505-2E9C-101B-9397-08002B2CF9AE}" pid="15" name="DocumentTheme">
    <vt:lpwstr/>
  </property>
</Properties>
</file>