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2DD1" w:rsidRDefault="00734FC7" w:rsidP="00734FC7">
      <w:pPr>
        <w:pStyle w:val="Heading1"/>
      </w:pPr>
      <w:r>
        <w:t>Job Description &amp; Person Specification</w:t>
      </w:r>
    </w:p>
    <w:p w:rsidR="00734FC7" w:rsidRDefault="00734FC7" w:rsidP="00734FC7"/>
    <w:p w:rsidR="00734FC7" w:rsidRDefault="00734FC7" w:rsidP="00734FC7">
      <w:r w:rsidRPr="009C439F">
        <w:rPr>
          <w:b/>
          <w:bCs/>
        </w:rPr>
        <w:t>Job Title:</w:t>
      </w:r>
      <w:r>
        <w:t xml:space="preserve"> Vice Principal: Student Success, Partnerships &amp; Impact</w:t>
      </w:r>
    </w:p>
    <w:p w:rsidR="00734FC7" w:rsidRDefault="00734FC7" w:rsidP="00734FC7"/>
    <w:p w:rsidR="00734FC7" w:rsidRDefault="00734FC7" w:rsidP="00734FC7">
      <w:r w:rsidRPr="009C439F">
        <w:rPr>
          <w:b/>
          <w:bCs/>
        </w:rPr>
        <w:t>Grade:</w:t>
      </w:r>
      <w:r>
        <w:t xml:space="preserve"> Executive Team</w:t>
      </w:r>
    </w:p>
    <w:p w:rsidR="00734FC7" w:rsidRDefault="00734FC7" w:rsidP="00734FC7"/>
    <w:p w:rsidR="00734FC7" w:rsidRDefault="00734FC7" w:rsidP="00734FC7">
      <w:r w:rsidRPr="009C439F">
        <w:rPr>
          <w:b/>
          <w:bCs/>
        </w:rPr>
        <w:t>Faculty/Department:</w:t>
      </w:r>
      <w:r>
        <w:t xml:space="preserve"> Executive Team</w:t>
      </w:r>
    </w:p>
    <w:p w:rsidR="00734FC7" w:rsidRDefault="00734FC7" w:rsidP="00734FC7"/>
    <w:p w:rsidR="00734FC7" w:rsidRDefault="00734FC7" w:rsidP="00734FC7">
      <w:r w:rsidRPr="009C439F">
        <w:rPr>
          <w:b/>
          <w:bCs/>
        </w:rPr>
        <w:t>Reports to:</w:t>
      </w:r>
      <w:r>
        <w:t xml:space="preserve"> Depute Principal</w:t>
      </w:r>
    </w:p>
    <w:p w:rsidR="00734FC7" w:rsidRDefault="00734FC7" w:rsidP="00734FC7"/>
    <w:p w:rsidR="00734FC7" w:rsidRDefault="00734FC7" w:rsidP="00734FC7">
      <w:r w:rsidRPr="009C439F">
        <w:rPr>
          <w:b/>
          <w:bCs/>
        </w:rPr>
        <w:t>Direct Reports:</w:t>
      </w:r>
      <w:r>
        <w:t xml:space="preserve"> Director of Income Generation and Partnerships; Assistant Principal, Quality and Improvement; Assistant Principal, Student Experience</w:t>
      </w:r>
    </w:p>
    <w:p w:rsidR="00734FC7" w:rsidRDefault="00734FC7" w:rsidP="00734FC7"/>
    <w:p w:rsidR="009C439F" w:rsidRDefault="00734FC7" w:rsidP="00734FC7">
      <w:r w:rsidRPr="009C439F">
        <w:rPr>
          <w:b/>
          <w:bCs/>
        </w:rPr>
        <w:t>Similar Job (for Evaluation Purposes):</w:t>
      </w:r>
      <w:r>
        <w:t xml:space="preserve"> Vice Principal / Assistant Principal / Executive Director level roles within the Scottish College Sector</w:t>
      </w:r>
    </w:p>
    <w:p w:rsidR="009C439F" w:rsidRDefault="009C439F" w:rsidP="00734FC7"/>
    <w:p w:rsidR="009C439F" w:rsidRDefault="009C439F" w:rsidP="009C439F">
      <w:pPr>
        <w:pStyle w:val="Heading2"/>
      </w:pPr>
      <w:r w:rsidRPr="009C439F">
        <w:t>Main Purpose of the Job</w:t>
      </w:r>
    </w:p>
    <w:p w:rsidR="009C439F" w:rsidRDefault="009C439F" w:rsidP="009C439F">
      <w:r>
        <w:t>As a member of the Executive Team, the Vice Principal: Student Success, Partnerships &amp; Impact provides strategic leadership for a portfolio that delivers exceptional student outcomes, strengthens partnerships, enhances organisational performance and maximises the College's contribution to regional prosperity.</w:t>
      </w:r>
    </w:p>
    <w:p w:rsidR="009C439F" w:rsidRDefault="009C439F" w:rsidP="009C439F"/>
    <w:p w:rsidR="009C439F" w:rsidRDefault="009C439F" w:rsidP="009C439F">
      <w:r>
        <w:t xml:space="preserve">The postholder will </w:t>
      </w:r>
    </w:p>
    <w:p w:rsidR="009C439F" w:rsidRDefault="009C439F" w:rsidP="009C439F">
      <w:pPr>
        <w:pStyle w:val="ListParagraph"/>
        <w:numPr>
          <w:ilvl w:val="0"/>
          <w:numId w:val="4"/>
        </w:numPr>
      </w:pPr>
      <w:r>
        <w:t xml:space="preserve">lead the development and delivery of strategies that enhance student success, </w:t>
      </w:r>
    </w:p>
    <w:p w:rsidR="009C439F" w:rsidRDefault="009C439F" w:rsidP="009C439F">
      <w:pPr>
        <w:pStyle w:val="ListParagraph"/>
        <w:numPr>
          <w:ilvl w:val="0"/>
          <w:numId w:val="4"/>
        </w:numPr>
      </w:pPr>
      <w:r>
        <w:t xml:space="preserve">support inclusion and wellbeing, </w:t>
      </w:r>
    </w:p>
    <w:p w:rsidR="009C439F" w:rsidRDefault="009C439F" w:rsidP="009C439F">
      <w:pPr>
        <w:pStyle w:val="ListParagraph"/>
        <w:numPr>
          <w:ilvl w:val="0"/>
          <w:numId w:val="4"/>
        </w:numPr>
      </w:pPr>
      <w:r>
        <w:t xml:space="preserve">strengthen quality improvement, </w:t>
      </w:r>
    </w:p>
    <w:p w:rsidR="009C439F" w:rsidRDefault="009C439F" w:rsidP="009C439F">
      <w:pPr>
        <w:pStyle w:val="ListParagraph"/>
        <w:numPr>
          <w:ilvl w:val="0"/>
          <w:numId w:val="4"/>
        </w:numPr>
      </w:pPr>
      <w:r>
        <w:t xml:space="preserve">drive evidence-informed decision-making, </w:t>
      </w:r>
    </w:p>
    <w:p w:rsidR="009C439F" w:rsidRDefault="009C439F" w:rsidP="009C439F">
      <w:pPr>
        <w:pStyle w:val="ListParagraph"/>
        <w:numPr>
          <w:ilvl w:val="0"/>
          <w:numId w:val="4"/>
        </w:numPr>
      </w:pPr>
      <w:r>
        <w:t xml:space="preserve">expand strategic partnerships, </w:t>
      </w:r>
    </w:p>
    <w:p w:rsidR="009C439F" w:rsidRDefault="009C439F" w:rsidP="009C439F">
      <w:pPr>
        <w:pStyle w:val="ListParagraph"/>
        <w:numPr>
          <w:ilvl w:val="0"/>
          <w:numId w:val="4"/>
        </w:numPr>
      </w:pPr>
      <w:r>
        <w:t>and increase the College's impact across communities, employers and stakeholders.</w:t>
      </w:r>
    </w:p>
    <w:p w:rsidR="009C439F" w:rsidRDefault="009C439F" w:rsidP="009C439F"/>
    <w:p w:rsidR="009C439F" w:rsidRDefault="009C439F" w:rsidP="009C439F">
      <w:r>
        <w:t>The role will also play a key part in delivering the Edinburgh College Strategic Plan 2030+, ensuring that students remain at the heart of everything the College does, while positioning the College as a leading regional anchor institution.</w:t>
      </w:r>
    </w:p>
    <w:p w:rsidR="00472999" w:rsidRDefault="00472999" w:rsidP="009C439F"/>
    <w:p w:rsidR="00472999" w:rsidRDefault="009C439F" w:rsidP="00103B24">
      <w:pPr>
        <w:pStyle w:val="Heading2"/>
      </w:pPr>
      <w:r w:rsidRPr="009C439F">
        <w:t xml:space="preserve">Main </w:t>
      </w:r>
      <w:r>
        <w:t>Duties</w:t>
      </w:r>
    </w:p>
    <w:p w:rsidR="00472999" w:rsidRDefault="00472999" w:rsidP="00472999">
      <w:pPr>
        <w:pStyle w:val="Heading3"/>
      </w:pPr>
      <w:r>
        <w:t>Strategic Leadership</w:t>
      </w:r>
    </w:p>
    <w:p w:rsidR="00472999" w:rsidRDefault="00472999" w:rsidP="00472999">
      <w:pPr>
        <w:pStyle w:val="ListParagraph"/>
        <w:numPr>
          <w:ilvl w:val="0"/>
          <w:numId w:val="8"/>
        </w:numPr>
      </w:pPr>
      <w:r>
        <w:t>Provide strategic leadership as a member of the Executive Team.</w:t>
      </w:r>
    </w:p>
    <w:p w:rsidR="00472999" w:rsidRDefault="00472999" w:rsidP="00472999">
      <w:pPr>
        <w:pStyle w:val="ListParagraph"/>
        <w:numPr>
          <w:ilvl w:val="0"/>
          <w:numId w:val="8"/>
        </w:numPr>
      </w:pPr>
      <w:r>
        <w:t>Contribute to the overall leadership, governance and management of the College.</w:t>
      </w:r>
    </w:p>
    <w:p w:rsidR="00472999" w:rsidRDefault="00472999" w:rsidP="00472999">
      <w:pPr>
        <w:pStyle w:val="ListParagraph"/>
        <w:numPr>
          <w:ilvl w:val="0"/>
          <w:numId w:val="8"/>
        </w:numPr>
      </w:pPr>
      <w:r>
        <w:t>Lead and deliver strategic objectives aligned to the Strategic Plan 2030+.</w:t>
      </w:r>
    </w:p>
    <w:p w:rsidR="00472999" w:rsidRDefault="00472999" w:rsidP="00472999">
      <w:pPr>
        <w:pStyle w:val="ListParagraph"/>
        <w:numPr>
          <w:ilvl w:val="0"/>
          <w:numId w:val="8"/>
        </w:numPr>
      </w:pPr>
      <w:r>
        <w:t>Support organisational transformation, innovation and continuous improvement.</w:t>
      </w:r>
    </w:p>
    <w:p w:rsidR="00472999" w:rsidRDefault="00472999" w:rsidP="00472999">
      <w:pPr>
        <w:pStyle w:val="ListParagraph"/>
        <w:numPr>
          <w:ilvl w:val="0"/>
          <w:numId w:val="8"/>
        </w:numPr>
      </w:pPr>
      <w:r>
        <w:t>Act as a visible ambassador and advocate for the College regionally and nationally.</w:t>
      </w:r>
    </w:p>
    <w:p w:rsidR="00472999" w:rsidRDefault="00472999" w:rsidP="00472999"/>
    <w:p w:rsidR="00472999" w:rsidRDefault="00472999" w:rsidP="00472999">
      <w:pPr>
        <w:pStyle w:val="Heading3"/>
      </w:pPr>
      <w:r>
        <w:t>Student Success and Experience</w:t>
      </w:r>
    </w:p>
    <w:p w:rsidR="00472999" w:rsidRDefault="00472999" w:rsidP="00472999">
      <w:pPr>
        <w:pStyle w:val="ListParagraph"/>
        <w:numPr>
          <w:ilvl w:val="0"/>
          <w:numId w:val="9"/>
        </w:numPr>
      </w:pPr>
      <w:r>
        <w:t>Oversee the College's student success strategy, driving improvements in retention, attainment, achievement, progression and positive destinations.</w:t>
      </w:r>
    </w:p>
    <w:p w:rsidR="00472999" w:rsidRDefault="00472999" w:rsidP="00472999">
      <w:pPr>
        <w:pStyle w:val="ListParagraph"/>
        <w:numPr>
          <w:ilvl w:val="0"/>
          <w:numId w:val="9"/>
        </w:numPr>
      </w:pPr>
      <w:r>
        <w:t>Ensure students have access to outstanding support, guidance, wellbeing and inclusion services.</w:t>
      </w:r>
    </w:p>
    <w:p w:rsidR="00472999" w:rsidRDefault="00472999" w:rsidP="00472999">
      <w:pPr>
        <w:pStyle w:val="ListParagraph"/>
        <w:numPr>
          <w:ilvl w:val="0"/>
          <w:numId w:val="9"/>
        </w:numPr>
      </w:pPr>
      <w:r>
        <w:t>Champion learner engagement, participation and student voice.</w:t>
      </w:r>
    </w:p>
    <w:p w:rsidR="00472999" w:rsidRDefault="00472999" w:rsidP="00472999">
      <w:pPr>
        <w:pStyle w:val="ListParagraph"/>
        <w:numPr>
          <w:ilvl w:val="0"/>
          <w:numId w:val="9"/>
        </w:numPr>
      </w:pPr>
      <w:r>
        <w:t>Lead the implementation and development of the Students as Partners approach.</w:t>
      </w:r>
    </w:p>
    <w:p w:rsidR="00472999" w:rsidRDefault="00472999" w:rsidP="00472999">
      <w:pPr>
        <w:pStyle w:val="ListParagraph"/>
        <w:numPr>
          <w:ilvl w:val="0"/>
          <w:numId w:val="9"/>
        </w:numPr>
      </w:pPr>
      <w:r>
        <w:t>Promote a culture of belonging and inclusion across the student experience.</w:t>
      </w:r>
    </w:p>
    <w:p w:rsidR="00472999" w:rsidRDefault="00472999" w:rsidP="00472999"/>
    <w:p w:rsidR="00472999" w:rsidRDefault="00472999" w:rsidP="00472999">
      <w:pPr>
        <w:pStyle w:val="Heading3"/>
      </w:pPr>
      <w:r w:rsidRPr="00472999">
        <w:t>Quality, Planning and Improvement</w:t>
      </w:r>
    </w:p>
    <w:p w:rsidR="00472999" w:rsidRDefault="00472999" w:rsidP="00472999">
      <w:pPr>
        <w:pStyle w:val="ListParagraph"/>
        <w:numPr>
          <w:ilvl w:val="0"/>
          <w:numId w:val="10"/>
        </w:numPr>
      </w:pPr>
      <w:r>
        <w:t>Lead quality enhancement and assurance arrangements across the College.</w:t>
      </w:r>
    </w:p>
    <w:p w:rsidR="00472999" w:rsidRDefault="00472999" w:rsidP="00472999">
      <w:pPr>
        <w:pStyle w:val="ListParagraph"/>
        <w:numPr>
          <w:ilvl w:val="0"/>
          <w:numId w:val="10"/>
        </w:numPr>
      </w:pPr>
      <w:r>
        <w:t>Ensure robust self-evaluation, improvement planning and monitoring processes.</w:t>
      </w:r>
    </w:p>
    <w:p w:rsidR="00472999" w:rsidRDefault="00472999" w:rsidP="00472999">
      <w:pPr>
        <w:pStyle w:val="ListParagraph"/>
        <w:numPr>
          <w:ilvl w:val="0"/>
          <w:numId w:val="10"/>
        </w:numPr>
      </w:pPr>
      <w:r>
        <w:t>Oversee strategic planning, performance management and institutional effectiveness.</w:t>
      </w:r>
    </w:p>
    <w:p w:rsidR="00472999" w:rsidRDefault="00472999" w:rsidP="00472999">
      <w:pPr>
        <w:pStyle w:val="ListParagraph"/>
        <w:numPr>
          <w:ilvl w:val="0"/>
          <w:numId w:val="10"/>
        </w:numPr>
      </w:pPr>
      <w:r>
        <w:t>Lead the use of management information and performance data to improve outcomes.</w:t>
      </w:r>
    </w:p>
    <w:p w:rsidR="00472999" w:rsidRDefault="00472999" w:rsidP="00472999">
      <w:pPr>
        <w:pStyle w:val="ListParagraph"/>
        <w:numPr>
          <w:ilvl w:val="0"/>
          <w:numId w:val="10"/>
        </w:numPr>
      </w:pPr>
      <w:r>
        <w:t>Ensure compliance with external quality and regulatory requirements.</w:t>
      </w:r>
    </w:p>
    <w:p w:rsidR="00472999" w:rsidRDefault="00472999" w:rsidP="00472999"/>
    <w:p w:rsidR="00472999" w:rsidRDefault="00472999" w:rsidP="00472999">
      <w:pPr>
        <w:pStyle w:val="Heading3"/>
      </w:pPr>
      <w:r w:rsidRPr="00472999">
        <w:t>Partnerships, Income Generation and Regional Impact</w:t>
      </w:r>
    </w:p>
    <w:p w:rsidR="00472999" w:rsidRDefault="00472999" w:rsidP="00472999">
      <w:pPr>
        <w:pStyle w:val="ListParagraph"/>
        <w:numPr>
          <w:ilvl w:val="0"/>
          <w:numId w:val="11"/>
        </w:numPr>
      </w:pPr>
      <w:r>
        <w:t>Lead strategic partnerships with employers, local authorities, community organisations and public agencies.</w:t>
      </w:r>
    </w:p>
    <w:p w:rsidR="00472999" w:rsidRDefault="00472999" w:rsidP="00472999">
      <w:pPr>
        <w:pStyle w:val="ListParagraph"/>
        <w:numPr>
          <w:ilvl w:val="0"/>
          <w:numId w:val="11"/>
        </w:numPr>
      </w:pPr>
      <w:r>
        <w:t>Strengthen Edinburgh College's role as a regional anchor institution.</w:t>
      </w:r>
    </w:p>
    <w:p w:rsidR="00472999" w:rsidRDefault="00472999" w:rsidP="00472999">
      <w:pPr>
        <w:pStyle w:val="ListParagraph"/>
        <w:numPr>
          <w:ilvl w:val="0"/>
          <w:numId w:val="11"/>
        </w:numPr>
      </w:pPr>
      <w:r>
        <w:t>Oversee income generation, business engagement and workforce development activities.</w:t>
      </w:r>
    </w:p>
    <w:p w:rsidR="00472999" w:rsidRDefault="00472999" w:rsidP="00472999">
      <w:pPr>
        <w:pStyle w:val="ListParagraph"/>
        <w:numPr>
          <w:ilvl w:val="0"/>
          <w:numId w:val="11"/>
        </w:numPr>
      </w:pPr>
      <w:r>
        <w:t>Promote employability, upskilling and lifelong learning opportunities.</w:t>
      </w:r>
    </w:p>
    <w:p w:rsidR="00472999" w:rsidRDefault="00472999" w:rsidP="00472999">
      <w:pPr>
        <w:pStyle w:val="ListParagraph"/>
        <w:numPr>
          <w:ilvl w:val="0"/>
          <w:numId w:val="11"/>
        </w:numPr>
      </w:pPr>
      <w:r>
        <w:t>Support initiatives that contribute to community wealth building and regional prosperity.</w:t>
      </w:r>
    </w:p>
    <w:p w:rsidR="00472999" w:rsidRDefault="00472999" w:rsidP="00472999"/>
    <w:p w:rsidR="00472999" w:rsidRDefault="00472999" w:rsidP="00472999">
      <w:pPr>
        <w:pStyle w:val="Heading3"/>
      </w:pPr>
      <w:r>
        <w:t>Leadership and Culture</w:t>
      </w:r>
    </w:p>
    <w:p w:rsidR="00472999" w:rsidRDefault="00472999" w:rsidP="00472999">
      <w:pPr>
        <w:pStyle w:val="ListParagraph"/>
        <w:numPr>
          <w:ilvl w:val="0"/>
          <w:numId w:val="12"/>
        </w:numPr>
      </w:pPr>
      <w:r>
        <w:t>Lead, motivate and develop senior managers and multidisciplinary teams.</w:t>
      </w:r>
    </w:p>
    <w:p w:rsidR="00472999" w:rsidRDefault="00472999" w:rsidP="00472999">
      <w:pPr>
        <w:pStyle w:val="ListParagraph"/>
        <w:numPr>
          <w:ilvl w:val="0"/>
          <w:numId w:val="12"/>
        </w:numPr>
      </w:pPr>
      <w:r>
        <w:t>Foster a culture of innovation, accountability and high performance.</w:t>
      </w:r>
    </w:p>
    <w:p w:rsidR="00472999" w:rsidRDefault="00472999" w:rsidP="00472999">
      <w:pPr>
        <w:pStyle w:val="ListParagraph"/>
        <w:numPr>
          <w:ilvl w:val="0"/>
          <w:numId w:val="12"/>
        </w:numPr>
      </w:pPr>
      <w:r>
        <w:t>Champion Equality, Diversity, Inclusion and Human Rights.</w:t>
      </w:r>
    </w:p>
    <w:p w:rsidR="00472999" w:rsidRDefault="00472999" w:rsidP="00472999">
      <w:pPr>
        <w:pStyle w:val="ListParagraph"/>
        <w:numPr>
          <w:ilvl w:val="0"/>
          <w:numId w:val="12"/>
        </w:numPr>
      </w:pPr>
      <w:r>
        <w:t>Support workforce planning and organisational development.</w:t>
      </w:r>
    </w:p>
    <w:p w:rsidR="00472999" w:rsidRDefault="00472999" w:rsidP="00472999">
      <w:pPr>
        <w:pStyle w:val="ListParagraph"/>
        <w:numPr>
          <w:ilvl w:val="0"/>
          <w:numId w:val="12"/>
        </w:numPr>
      </w:pPr>
      <w:r>
        <w:t>Embed the College's values within all aspects of the portfolio.</w:t>
      </w:r>
    </w:p>
    <w:p w:rsidR="00472999" w:rsidRDefault="00472999" w:rsidP="00472999"/>
    <w:p w:rsidR="00472999" w:rsidRDefault="00472999" w:rsidP="00472999">
      <w:pPr>
        <w:pStyle w:val="Heading2"/>
      </w:pPr>
      <w:r>
        <w:t>Position in Organisation</w:t>
      </w:r>
    </w:p>
    <w:p w:rsidR="00472999" w:rsidRDefault="00472999" w:rsidP="00472999">
      <w:r>
        <w:t>The Vice Principal: Student Success, Partnerships &amp; Impact reports to the Depute Principal and is a member of the Executive Leadership Team.</w:t>
      </w:r>
    </w:p>
    <w:p w:rsidR="00472999" w:rsidRDefault="00472999" w:rsidP="00472999"/>
    <w:p w:rsidR="00472999" w:rsidRDefault="00472999" w:rsidP="00472999">
      <w:r>
        <w:t>The postholder provides leadership and direction for:</w:t>
      </w:r>
    </w:p>
    <w:p w:rsidR="00472999" w:rsidRDefault="00472999" w:rsidP="00472999">
      <w:pPr>
        <w:pStyle w:val="ListParagraph"/>
        <w:numPr>
          <w:ilvl w:val="0"/>
          <w:numId w:val="13"/>
        </w:numPr>
      </w:pPr>
      <w:r>
        <w:t>Director of Income Generation and Partnerships</w:t>
      </w:r>
    </w:p>
    <w:p w:rsidR="00472999" w:rsidRDefault="00472999" w:rsidP="00472999">
      <w:pPr>
        <w:pStyle w:val="ListParagraph"/>
        <w:numPr>
          <w:ilvl w:val="0"/>
          <w:numId w:val="13"/>
        </w:numPr>
      </w:pPr>
      <w:r>
        <w:t>Assistant Principal, Quality and Improvement</w:t>
      </w:r>
    </w:p>
    <w:p w:rsidR="00472999" w:rsidRDefault="00472999" w:rsidP="00472999">
      <w:pPr>
        <w:pStyle w:val="ListParagraph"/>
        <w:numPr>
          <w:ilvl w:val="0"/>
          <w:numId w:val="13"/>
        </w:numPr>
      </w:pPr>
      <w:r>
        <w:t>Assistant Principal, Student Experience</w:t>
      </w:r>
    </w:p>
    <w:p w:rsidR="00472999" w:rsidRDefault="00472999" w:rsidP="00472999"/>
    <w:p w:rsidR="00472999" w:rsidRDefault="00472999" w:rsidP="00472999">
      <w:r>
        <w:lastRenderedPageBreak/>
        <w:t>Through these direct reports, the Vice Principal provides strategic oversight of student support and wellbeing, student engagement, quality enhancement, strategic planning, performance management, partnership development, employer engagement, business development and income generation.</w:t>
      </w:r>
    </w:p>
    <w:p w:rsidR="00472999" w:rsidRDefault="00472999" w:rsidP="00472999"/>
    <w:p w:rsidR="00472999" w:rsidRDefault="00472999" w:rsidP="00472999">
      <w:r>
        <w:t>The postholder contributes to institution-wide strategic planning, governance and transformation initiatives and represents the College on internal and external committees, forums and partnership boards.</w:t>
      </w:r>
    </w:p>
    <w:p w:rsidR="00472999" w:rsidRDefault="00472999" w:rsidP="00472999"/>
    <w:p w:rsidR="00472999" w:rsidRDefault="00472999" w:rsidP="00472999">
      <w:pPr>
        <w:pStyle w:val="Heading2"/>
      </w:pPr>
      <w:r>
        <w:t>Key Contacts/Communication</w:t>
      </w:r>
    </w:p>
    <w:p w:rsidR="00472999" w:rsidRDefault="00472999" w:rsidP="00472999">
      <w:r w:rsidRPr="00472999">
        <w:rPr>
          <w:b/>
          <w:bCs/>
        </w:rPr>
        <w:t>Internal:</w:t>
      </w:r>
      <w:r w:rsidRPr="00472999">
        <w:t xml:space="preserve"> Principal, Executive Team, Board, senior managers, staff and students.</w:t>
      </w:r>
    </w:p>
    <w:p w:rsidR="00472999" w:rsidRPr="00472999" w:rsidRDefault="00472999" w:rsidP="00472999"/>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3503"/>
        <w:gridCol w:w="5119"/>
      </w:tblGrid>
      <w:tr w:rsidR="00472999" w:rsidRPr="003E754F" w:rsidTr="00AC3933">
        <w:trPr>
          <w:trHeight w:val="300"/>
        </w:trPr>
        <w:tc>
          <w:tcPr>
            <w:tcW w:w="3503" w:type="dxa"/>
            <w:shd w:val="clear" w:color="auto" w:fill="F5F5F5"/>
            <w:vAlign w:val="center"/>
          </w:tcPr>
          <w:p w:rsidR="00472999" w:rsidRPr="00472999" w:rsidRDefault="00472999" w:rsidP="00472999">
            <w:pPr>
              <w:rPr>
                <w:b/>
                <w:bCs/>
              </w:rPr>
            </w:pPr>
            <w:r w:rsidRPr="00472999">
              <w:rPr>
                <w:b/>
                <w:bCs/>
              </w:rPr>
              <w:t>Contact Group</w:t>
            </w:r>
          </w:p>
        </w:tc>
        <w:tc>
          <w:tcPr>
            <w:tcW w:w="5119" w:type="dxa"/>
            <w:shd w:val="clear" w:color="auto" w:fill="F5F5F5"/>
            <w:vAlign w:val="center"/>
          </w:tcPr>
          <w:p w:rsidR="00472999" w:rsidRPr="00472999" w:rsidRDefault="00472999" w:rsidP="00472999">
            <w:pPr>
              <w:rPr>
                <w:b/>
                <w:bCs/>
              </w:rPr>
            </w:pPr>
            <w:r w:rsidRPr="00472999">
              <w:rPr>
                <w:b/>
                <w:bCs/>
              </w:rPr>
              <w:t>Purpose</w:t>
            </w:r>
          </w:p>
        </w:tc>
      </w:tr>
      <w:tr w:rsidR="00472999" w:rsidRPr="003E754F" w:rsidTr="00AC3933">
        <w:trPr>
          <w:trHeight w:val="300"/>
        </w:trPr>
        <w:tc>
          <w:tcPr>
            <w:tcW w:w="3503" w:type="dxa"/>
            <w:vAlign w:val="center"/>
          </w:tcPr>
          <w:p w:rsidR="00472999" w:rsidRPr="003E754F" w:rsidRDefault="00472999" w:rsidP="00472999">
            <w:r w:rsidRPr="003E754F">
              <w:t>Board of Management</w:t>
            </w:r>
          </w:p>
        </w:tc>
        <w:tc>
          <w:tcPr>
            <w:tcW w:w="5119" w:type="dxa"/>
            <w:vAlign w:val="center"/>
          </w:tcPr>
          <w:p w:rsidR="00472999" w:rsidRPr="003E754F" w:rsidRDefault="00472999" w:rsidP="00472999">
            <w:r w:rsidRPr="003E754F">
              <w:t>Strategic reporting, governance and assurance</w:t>
            </w:r>
          </w:p>
        </w:tc>
      </w:tr>
      <w:tr w:rsidR="00472999" w:rsidRPr="003E754F" w:rsidTr="00AC3933">
        <w:trPr>
          <w:trHeight w:val="300"/>
        </w:trPr>
        <w:tc>
          <w:tcPr>
            <w:tcW w:w="3503" w:type="dxa"/>
            <w:vAlign w:val="center"/>
          </w:tcPr>
          <w:p w:rsidR="00472999" w:rsidRPr="003E754F" w:rsidRDefault="00472999" w:rsidP="00472999">
            <w:r w:rsidRPr="003E754F">
              <w:t>Principal and ELT</w:t>
            </w:r>
          </w:p>
        </w:tc>
        <w:tc>
          <w:tcPr>
            <w:tcW w:w="5119" w:type="dxa"/>
            <w:vAlign w:val="center"/>
          </w:tcPr>
          <w:p w:rsidR="00472999" w:rsidRPr="003E754F" w:rsidRDefault="00472999" w:rsidP="00472999">
            <w:r w:rsidRPr="003E754F">
              <w:t>Strategic leadership and decision-making</w:t>
            </w:r>
          </w:p>
        </w:tc>
      </w:tr>
      <w:tr w:rsidR="00472999" w:rsidRPr="003E754F" w:rsidTr="00AC3933">
        <w:trPr>
          <w:trHeight w:val="300"/>
        </w:trPr>
        <w:tc>
          <w:tcPr>
            <w:tcW w:w="3503" w:type="dxa"/>
            <w:vAlign w:val="center"/>
          </w:tcPr>
          <w:p w:rsidR="00472999" w:rsidRPr="003E754F" w:rsidRDefault="00472999" w:rsidP="00472999">
            <w:r w:rsidRPr="003E754F">
              <w:t>Senior Managers</w:t>
            </w:r>
          </w:p>
        </w:tc>
        <w:tc>
          <w:tcPr>
            <w:tcW w:w="5119" w:type="dxa"/>
            <w:vAlign w:val="center"/>
          </w:tcPr>
          <w:p w:rsidR="00472999" w:rsidRPr="003E754F" w:rsidRDefault="00472999" w:rsidP="00472999">
            <w:r w:rsidRPr="003E754F">
              <w:t>Operational delivery and performance</w:t>
            </w:r>
          </w:p>
        </w:tc>
      </w:tr>
      <w:tr w:rsidR="00472999" w:rsidRPr="003E754F" w:rsidTr="00AC3933">
        <w:trPr>
          <w:trHeight w:val="300"/>
        </w:trPr>
        <w:tc>
          <w:tcPr>
            <w:tcW w:w="3503" w:type="dxa"/>
            <w:vAlign w:val="center"/>
          </w:tcPr>
          <w:p w:rsidR="00472999" w:rsidRPr="003E754F" w:rsidRDefault="00472999" w:rsidP="00472999">
            <w:r w:rsidRPr="003E754F">
              <w:t>Staff and Students</w:t>
            </w:r>
          </w:p>
        </w:tc>
        <w:tc>
          <w:tcPr>
            <w:tcW w:w="5119" w:type="dxa"/>
            <w:vAlign w:val="center"/>
          </w:tcPr>
          <w:p w:rsidR="00472999" w:rsidRPr="003E754F" w:rsidRDefault="00472999" w:rsidP="00472999">
            <w:r w:rsidRPr="003E754F">
              <w:t>Engagement, leadership and communication</w:t>
            </w:r>
          </w:p>
        </w:tc>
      </w:tr>
      <w:tr w:rsidR="00472999" w:rsidRPr="003E754F" w:rsidTr="00AC3933">
        <w:trPr>
          <w:trHeight w:val="300"/>
        </w:trPr>
        <w:tc>
          <w:tcPr>
            <w:tcW w:w="3503" w:type="dxa"/>
            <w:vAlign w:val="center"/>
          </w:tcPr>
          <w:p w:rsidR="00472999" w:rsidRPr="003E754F" w:rsidRDefault="00472999" w:rsidP="00472999">
            <w:r w:rsidRPr="003E754F">
              <w:t>Scottish Funding Council</w:t>
            </w:r>
          </w:p>
        </w:tc>
        <w:tc>
          <w:tcPr>
            <w:tcW w:w="5119" w:type="dxa"/>
            <w:vAlign w:val="center"/>
          </w:tcPr>
          <w:p w:rsidR="00472999" w:rsidRPr="003E754F" w:rsidRDefault="00472999" w:rsidP="00472999">
            <w:r w:rsidRPr="003E754F">
              <w:t>Funding and accountability</w:t>
            </w:r>
          </w:p>
        </w:tc>
      </w:tr>
      <w:tr w:rsidR="00472999" w:rsidRPr="003E754F" w:rsidTr="00AC3933">
        <w:trPr>
          <w:trHeight w:val="300"/>
        </w:trPr>
        <w:tc>
          <w:tcPr>
            <w:tcW w:w="3503" w:type="dxa"/>
            <w:vAlign w:val="center"/>
          </w:tcPr>
          <w:p w:rsidR="00472999" w:rsidRPr="003E754F" w:rsidRDefault="00472999" w:rsidP="00472999">
            <w:r w:rsidRPr="003E754F">
              <w:t>QAA and Education Scotland</w:t>
            </w:r>
          </w:p>
        </w:tc>
        <w:tc>
          <w:tcPr>
            <w:tcW w:w="5119" w:type="dxa"/>
            <w:vAlign w:val="center"/>
          </w:tcPr>
          <w:p w:rsidR="00472999" w:rsidRPr="003E754F" w:rsidRDefault="00472999" w:rsidP="00472999">
            <w:r w:rsidRPr="003E754F">
              <w:t>Quality enhancement and review</w:t>
            </w:r>
          </w:p>
        </w:tc>
      </w:tr>
      <w:tr w:rsidR="00472999" w:rsidRPr="003E754F" w:rsidTr="00AC3933">
        <w:trPr>
          <w:trHeight w:val="300"/>
        </w:trPr>
        <w:tc>
          <w:tcPr>
            <w:tcW w:w="3503" w:type="dxa"/>
            <w:vAlign w:val="center"/>
          </w:tcPr>
          <w:p w:rsidR="00472999" w:rsidRPr="003E754F" w:rsidRDefault="00472999" w:rsidP="00472999">
            <w:r w:rsidRPr="003E754F">
              <w:t>Employers and Industry Bodies</w:t>
            </w:r>
          </w:p>
        </w:tc>
        <w:tc>
          <w:tcPr>
            <w:tcW w:w="5119" w:type="dxa"/>
            <w:vAlign w:val="center"/>
          </w:tcPr>
          <w:p w:rsidR="00472999" w:rsidRPr="003E754F" w:rsidRDefault="00472999" w:rsidP="00472999">
            <w:r w:rsidRPr="003E754F">
              <w:t>Workforce development and partnerships</w:t>
            </w:r>
          </w:p>
        </w:tc>
      </w:tr>
      <w:tr w:rsidR="00472999" w:rsidRPr="003E754F" w:rsidTr="00AC3933">
        <w:trPr>
          <w:trHeight w:val="300"/>
        </w:trPr>
        <w:tc>
          <w:tcPr>
            <w:tcW w:w="3503" w:type="dxa"/>
            <w:vAlign w:val="center"/>
          </w:tcPr>
          <w:p w:rsidR="00472999" w:rsidRPr="003E754F" w:rsidRDefault="00472999" w:rsidP="00472999">
            <w:r w:rsidRPr="003E754F">
              <w:t>Local Authorities</w:t>
            </w:r>
          </w:p>
        </w:tc>
        <w:tc>
          <w:tcPr>
            <w:tcW w:w="5119" w:type="dxa"/>
            <w:vAlign w:val="center"/>
          </w:tcPr>
          <w:p w:rsidR="00472999" w:rsidRPr="003E754F" w:rsidRDefault="00472999" w:rsidP="00472999">
            <w:r w:rsidRPr="003E754F">
              <w:t>Community planning and strategic collaboration</w:t>
            </w:r>
          </w:p>
        </w:tc>
      </w:tr>
      <w:tr w:rsidR="00472999" w:rsidRPr="003E754F" w:rsidTr="00AC3933">
        <w:trPr>
          <w:trHeight w:val="300"/>
        </w:trPr>
        <w:tc>
          <w:tcPr>
            <w:tcW w:w="3503" w:type="dxa"/>
            <w:vAlign w:val="center"/>
          </w:tcPr>
          <w:p w:rsidR="00472999" w:rsidRPr="003E754F" w:rsidRDefault="00472999" w:rsidP="00472999">
            <w:r w:rsidRPr="003E754F">
              <w:t>Community Organisations</w:t>
            </w:r>
          </w:p>
        </w:tc>
        <w:tc>
          <w:tcPr>
            <w:tcW w:w="5119" w:type="dxa"/>
            <w:vAlign w:val="center"/>
          </w:tcPr>
          <w:p w:rsidR="00472999" w:rsidRPr="003E754F" w:rsidRDefault="00472999" w:rsidP="00472999">
            <w:r w:rsidRPr="003E754F">
              <w:t>Inclusion, participation and social impact</w:t>
            </w:r>
          </w:p>
        </w:tc>
      </w:tr>
      <w:tr w:rsidR="00472999" w:rsidRPr="003E754F" w:rsidTr="00AC3933">
        <w:trPr>
          <w:trHeight w:val="300"/>
        </w:trPr>
        <w:tc>
          <w:tcPr>
            <w:tcW w:w="3503" w:type="dxa"/>
            <w:vAlign w:val="center"/>
          </w:tcPr>
          <w:p w:rsidR="00472999" w:rsidRPr="003E754F" w:rsidRDefault="00472999" w:rsidP="00472999">
            <w:r w:rsidRPr="003E754F">
              <w:t>Government and Public Agencies</w:t>
            </w:r>
          </w:p>
        </w:tc>
        <w:tc>
          <w:tcPr>
            <w:tcW w:w="5119" w:type="dxa"/>
            <w:vAlign w:val="center"/>
          </w:tcPr>
          <w:p w:rsidR="00472999" w:rsidRPr="003E754F" w:rsidRDefault="00472999" w:rsidP="00472999">
            <w:r w:rsidRPr="003E754F">
              <w:t>Policy, funding and partnership development</w:t>
            </w:r>
          </w:p>
        </w:tc>
      </w:tr>
    </w:tbl>
    <w:p w:rsidR="00472999" w:rsidRDefault="00472999" w:rsidP="00472999"/>
    <w:p w:rsidR="00472999" w:rsidRDefault="00472999" w:rsidP="00472999"/>
    <w:p w:rsidR="00472999" w:rsidRDefault="00472999" w:rsidP="00472999">
      <w:pPr>
        <w:pStyle w:val="Heading2"/>
      </w:pPr>
      <w:r w:rsidRPr="00472999">
        <w:t>Qualifications, Knowledge and Experience</w:t>
      </w:r>
    </w:p>
    <w:p w:rsidR="00472999" w:rsidRDefault="00472999" w:rsidP="00472999">
      <w:r>
        <w:t>The successful candidate will be an accomplished strategic leader with experience of operating at a senior level within a large and complex organisation. They will have a proven ability to lead organisational improvement, drive performance, and deliver strategic objectives within a dynamic operating environment.</w:t>
      </w:r>
    </w:p>
    <w:p w:rsidR="00472999" w:rsidRDefault="00472999" w:rsidP="00472999"/>
    <w:p w:rsidR="00472999" w:rsidRDefault="00472999" w:rsidP="00472999">
      <w:r>
        <w:t>They will bring experience of quality enhancement, partnership development and stakeholder engagement, alongside a strong understanding of governance, risk management and organisational performance. An understanding of the Scottish tertiary education landscape and the challenges and opportunities facing the sector will be important.</w:t>
      </w:r>
    </w:p>
    <w:p w:rsidR="00472999" w:rsidRDefault="00472999" w:rsidP="00472999"/>
    <w:p w:rsidR="00472999" w:rsidRDefault="00472999" w:rsidP="00472999">
      <w:r>
        <w:t>The successful candidate will demonstrate the ability to build effective relationships, influence at senior levels and lead through complexity, while maintaining a clear focus on delivering positive outcomes for learners, staff, partners and communities.</w:t>
      </w:r>
    </w:p>
    <w:p w:rsidR="00472999" w:rsidRDefault="00472999" w:rsidP="00472999"/>
    <w:p w:rsidR="00472999" w:rsidRDefault="00472999" w:rsidP="00472999">
      <w:pPr>
        <w:pStyle w:val="Heading3"/>
      </w:pPr>
      <w:r>
        <w:t>Essential Criteria</w:t>
      </w:r>
    </w:p>
    <w:p w:rsidR="00472999" w:rsidRDefault="00472999" w:rsidP="00472999"/>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320"/>
        <w:gridCol w:w="4320"/>
      </w:tblGrid>
      <w:tr w:rsidR="00472999" w:rsidRPr="003E754F" w:rsidTr="00AC3933">
        <w:tc>
          <w:tcPr>
            <w:tcW w:w="4320" w:type="dxa"/>
            <w:shd w:val="clear" w:color="auto" w:fill="D5DCE4" w:themeFill="text2" w:themeFillTint="33"/>
          </w:tcPr>
          <w:p w:rsidR="00472999" w:rsidRPr="00103B24" w:rsidRDefault="00472999" w:rsidP="00472999">
            <w:pPr>
              <w:rPr>
                <w:b/>
                <w:bCs/>
              </w:rPr>
            </w:pPr>
            <w:r w:rsidRPr="00103B24">
              <w:rPr>
                <w:b/>
                <w:bCs/>
              </w:rPr>
              <w:lastRenderedPageBreak/>
              <w:t>Essential Criteria</w:t>
            </w:r>
          </w:p>
        </w:tc>
        <w:tc>
          <w:tcPr>
            <w:tcW w:w="4320" w:type="dxa"/>
            <w:shd w:val="clear" w:color="auto" w:fill="D5DCE4" w:themeFill="text2" w:themeFillTint="33"/>
          </w:tcPr>
          <w:p w:rsidR="00472999" w:rsidRPr="00103B24" w:rsidRDefault="00472999" w:rsidP="00472999">
            <w:pPr>
              <w:rPr>
                <w:b/>
                <w:bCs/>
              </w:rPr>
            </w:pPr>
            <w:r w:rsidRPr="00103B24">
              <w:rPr>
                <w:b/>
                <w:bCs/>
              </w:rPr>
              <w:t>Assessment Method</w:t>
            </w:r>
          </w:p>
        </w:tc>
      </w:tr>
      <w:tr w:rsidR="00472999" w:rsidRPr="003E754F" w:rsidTr="00AC3933">
        <w:tc>
          <w:tcPr>
            <w:tcW w:w="4320" w:type="dxa"/>
          </w:tcPr>
          <w:p w:rsidR="00472999" w:rsidRPr="003E754F" w:rsidRDefault="00472999" w:rsidP="00472999">
            <w:r w:rsidRPr="003E754F">
              <w:t>Degree level qualification (SCQF 9+) or equivalent professional experience</w:t>
            </w:r>
          </w:p>
        </w:tc>
        <w:tc>
          <w:tcPr>
            <w:tcW w:w="4320" w:type="dxa"/>
          </w:tcPr>
          <w:p w:rsidR="00472999" w:rsidRPr="003E754F" w:rsidRDefault="00472999" w:rsidP="00472999">
            <w:r w:rsidRPr="003E754F">
              <w:t>Application Form</w:t>
            </w:r>
          </w:p>
        </w:tc>
      </w:tr>
      <w:tr w:rsidR="00472999" w:rsidRPr="003E754F" w:rsidTr="00AC3933">
        <w:tc>
          <w:tcPr>
            <w:tcW w:w="4320" w:type="dxa"/>
          </w:tcPr>
          <w:p w:rsidR="00472999" w:rsidRPr="003E754F" w:rsidRDefault="00472999" w:rsidP="00472999">
            <w:r w:rsidRPr="003E754F">
              <w:t>Significant senior leadership experience in a complex organisation</w:t>
            </w:r>
          </w:p>
        </w:tc>
        <w:tc>
          <w:tcPr>
            <w:tcW w:w="4320" w:type="dxa"/>
          </w:tcPr>
          <w:p w:rsidR="00472999" w:rsidRPr="003E754F" w:rsidRDefault="00472999" w:rsidP="00472999">
            <w:r w:rsidRPr="003E754F">
              <w:t>Application Form</w:t>
            </w:r>
          </w:p>
        </w:tc>
      </w:tr>
      <w:tr w:rsidR="00472999" w:rsidRPr="003E754F" w:rsidTr="00AC3933">
        <w:tc>
          <w:tcPr>
            <w:tcW w:w="4320" w:type="dxa"/>
          </w:tcPr>
          <w:p w:rsidR="00472999" w:rsidRPr="003E754F" w:rsidRDefault="00472999" w:rsidP="00472999">
            <w:r w:rsidRPr="003E754F">
              <w:t>Proven record of leading strategic change and improvement</w:t>
            </w:r>
          </w:p>
        </w:tc>
        <w:tc>
          <w:tcPr>
            <w:tcW w:w="4320" w:type="dxa"/>
          </w:tcPr>
          <w:p w:rsidR="00472999" w:rsidRPr="003E754F" w:rsidRDefault="00472999" w:rsidP="00472999">
            <w:r w:rsidRPr="003E754F">
              <w:t>Application Form</w:t>
            </w:r>
          </w:p>
        </w:tc>
      </w:tr>
      <w:tr w:rsidR="00472999" w:rsidRPr="003E754F" w:rsidTr="00AC3933">
        <w:tc>
          <w:tcPr>
            <w:tcW w:w="4320" w:type="dxa"/>
          </w:tcPr>
          <w:p w:rsidR="00472999" w:rsidRPr="003E754F" w:rsidRDefault="00472999" w:rsidP="00472999">
            <w:r w:rsidRPr="003E754F">
              <w:t>Experience of student-centred services and performance improvement</w:t>
            </w:r>
          </w:p>
        </w:tc>
        <w:tc>
          <w:tcPr>
            <w:tcW w:w="4320" w:type="dxa"/>
          </w:tcPr>
          <w:p w:rsidR="00472999" w:rsidRPr="003E754F" w:rsidRDefault="00472999" w:rsidP="00472999">
            <w:r w:rsidRPr="003E754F">
              <w:t>Application Form</w:t>
            </w:r>
          </w:p>
        </w:tc>
      </w:tr>
      <w:tr w:rsidR="00472999" w:rsidRPr="003E754F" w:rsidTr="00AC3933">
        <w:tc>
          <w:tcPr>
            <w:tcW w:w="4320" w:type="dxa"/>
          </w:tcPr>
          <w:p w:rsidR="00472999" w:rsidRPr="003E754F" w:rsidRDefault="00472999" w:rsidP="00472999">
            <w:r w:rsidRPr="003E754F">
              <w:t>Experience developing strategic partnerships</w:t>
            </w:r>
          </w:p>
        </w:tc>
        <w:tc>
          <w:tcPr>
            <w:tcW w:w="4320" w:type="dxa"/>
          </w:tcPr>
          <w:p w:rsidR="00472999" w:rsidRPr="003E754F" w:rsidRDefault="00472999" w:rsidP="00472999">
            <w:r w:rsidRPr="003E754F">
              <w:t>Application Form</w:t>
            </w:r>
          </w:p>
        </w:tc>
      </w:tr>
      <w:tr w:rsidR="00472999" w:rsidRPr="003E754F" w:rsidTr="00AC3933">
        <w:tc>
          <w:tcPr>
            <w:tcW w:w="4320" w:type="dxa"/>
          </w:tcPr>
          <w:p w:rsidR="00472999" w:rsidRPr="003E754F" w:rsidRDefault="00472999" w:rsidP="00472999">
            <w:r w:rsidRPr="003E754F">
              <w:t>Experience managing substantial budgets and resources</w:t>
            </w:r>
          </w:p>
        </w:tc>
        <w:tc>
          <w:tcPr>
            <w:tcW w:w="4320" w:type="dxa"/>
          </w:tcPr>
          <w:p w:rsidR="00472999" w:rsidRPr="003E754F" w:rsidRDefault="00472999" w:rsidP="00472999">
            <w:r w:rsidRPr="003E754F">
              <w:t>Application Form</w:t>
            </w:r>
          </w:p>
        </w:tc>
      </w:tr>
      <w:tr w:rsidR="00472999" w:rsidRPr="003E754F" w:rsidTr="00AC3933">
        <w:tc>
          <w:tcPr>
            <w:tcW w:w="4320" w:type="dxa"/>
          </w:tcPr>
          <w:p w:rsidR="00472999" w:rsidRPr="003E754F" w:rsidRDefault="00472999" w:rsidP="00472999">
            <w:r w:rsidRPr="003E754F">
              <w:t>Knowledge of Equality, Diversity, Inclusion and Human Rights</w:t>
            </w:r>
          </w:p>
        </w:tc>
        <w:tc>
          <w:tcPr>
            <w:tcW w:w="4320" w:type="dxa"/>
          </w:tcPr>
          <w:p w:rsidR="00472999" w:rsidRPr="003E754F" w:rsidRDefault="00472999" w:rsidP="00472999">
            <w:r w:rsidRPr="003E754F">
              <w:t>Application Form</w:t>
            </w:r>
          </w:p>
        </w:tc>
      </w:tr>
      <w:tr w:rsidR="00472999" w:rsidRPr="003E754F" w:rsidTr="00AC3933">
        <w:tc>
          <w:tcPr>
            <w:tcW w:w="4320" w:type="dxa"/>
          </w:tcPr>
          <w:p w:rsidR="00472999" w:rsidRPr="003E754F" w:rsidRDefault="00472999" w:rsidP="00472999">
            <w:r w:rsidRPr="003E754F">
              <w:t>Excellent leadership, communication and influencing skills</w:t>
            </w:r>
          </w:p>
        </w:tc>
        <w:tc>
          <w:tcPr>
            <w:tcW w:w="4320" w:type="dxa"/>
          </w:tcPr>
          <w:p w:rsidR="00472999" w:rsidRPr="003E754F" w:rsidRDefault="00472999" w:rsidP="00472999">
            <w:r w:rsidRPr="003E754F">
              <w:t>Interview</w:t>
            </w:r>
          </w:p>
        </w:tc>
      </w:tr>
      <w:tr w:rsidR="00472999" w:rsidRPr="003E754F" w:rsidTr="00AC3933">
        <w:tc>
          <w:tcPr>
            <w:tcW w:w="4320" w:type="dxa"/>
          </w:tcPr>
          <w:p w:rsidR="00472999" w:rsidRPr="003E754F" w:rsidRDefault="00472999" w:rsidP="00472999">
            <w:r w:rsidRPr="003E754F">
              <w:t>Strategic thinking and evidence-based decision making</w:t>
            </w:r>
          </w:p>
        </w:tc>
        <w:tc>
          <w:tcPr>
            <w:tcW w:w="4320" w:type="dxa"/>
          </w:tcPr>
          <w:p w:rsidR="00472999" w:rsidRPr="003E754F" w:rsidRDefault="00472999" w:rsidP="00472999">
            <w:r w:rsidRPr="003E754F">
              <w:t>Interview</w:t>
            </w:r>
          </w:p>
        </w:tc>
      </w:tr>
    </w:tbl>
    <w:p w:rsidR="00472999" w:rsidRDefault="00472999" w:rsidP="00472999"/>
    <w:p w:rsidR="00103B24" w:rsidRDefault="00103B24" w:rsidP="00103B24">
      <w:pPr>
        <w:pStyle w:val="Heading3"/>
      </w:pPr>
      <w:r>
        <w:t>Desirable Criteria</w:t>
      </w:r>
    </w:p>
    <w:p w:rsidR="00103B24" w:rsidRDefault="00103B24" w:rsidP="00103B24"/>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320"/>
        <w:gridCol w:w="4320"/>
      </w:tblGrid>
      <w:tr w:rsidR="00103B24" w:rsidRPr="003E754F" w:rsidTr="00AC3933">
        <w:tc>
          <w:tcPr>
            <w:tcW w:w="4320" w:type="dxa"/>
            <w:shd w:val="clear" w:color="auto" w:fill="D5DCE4" w:themeFill="text2" w:themeFillTint="33"/>
          </w:tcPr>
          <w:p w:rsidR="00103B24" w:rsidRPr="00103B24" w:rsidRDefault="00103B24" w:rsidP="00103B24">
            <w:pPr>
              <w:rPr>
                <w:b/>
                <w:bCs/>
              </w:rPr>
            </w:pPr>
            <w:r w:rsidRPr="00103B24">
              <w:rPr>
                <w:b/>
                <w:bCs/>
              </w:rPr>
              <w:t>Desirable Criteria</w:t>
            </w:r>
          </w:p>
        </w:tc>
        <w:tc>
          <w:tcPr>
            <w:tcW w:w="4320" w:type="dxa"/>
            <w:shd w:val="clear" w:color="auto" w:fill="D5DCE4" w:themeFill="text2" w:themeFillTint="33"/>
          </w:tcPr>
          <w:p w:rsidR="00103B24" w:rsidRPr="00103B24" w:rsidRDefault="00103B24" w:rsidP="00103B24">
            <w:pPr>
              <w:rPr>
                <w:b/>
                <w:bCs/>
              </w:rPr>
            </w:pPr>
            <w:r w:rsidRPr="00103B24">
              <w:rPr>
                <w:b/>
                <w:bCs/>
              </w:rPr>
              <w:t>Assessment Method</w:t>
            </w:r>
          </w:p>
        </w:tc>
      </w:tr>
      <w:tr w:rsidR="00103B24" w:rsidRPr="003E754F" w:rsidTr="00AC3933">
        <w:tc>
          <w:tcPr>
            <w:tcW w:w="4320" w:type="dxa"/>
          </w:tcPr>
          <w:p w:rsidR="00103B24" w:rsidRPr="003E754F" w:rsidRDefault="00103B24" w:rsidP="00103B24">
            <w:r w:rsidRPr="003E754F">
              <w:t>Postgraduate qualification</w:t>
            </w:r>
          </w:p>
        </w:tc>
        <w:tc>
          <w:tcPr>
            <w:tcW w:w="4320" w:type="dxa"/>
          </w:tcPr>
          <w:p w:rsidR="00103B24" w:rsidRPr="003E754F" w:rsidRDefault="00103B24" w:rsidP="00103B24">
            <w:r w:rsidRPr="003E754F">
              <w:t>Application Form</w:t>
            </w:r>
          </w:p>
        </w:tc>
      </w:tr>
      <w:tr w:rsidR="00103B24" w:rsidRPr="003E754F" w:rsidTr="00AC3933">
        <w:tc>
          <w:tcPr>
            <w:tcW w:w="4320" w:type="dxa"/>
          </w:tcPr>
          <w:p w:rsidR="00103B24" w:rsidRPr="003E754F" w:rsidRDefault="00103B24" w:rsidP="00103B24">
            <w:r w:rsidRPr="003E754F">
              <w:t>Executive leadership experience in the college or education sector</w:t>
            </w:r>
          </w:p>
        </w:tc>
        <w:tc>
          <w:tcPr>
            <w:tcW w:w="4320" w:type="dxa"/>
          </w:tcPr>
          <w:p w:rsidR="00103B24" w:rsidRPr="003E754F" w:rsidRDefault="00103B24" w:rsidP="00103B24">
            <w:r w:rsidRPr="003E754F">
              <w:t>Application Form</w:t>
            </w:r>
          </w:p>
        </w:tc>
      </w:tr>
      <w:tr w:rsidR="00103B24" w:rsidRPr="003E754F" w:rsidTr="00AC3933">
        <w:tc>
          <w:tcPr>
            <w:tcW w:w="4320" w:type="dxa"/>
          </w:tcPr>
          <w:p w:rsidR="00103B24" w:rsidRPr="003E754F" w:rsidRDefault="00103B24" w:rsidP="00103B24">
            <w:r w:rsidRPr="003E754F">
              <w:t>Experience of quality enhancement frameworks</w:t>
            </w:r>
          </w:p>
        </w:tc>
        <w:tc>
          <w:tcPr>
            <w:tcW w:w="4320" w:type="dxa"/>
          </w:tcPr>
          <w:p w:rsidR="00103B24" w:rsidRPr="003E754F" w:rsidRDefault="00103B24" w:rsidP="00103B24">
            <w:r w:rsidRPr="003E754F">
              <w:t>Application Form</w:t>
            </w:r>
          </w:p>
        </w:tc>
      </w:tr>
      <w:tr w:rsidR="00103B24" w:rsidRPr="003E754F" w:rsidTr="00AC3933">
        <w:tc>
          <w:tcPr>
            <w:tcW w:w="4320" w:type="dxa"/>
          </w:tcPr>
          <w:p w:rsidR="00103B24" w:rsidRPr="003E754F" w:rsidRDefault="00103B24" w:rsidP="00103B24">
            <w:r w:rsidRPr="003E754F">
              <w:t>Commercial development/income generation experience</w:t>
            </w:r>
          </w:p>
        </w:tc>
        <w:tc>
          <w:tcPr>
            <w:tcW w:w="4320" w:type="dxa"/>
          </w:tcPr>
          <w:p w:rsidR="00103B24" w:rsidRPr="003E754F" w:rsidRDefault="00103B24" w:rsidP="00103B24">
            <w:r w:rsidRPr="003E754F">
              <w:t>Interview</w:t>
            </w:r>
          </w:p>
        </w:tc>
      </w:tr>
      <w:tr w:rsidR="00103B24" w:rsidRPr="003E754F" w:rsidTr="00AC3933">
        <w:tc>
          <w:tcPr>
            <w:tcW w:w="4320" w:type="dxa"/>
          </w:tcPr>
          <w:p w:rsidR="00103B24" w:rsidRPr="003E754F" w:rsidRDefault="00103B24" w:rsidP="00103B24">
            <w:r w:rsidRPr="003E754F">
              <w:t>Experience working with Boards or governing bodies</w:t>
            </w:r>
          </w:p>
        </w:tc>
        <w:tc>
          <w:tcPr>
            <w:tcW w:w="4320" w:type="dxa"/>
          </w:tcPr>
          <w:p w:rsidR="00103B24" w:rsidRPr="003E754F" w:rsidRDefault="00103B24" w:rsidP="00103B24">
            <w:r w:rsidRPr="003E754F">
              <w:t>Interview</w:t>
            </w:r>
          </w:p>
        </w:tc>
      </w:tr>
    </w:tbl>
    <w:p w:rsidR="00103B24" w:rsidRDefault="00103B24" w:rsidP="00103B24"/>
    <w:p w:rsidR="00103B24" w:rsidRDefault="00103B24" w:rsidP="00103B24">
      <w:pPr>
        <w:pStyle w:val="Heading2"/>
      </w:pPr>
      <w:r>
        <w:t>Working Environment/Sensory and Physical Demands</w:t>
      </w:r>
    </w:p>
    <w:p w:rsidR="00103B24" w:rsidRDefault="00103B24" w:rsidP="00103B24">
      <w:r w:rsidRPr="00103B24">
        <w:t>This is a multi-campus executive leadership role requiring regular travel between campuses and partner locations, with an extensive use of digital systems, sustained concentration, management of complex priorities, stakeholder engagement and occasional evening attendance at meetings and events.</w:t>
      </w:r>
    </w:p>
    <w:p w:rsidR="00103B24" w:rsidRDefault="00103B24" w:rsidP="00103B24"/>
    <w:p w:rsidR="00103B24" w:rsidRDefault="00103B24" w:rsidP="00103B24">
      <w:pPr>
        <w:pStyle w:val="Heading2"/>
      </w:pPr>
      <w:r>
        <w:t>Leadership Behaviours</w:t>
      </w:r>
    </w:p>
    <w:p w:rsidR="00103B24" w:rsidRDefault="00103B24" w:rsidP="00103B24">
      <w:r>
        <w:t>The Vice Principal will:</w:t>
      </w:r>
    </w:p>
    <w:p w:rsidR="00103B24" w:rsidRDefault="00103B24" w:rsidP="00103B24">
      <w:pPr>
        <w:pStyle w:val="ListParagraph"/>
        <w:numPr>
          <w:ilvl w:val="0"/>
          <w:numId w:val="14"/>
        </w:numPr>
      </w:pPr>
      <w:r>
        <w:t>Lead with integrity, professionalism and accountability.</w:t>
      </w:r>
    </w:p>
    <w:p w:rsidR="00103B24" w:rsidRDefault="00103B24" w:rsidP="00103B24">
      <w:pPr>
        <w:pStyle w:val="ListParagraph"/>
        <w:numPr>
          <w:ilvl w:val="0"/>
          <w:numId w:val="14"/>
        </w:numPr>
      </w:pPr>
      <w:r>
        <w:t>Foster collaboration across the College and with external partners.</w:t>
      </w:r>
    </w:p>
    <w:p w:rsidR="00103B24" w:rsidRDefault="00103B24" w:rsidP="00103B24">
      <w:pPr>
        <w:pStyle w:val="ListParagraph"/>
        <w:numPr>
          <w:ilvl w:val="0"/>
          <w:numId w:val="14"/>
        </w:numPr>
      </w:pPr>
      <w:r>
        <w:t>Promote innovation and continuous improvement.</w:t>
      </w:r>
    </w:p>
    <w:p w:rsidR="00103B24" w:rsidRDefault="00103B24" w:rsidP="00103B24">
      <w:pPr>
        <w:pStyle w:val="ListParagraph"/>
        <w:numPr>
          <w:ilvl w:val="0"/>
          <w:numId w:val="14"/>
        </w:numPr>
      </w:pPr>
      <w:r>
        <w:t>Build positive relationships based on trust, respect and shared purpose.</w:t>
      </w:r>
    </w:p>
    <w:p w:rsidR="00103B24" w:rsidRDefault="00103B24" w:rsidP="00103B24">
      <w:pPr>
        <w:pStyle w:val="ListParagraph"/>
        <w:numPr>
          <w:ilvl w:val="0"/>
          <w:numId w:val="14"/>
        </w:numPr>
      </w:pPr>
      <w:r>
        <w:lastRenderedPageBreak/>
        <w:t>Champion equality, diversity, inclusion and human rights.</w:t>
      </w:r>
    </w:p>
    <w:p w:rsidR="00103B24" w:rsidRDefault="00103B24" w:rsidP="00103B24">
      <w:pPr>
        <w:pStyle w:val="ListParagraph"/>
        <w:numPr>
          <w:ilvl w:val="0"/>
          <w:numId w:val="14"/>
        </w:numPr>
      </w:pPr>
      <w:r>
        <w:t>Put students at the centre of decision-making.</w:t>
      </w:r>
    </w:p>
    <w:p w:rsidR="00103B24" w:rsidRDefault="00103B24" w:rsidP="00103B24">
      <w:pPr>
        <w:pStyle w:val="ListParagraph"/>
        <w:numPr>
          <w:ilvl w:val="0"/>
          <w:numId w:val="14"/>
        </w:numPr>
      </w:pPr>
      <w:r>
        <w:t>Demonstrate resilience, adaptability and strategic thinking.</w:t>
      </w:r>
    </w:p>
    <w:p w:rsidR="00103B24" w:rsidRDefault="00103B24" w:rsidP="00103B24"/>
    <w:p w:rsidR="00103B24" w:rsidRDefault="00103B24" w:rsidP="00103B24">
      <w:r>
        <w:t>These behaviours reflect the College's values of being Student-centred, Collaborative, Responsible, Trustworthy and Respectful.</w:t>
      </w:r>
    </w:p>
    <w:p w:rsidR="00103B24" w:rsidRDefault="00103B24" w:rsidP="00103B24">
      <w:r>
        <w:t xml:space="preserve"> </w:t>
      </w:r>
    </w:p>
    <w:p w:rsidR="00103B24" w:rsidRDefault="00103B24" w:rsidP="00103B24">
      <w:r>
        <w:t>Please note that the successful candidate may be required to work flexibly, both in terms of working hours and location.</w:t>
      </w:r>
    </w:p>
    <w:p w:rsidR="00103B24" w:rsidRDefault="00103B24" w:rsidP="00103B24"/>
    <w:p w:rsidR="00103B24" w:rsidRDefault="00103B24" w:rsidP="00103B24">
      <w:r>
        <w:t>Executive appointments typically require a detailed assessment of a candidate's leadership experience, strategic achievements, and organisational impact, which is best demonstrated through a CV and covering letter. Applicants are therefore invited to submit a covering letter alongside their CV. As such, our standard anonymised application form and guaranteed interview scheme will not be operational for this recruitment process. If preferred, candidates may self-regulate the content of their CV to minimise identifiable personal information, where possible.</w:t>
      </w:r>
    </w:p>
    <w:p w:rsidR="00103B24" w:rsidRDefault="00103B24" w:rsidP="00103B24"/>
    <w:p w:rsidR="00103B24" w:rsidRDefault="00103B24" w:rsidP="00103B24">
      <w:pPr>
        <w:pStyle w:val="Heading2"/>
      </w:pPr>
      <w:r>
        <w:t>Key Dates</w:t>
      </w:r>
    </w:p>
    <w:p w:rsidR="00103B24" w:rsidRDefault="00103B24" w:rsidP="00103B24">
      <w:r w:rsidRPr="00103B24">
        <w:rPr>
          <w:b/>
          <w:bCs/>
        </w:rPr>
        <w:t>Interviews to be held:</w:t>
      </w:r>
      <w:r>
        <w:t xml:space="preserve"> Week commencing 21st October, 2026</w:t>
      </w:r>
    </w:p>
    <w:p w:rsidR="00103B24" w:rsidRPr="00103B24" w:rsidRDefault="00103B24" w:rsidP="00103B24">
      <w:r w:rsidRPr="00103B24">
        <w:rPr>
          <w:b/>
          <w:bCs/>
        </w:rPr>
        <w:t>Closing Date:</w:t>
      </w:r>
      <w:r>
        <w:t xml:space="preserve"> 28th September, 2026</w:t>
      </w:r>
    </w:p>
    <w:sectPr w:rsidR="00103B24" w:rsidRPr="00103B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36BE"/>
    <w:multiLevelType w:val="hybridMultilevel"/>
    <w:tmpl w:val="B9EE8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71CAD"/>
    <w:multiLevelType w:val="hybridMultilevel"/>
    <w:tmpl w:val="C0CCF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9628B"/>
    <w:multiLevelType w:val="hybridMultilevel"/>
    <w:tmpl w:val="578C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613906"/>
    <w:multiLevelType w:val="hybridMultilevel"/>
    <w:tmpl w:val="BFB065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2A38E7"/>
    <w:multiLevelType w:val="hybridMultilevel"/>
    <w:tmpl w:val="63BCC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814424"/>
    <w:multiLevelType w:val="hybridMultilevel"/>
    <w:tmpl w:val="9A10E380"/>
    <w:lvl w:ilvl="0" w:tplc="C066BE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A1C55"/>
    <w:multiLevelType w:val="hybridMultilevel"/>
    <w:tmpl w:val="378E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FE7F10"/>
    <w:multiLevelType w:val="hybridMultilevel"/>
    <w:tmpl w:val="B4EA0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B46ED1"/>
    <w:multiLevelType w:val="hybridMultilevel"/>
    <w:tmpl w:val="544EA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452F99"/>
    <w:multiLevelType w:val="hybridMultilevel"/>
    <w:tmpl w:val="656EB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B74A45"/>
    <w:multiLevelType w:val="hybridMultilevel"/>
    <w:tmpl w:val="0FE414FE"/>
    <w:lvl w:ilvl="0" w:tplc="C066BE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451111"/>
    <w:multiLevelType w:val="hybridMultilevel"/>
    <w:tmpl w:val="65F6F32E"/>
    <w:lvl w:ilvl="0" w:tplc="C066BE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047DA6"/>
    <w:multiLevelType w:val="hybridMultilevel"/>
    <w:tmpl w:val="B1D4A1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CBD50F4"/>
    <w:multiLevelType w:val="hybridMultilevel"/>
    <w:tmpl w:val="E09C71E0"/>
    <w:lvl w:ilvl="0" w:tplc="C066BE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5581921">
    <w:abstractNumId w:val="8"/>
  </w:num>
  <w:num w:numId="2" w16cid:durableId="1068040357">
    <w:abstractNumId w:val="11"/>
  </w:num>
  <w:num w:numId="3" w16cid:durableId="1455565351">
    <w:abstractNumId w:val="10"/>
  </w:num>
  <w:num w:numId="4" w16cid:durableId="180824839">
    <w:abstractNumId w:val="12"/>
  </w:num>
  <w:num w:numId="5" w16cid:durableId="2071730889">
    <w:abstractNumId w:val="6"/>
  </w:num>
  <w:num w:numId="6" w16cid:durableId="1881898221">
    <w:abstractNumId w:val="13"/>
  </w:num>
  <w:num w:numId="7" w16cid:durableId="1086921843">
    <w:abstractNumId w:val="5"/>
  </w:num>
  <w:num w:numId="8" w16cid:durableId="1784034529">
    <w:abstractNumId w:val="3"/>
  </w:num>
  <w:num w:numId="9" w16cid:durableId="2026512559">
    <w:abstractNumId w:val="0"/>
  </w:num>
  <w:num w:numId="10" w16cid:durableId="1494102149">
    <w:abstractNumId w:val="4"/>
  </w:num>
  <w:num w:numId="11" w16cid:durableId="951978798">
    <w:abstractNumId w:val="2"/>
  </w:num>
  <w:num w:numId="12" w16cid:durableId="1997689002">
    <w:abstractNumId w:val="9"/>
  </w:num>
  <w:num w:numId="13" w16cid:durableId="1414398859">
    <w:abstractNumId w:val="1"/>
  </w:num>
  <w:num w:numId="14" w16cid:durableId="1523516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C7"/>
    <w:rsid w:val="00103B24"/>
    <w:rsid w:val="00472999"/>
    <w:rsid w:val="00734FC7"/>
    <w:rsid w:val="0085679C"/>
    <w:rsid w:val="009C439F"/>
    <w:rsid w:val="00E42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947AED"/>
  <w15:chartTrackingRefBased/>
  <w15:docId w15:val="{A0A41F99-4AD8-314D-B7C9-E2271865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B24"/>
    <w:rPr>
      <w:rFonts w:ascii="Lato" w:hAnsi="Lato"/>
    </w:rPr>
  </w:style>
  <w:style w:type="paragraph" w:styleId="Heading1">
    <w:name w:val="heading 1"/>
    <w:basedOn w:val="Normal"/>
    <w:next w:val="Normal"/>
    <w:link w:val="Heading1Char"/>
    <w:uiPriority w:val="9"/>
    <w:qFormat/>
    <w:rsid w:val="00103B24"/>
    <w:pPr>
      <w:keepNext/>
      <w:keepLines/>
      <w:spacing w:before="240"/>
      <w:outlineLvl w:val="0"/>
    </w:pPr>
    <w:rPr>
      <w:rFonts w:eastAsiaTheme="majorEastAsia" w:cstheme="majorBidi"/>
      <w:color w:val="2F5496" w:themeColor="accent1" w:themeShade="BF"/>
      <w:sz w:val="40"/>
      <w:szCs w:val="32"/>
    </w:rPr>
  </w:style>
  <w:style w:type="paragraph" w:styleId="Heading2">
    <w:name w:val="heading 2"/>
    <w:basedOn w:val="Normal"/>
    <w:next w:val="Normal"/>
    <w:link w:val="Heading2Char"/>
    <w:uiPriority w:val="9"/>
    <w:unhideWhenUsed/>
    <w:qFormat/>
    <w:rsid w:val="00103B24"/>
    <w:pPr>
      <w:keepNext/>
      <w:keepLines/>
      <w:spacing w:before="40"/>
      <w:outlineLvl w:val="1"/>
    </w:pPr>
    <w:rPr>
      <w:rFonts w:eastAsiaTheme="majorEastAsia" w:cstheme="majorBidi"/>
      <w:color w:val="2F5496" w:themeColor="accent1" w:themeShade="BF"/>
      <w:sz w:val="32"/>
      <w:szCs w:val="26"/>
    </w:rPr>
  </w:style>
  <w:style w:type="paragraph" w:styleId="Heading3">
    <w:name w:val="heading 3"/>
    <w:basedOn w:val="Normal"/>
    <w:next w:val="Normal"/>
    <w:link w:val="Heading3Char"/>
    <w:uiPriority w:val="9"/>
    <w:unhideWhenUsed/>
    <w:qFormat/>
    <w:rsid w:val="00103B24"/>
    <w:pPr>
      <w:keepNext/>
      <w:keepLines/>
      <w:spacing w:before="40"/>
      <w:outlineLvl w:val="2"/>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B24"/>
    <w:rPr>
      <w:rFonts w:ascii="Lato" w:eastAsiaTheme="majorEastAsia" w:hAnsi="Lato" w:cstheme="majorBidi"/>
      <w:color w:val="2F5496" w:themeColor="accent1" w:themeShade="BF"/>
      <w:sz w:val="40"/>
      <w:szCs w:val="32"/>
    </w:rPr>
  </w:style>
  <w:style w:type="character" w:customStyle="1" w:styleId="Heading2Char">
    <w:name w:val="Heading 2 Char"/>
    <w:basedOn w:val="DefaultParagraphFont"/>
    <w:link w:val="Heading2"/>
    <w:uiPriority w:val="9"/>
    <w:rsid w:val="00103B24"/>
    <w:rPr>
      <w:rFonts w:ascii="Lato" w:eastAsiaTheme="majorEastAsia" w:hAnsi="Lato" w:cstheme="majorBidi"/>
      <w:color w:val="2F5496" w:themeColor="accent1" w:themeShade="BF"/>
      <w:sz w:val="32"/>
      <w:szCs w:val="26"/>
    </w:rPr>
  </w:style>
  <w:style w:type="paragraph" w:styleId="ListParagraph">
    <w:name w:val="List Paragraph"/>
    <w:basedOn w:val="Normal"/>
    <w:uiPriority w:val="34"/>
    <w:qFormat/>
    <w:rsid w:val="009C439F"/>
    <w:pPr>
      <w:ind w:left="720"/>
      <w:contextualSpacing/>
    </w:pPr>
  </w:style>
  <w:style w:type="character" w:customStyle="1" w:styleId="Heading3Char">
    <w:name w:val="Heading 3 Char"/>
    <w:basedOn w:val="DefaultParagraphFont"/>
    <w:link w:val="Heading3"/>
    <w:uiPriority w:val="9"/>
    <w:rsid w:val="00103B24"/>
    <w:rPr>
      <w:rFonts w:ascii="Lato" w:eastAsiaTheme="majorEastAsia" w:hAnsi="Lato" w:cstheme="majorBidi"/>
      <w:color w:val="1F3763" w:themeColor="accent1" w:themeShade="7F"/>
    </w:rPr>
  </w:style>
  <w:style w:type="paragraph" w:styleId="NoSpacing">
    <w:name w:val="No Spacing"/>
    <w:uiPriority w:val="1"/>
    <w:qFormat/>
    <w:rsid w:val="00103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1335</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Logan</dc:creator>
  <cp:keywords/>
  <dc:description/>
  <cp:lastModifiedBy>Catriona Logan</cp:lastModifiedBy>
  <cp:revision>1</cp:revision>
  <dcterms:created xsi:type="dcterms:W3CDTF">2026-09-04T09:14:00Z</dcterms:created>
  <dcterms:modified xsi:type="dcterms:W3CDTF">2026-09-04T09:52:00Z</dcterms:modified>
</cp:coreProperties>
</file>