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670940" w:rsidRDefault="001E7F45" w:rsidP="00F72963">
      <w:pPr>
        <w:spacing w:after="0"/>
        <w:rPr>
          <w:b/>
          <w:sz w:val="36"/>
          <w:szCs w:val="36"/>
        </w:rPr>
      </w:pPr>
      <w:r w:rsidRPr="00670940">
        <w:rPr>
          <w:noProof/>
          <w:lang w:eastAsia="en-GB"/>
        </w:rPr>
        <w:drawing>
          <wp:anchor distT="0" distB="0" distL="114300" distR="114300" simplePos="0" relativeHeight="251658240" behindDoc="0" locked="0" layoutInCell="1" allowOverlap="1" wp14:anchorId="39CA6C2E" wp14:editId="386EB28B">
            <wp:simplePos x="0" y="0"/>
            <wp:positionH relativeFrom="margin">
              <wp:posOffset>79958</wp:posOffset>
            </wp:positionH>
            <wp:positionV relativeFrom="margin">
              <wp:posOffset>0</wp:posOffset>
            </wp:positionV>
            <wp:extent cx="1574163" cy="827593"/>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74163"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sidRPr="00670940">
        <w:rPr>
          <w:b/>
          <w:sz w:val="36"/>
          <w:szCs w:val="36"/>
        </w:rPr>
        <w:tab/>
      </w:r>
      <w:r w:rsidR="006845D3" w:rsidRPr="00670940">
        <w:rPr>
          <w:b/>
          <w:sz w:val="36"/>
          <w:szCs w:val="36"/>
        </w:rPr>
        <w:tab/>
      </w:r>
    </w:p>
    <w:p w14:paraId="39CA6B2F" w14:textId="77777777"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Pr="00D605D4" w:rsidRDefault="0044724F" w:rsidP="00F72963">
      <w:pPr>
        <w:spacing w:after="0"/>
        <w:rPr>
          <w:rFonts w:ascii="Lato" w:hAnsi="Lato"/>
          <w:sz w:val="22"/>
          <w:szCs w:val="22"/>
        </w:rPr>
      </w:pPr>
      <w:r w:rsidRPr="00D605D4">
        <w:rPr>
          <w:rFonts w:ascii="Lato" w:hAnsi="Lato"/>
          <w:sz w:val="22"/>
          <w:szCs w:val="22"/>
        </w:rPr>
        <w:t xml:space="preserve">Please refer to the </w:t>
      </w:r>
      <w:r w:rsidR="0061726E" w:rsidRPr="00D605D4">
        <w:rPr>
          <w:rFonts w:ascii="Lato" w:hAnsi="Lato"/>
          <w:sz w:val="22"/>
          <w:szCs w:val="22"/>
        </w:rPr>
        <w:t xml:space="preserve">notes and examples in the </w:t>
      </w:r>
      <w:r w:rsidRPr="00D605D4">
        <w:rPr>
          <w:rFonts w:ascii="Lato" w:hAnsi="Lato"/>
          <w:sz w:val="22"/>
          <w:szCs w:val="22"/>
        </w:rPr>
        <w:t xml:space="preserve">EIA Guidelines </w:t>
      </w:r>
      <w:r w:rsidR="00236EF7" w:rsidRPr="00D605D4">
        <w:rPr>
          <w:rFonts w:ascii="Lato" w:hAnsi="Lato"/>
          <w:sz w:val="22"/>
          <w:szCs w:val="22"/>
        </w:rPr>
        <w:t>to help</w:t>
      </w:r>
      <w:r w:rsidRPr="00D605D4">
        <w:rPr>
          <w:rFonts w:ascii="Lato" w:hAnsi="Lato"/>
          <w:sz w:val="22"/>
          <w:szCs w:val="22"/>
        </w:rPr>
        <w:t xml:space="preserve"> complete th</w:t>
      </w:r>
      <w:r w:rsidR="001C5461" w:rsidRPr="00D605D4">
        <w:rPr>
          <w:rFonts w:ascii="Lato" w:hAnsi="Lato"/>
          <w:sz w:val="22"/>
          <w:szCs w:val="22"/>
        </w:rPr>
        <w:t xml:space="preserve">is </w:t>
      </w:r>
      <w:r w:rsidR="00345E3E" w:rsidRPr="00D605D4">
        <w:rPr>
          <w:rFonts w:ascii="Lato" w:hAnsi="Lato"/>
          <w:sz w:val="22"/>
          <w:szCs w:val="22"/>
        </w:rPr>
        <w:t>record</w:t>
      </w:r>
      <w:r w:rsidR="0089137F" w:rsidRPr="00D605D4">
        <w:rPr>
          <w:rFonts w:ascii="Lato" w:hAnsi="Lato"/>
          <w:sz w:val="22"/>
          <w:szCs w:val="22"/>
        </w:rPr>
        <w:t>.</w:t>
      </w:r>
    </w:p>
    <w:p w14:paraId="7A84C6F3" w14:textId="77777777" w:rsidR="0089137F" w:rsidRPr="00D605D4" w:rsidRDefault="0089137F" w:rsidP="00F72963">
      <w:pPr>
        <w:spacing w:after="0"/>
        <w:rPr>
          <w:rFonts w:ascii="Lato" w:hAnsi="Lato"/>
          <w:b/>
          <w:smallCaps/>
          <w:sz w:val="22"/>
          <w:szCs w:val="22"/>
        </w:rPr>
      </w:pPr>
    </w:p>
    <w:tbl>
      <w:tblPr>
        <w:tblStyle w:val="TableGrid"/>
        <w:tblW w:w="5000" w:type="pct"/>
        <w:tblLook w:val="04A0" w:firstRow="1" w:lastRow="0" w:firstColumn="1" w:lastColumn="0" w:noHBand="0" w:noVBand="1"/>
      </w:tblPr>
      <w:tblGrid>
        <w:gridCol w:w="3632"/>
        <w:gridCol w:w="1261"/>
        <w:gridCol w:w="1622"/>
        <w:gridCol w:w="2268"/>
        <w:gridCol w:w="3236"/>
        <w:gridCol w:w="1217"/>
        <w:gridCol w:w="1432"/>
      </w:tblGrid>
      <w:tr w:rsidR="003F4CB6" w:rsidRPr="0079232C" w14:paraId="39CA6B3B" w14:textId="77777777" w:rsidTr="00266DB8">
        <w:trPr>
          <w:trHeight w:val="629"/>
        </w:trPr>
        <w:tc>
          <w:tcPr>
            <w:tcW w:w="1238" w:type="pct"/>
            <w:shd w:val="clear" w:color="auto" w:fill="FDE9D9" w:themeFill="accent6" w:themeFillTint="33"/>
            <w:vAlign w:val="center"/>
          </w:tcPr>
          <w:p w14:paraId="39CA6B35"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Title of Activity/Proposal/Policy/Practice</w:t>
            </w:r>
          </w:p>
        </w:tc>
        <w:tc>
          <w:tcPr>
            <w:tcW w:w="983" w:type="pct"/>
            <w:gridSpan w:val="2"/>
          </w:tcPr>
          <w:p w14:paraId="39CA6B36" w14:textId="00287891" w:rsidR="00795D1E" w:rsidRPr="00D605D4" w:rsidRDefault="009C2540" w:rsidP="00F72963">
            <w:pPr>
              <w:spacing w:line="276" w:lineRule="auto"/>
              <w:rPr>
                <w:rFonts w:ascii="Lato" w:hAnsi="Lato"/>
                <w:sz w:val="22"/>
                <w:szCs w:val="22"/>
              </w:rPr>
            </w:pPr>
            <w:r w:rsidRPr="00D605D4">
              <w:rPr>
                <w:rFonts w:ascii="Lato" w:hAnsi="Lato"/>
                <w:sz w:val="22"/>
                <w:szCs w:val="22"/>
              </w:rPr>
              <w:t>Disciplinary Policy &amp; Procedure</w:t>
            </w:r>
          </w:p>
        </w:tc>
        <w:tc>
          <w:tcPr>
            <w:tcW w:w="773" w:type="pct"/>
            <w:vMerge w:val="restart"/>
            <w:shd w:val="clear" w:color="auto" w:fill="FDE9D9" w:themeFill="accent6" w:themeFillTint="33"/>
            <w:vAlign w:val="center"/>
          </w:tcPr>
          <w:p w14:paraId="39CA6B37" w14:textId="57D90E8A" w:rsidR="00795D1E" w:rsidRPr="00D605D4" w:rsidRDefault="00795D1E" w:rsidP="00F72963">
            <w:pPr>
              <w:spacing w:line="276" w:lineRule="auto"/>
              <w:rPr>
                <w:rFonts w:ascii="Lato" w:hAnsi="Lato"/>
                <w:sz w:val="22"/>
                <w:szCs w:val="22"/>
              </w:rPr>
            </w:pPr>
            <w:r w:rsidRPr="00D605D4">
              <w:rPr>
                <w:rFonts w:ascii="Lato" w:hAnsi="Lato"/>
                <w:sz w:val="22"/>
                <w:szCs w:val="22"/>
              </w:rPr>
              <w:t>EIA Team and Lead Member of Staff (names of all people involved in this EIA)</w:t>
            </w:r>
          </w:p>
        </w:tc>
        <w:tc>
          <w:tcPr>
            <w:tcW w:w="1103" w:type="pct"/>
            <w:vMerge w:val="restart"/>
          </w:tcPr>
          <w:p w14:paraId="65F977CD" w14:textId="77777777" w:rsidR="00266DB8" w:rsidRPr="00D605D4" w:rsidRDefault="00CF0100" w:rsidP="00F72963">
            <w:pPr>
              <w:spacing w:line="276" w:lineRule="auto"/>
              <w:rPr>
                <w:rFonts w:ascii="Lato" w:hAnsi="Lato"/>
                <w:sz w:val="22"/>
                <w:szCs w:val="22"/>
              </w:rPr>
            </w:pPr>
            <w:r w:rsidRPr="00D605D4">
              <w:rPr>
                <w:rFonts w:ascii="Lato" w:hAnsi="Lato"/>
                <w:sz w:val="22"/>
                <w:szCs w:val="22"/>
              </w:rPr>
              <w:t>Sue Clyne</w:t>
            </w:r>
            <w:r w:rsidR="00266DB8" w:rsidRPr="00D605D4">
              <w:rPr>
                <w:rFonts w:ascii="Lato" w:hAnsi="Lato"/>
                <w:sz w:val="22"/>
                <w:szCs w:val="22"/>
              </w:rPr>
              <w:t xml:space="preserve"> (Director of HR &amp;OD)</w:t>
            </w:r>
          </w:p>
          <w:p w14:paraId="6ADF2382" w14:textId="77777777" w:rsidR="00795D1E" w:rsidRPr="00D605D4" w:rsidRDefault="00CF0100" w:rsidP="00F72963">
            <w:pPr>
              <w:spacing w:line="276" w:lineRule="auto"/>
              <w:rPr>
                <w:rFonts w:ascii="Lato" w:hAnsi="Lato"/>
                <w:sz w:val="22"/>
                <w:szCs w:val="22"/>
              </w:rPr>
            </w:pPr>
            <w:r w:rsidRPr="00D605D4">
              <w:rPr>
                <w:rFonts w:ascii="Lato" w:hAnsi="Lato"/>
                <w:sz w:val="22"/>
                <w:szCs w:val="22"/>
              </w:rPr>
              <w:t>Fumie Nakamura</w:t>
            </w:r>
            <w:r w:rsidR="00266DB8" w:rsidRPr="00D605D4">
              <w:rPr>
                <w:rFonts w:ascii="Lato" w:hAnsi="Lato"/>
                <w:sz w:val="22"/>
                <w:szCs w:val="22"/>
              </w:rPr>
              <w:t xml:space="preserve"> (Projects &amp; Systems Assistant)</w:t>
            </w:r>
          </w:p>
          <w:p w14:paraId="39CA6B38" w14:textId="26FBDA2B" w:rsidR="00266DB8" w:rsidRPr="00D605D4" w:rsidRDefault="00266DB8" w:rsidP="00F72963">
            <w:pPr>
              <w:spacing w:line="276" w:lineRule="auto"/>
              <w:rPr>
                <w:rFonts w:ascii="Lato" w:hAnsi="Lato"/>
                <w:sz w:val="22"/>
                <w:szCs w:val="22"/>
              </w:rPr>
            </w:pPr>
            <w:r w:rsidRPr="00D605D4">
              <w:rPr>
                <w:rFonts w:ascii="Lato" w:hAnsi="Lato"/>
                <w:sz w:val="22"/>
                <w:szCs w:val="22"/>
              </w:rPr>
              <w:t>HR Partners</w:t>
            </w:r>
          </w:p>
        </w:tc>
        <w:tc>
          <w:tcPr>
            <w:tcW w:w="415" w:type="pct"/>
            <w:vMerge w:val="restart"/>
            <w:shd w:val="clear" w:color="auto" w:fill="FDE9D9" w:themeFill="accent6" w:themeFillTint="33"/>
          </w:tcPr>
          <w:p w14:paraId="39CA6B39"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Date</w:t>
            </w:r>
          </w:p>
        </w:tc>
        <w:tc>
          <w:tcPr>
            <w:tcW w:w="488" w:type="pct"/>
            <w:vMerge w:val="restart"/>
            <w:shd w:val="clear" w:color="auto" w:fill="FFFFFF" w:themeFill="background1"/>
          </w:tcPr>
          <w:p w14:paraId="39CA6B3A" w14:textId="75B04C8C" w:rsidR="00795D1E" w:rsidRPr="00D605D4" w:rsidRDefault="00B12541" w:rsidP="00F72963">
            <w:pPr>
              <w:spacing w:line="276" w:lineRule="auto"/>
              <w:rPr>
                <w:rFonts w:ascii="Lato" w:hAnsi="Lato"/>
                <w:sz w:val="22"/>
                <w:szCs w:val="22"/>
              </w:rPr>
            </w:pPr>
            <w:r>
              <w:rPr>
                <w:rFonts w:ascii="Lato" w:hAnsi="Lato"/>
                <w:sz w:val="22"/>
                <w:szCs w:val="22"/>
              </w:rPr>
              <w:t xml:space="preserve">November </w:t>
            </w:r>
            <w:r w:rsidR="0079232C">
              <w:rPr>
                <w:rFonts w:ascii="Lato" w:hAnsi="Lato"/>
                <w:sz w:val="22"/>
                <w:szCs w:val="22"/>
              </w:rPr>
              <w:t>2024</w:t>
            </w:r>
          </w:p>
        </w:tc>
      </w:tr>
      <w:tr w:rsidR="003F4CB6" w:rsidRPr="0079232C" w14:paraId="39CA6B43" w14:textId="77777777" w:rsidTr="00266DB8">
        <w:trPr>
          <w:trHeight w:val="276"/>
        </w:trPr>
        <w:tc>
          <w:tcPr>
            <w:tcW w:w="1238" w:type="pct"/>
            <w:vMerge w:val="restart"/>
            <w:shd w:val="clear" w:color="auto" w:fill="FDE9D9" w:themeFill="accent6" w:themeFillTint="33"/>
            <w:vAlign w:val="center"/>
          </w:tcPr>
          <w:p w14:paraId="39CA6B3C"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Type of Policy/Practice/ (tick box)</w:t>
            </w:r>
          </w:p>
        </w:tc>
        <w:tc>
          <w:tcPr>
            <w:tcW w:w="430" w:type="pct"/>
            <w:vAlign w:val="center"/>
          </w:tcPr>
          <w:p w14:paraId="39CA6B3D"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 xml:space="preserve">New    </w:t>
            </w:r>
          </w:p>
        </w:tc>
        <w:tc>
          <w:tcPr>
            <w:tcW w:w="553" w:type="pct"/>
            <w:vAlign w:val="center"/>
          </w:tcPr>
          <w:p w14:paraId="39CA6B3E" w14:textId="77777777" w:rsidR="00795D1E" w:rsidRPr="00D605D4" w:rsidRDefault="00795D1E" w:rsidP="00F72963">
            <w:pPr>
              <w:spacing w:line="276" w:lineRule="auto"/>
              <w:rPr>
                <w:rFonts w:ascii="Lato" w:hAnsi="Lato"/>
                <w:sz w:val="22"/>
                <w:szCs w:val="22"/>
              </w:rPr>
            </w:pPr>
          </w:p>
        </w:tc>
        <w:tc>
          <w:tcPr>
            <w:tcW w:w="773" w:type="pct"/>
            <w:vMerge/>
            <w:shd w:val="clear" w:color="auto" w:fill="FDE9D9" w:themeFill="accent6" w:themeFillTint="33"/>
            <w:vAlign w:val="center"/>
          </w:tcPr>
          <w:p w14:paraId="39CA6B3F" w14:textId="77777777" w:rsidR="00795D1E" w:rsidRPr="00D605D4" w:rsidRDefault="00795D1E" w:rsidP="00F72963">
            <w:pPr>
              <w:spacing w:line="276" w:lineRule="auto"/>
              <w:rPr>
                <w:rFonts w:ascii="Lato" w:hAnsi="Lato"/>
                <w:sz w:val="22"/>
                <w:szCs w:val="22"/>
              </w:rPr>
            </w:pPr>
          </w:p>
        </w:tc>
        <w:tc>
          <w:tcPr>
            <w:tcW w:w="1103" w:type="pct"/>
            <w:vMerge/>
          </w:tcPr>
          <w:p w14:paraId="39CA6B40" w14:textId="77777777" w:rsidR="00795D1E" w:rsidRPr="00D605D4" w:rsidRDefault="00795D1E" w:rsidP="00F72963">
            <w:pPr>
              <w:spacing w:line="276" w:lineRule="auto"/>
              <w:rPr>
                <w:rFonts w:ascii="Lato" w:hAnsi="Lato"/>
                <w:b/>
                <w:smallCaps/>
                <w:sz w:val="22"/>
                <w:szCs w:val="22"/>
              </w:rPr>
            </w:pPr>
          </w:p>
        </w:tc>
        <w:tc>
          <w:tcPr>
            <w:tcW w:w="415" w:type="pct"/>
            <w:vMerge/>
          </w:tcPr>
          <w:p w14:paraId="39CA6B41" w14:textId="77777777" w:rsidR="00795D1E" w:rsidRPr="00D605D4" w:rsidRDefault="00795D1E" w:rsidP="00F72963">
            <w:pPr>
              <w:spacing w:line="276" w:lineRule="auto"/>
              <w:rPr>
                <w:rFonts w:ascii="Lato" w:hAnsi="Lato"/>
                <w:sz w:val="22"/>
                <w:szCs w:val="22"/>
              </w:rPr>
            </w:pPr>
          </w:p>
        </w:tc>
        <w:tc>
          <w:tcPr>
            <w:tcW w:w="488" w:type="pct"/>
            <w:vMerge/>
            <w:shd w:val="clear" w:color="auto" w:fill="FFFFFF" w:themeFill="background1"/>
          </w:tcPr>
          <w:p w14:paraId="39CA6B42" w14:textId="77777777" w:rsidR="00795D1E" w:rsidRPr="00D605D4" w:rsidRDefault="00795D1E" w:rsidP="00F72963">
            <w:pPr>
              <w:spacing w:line="276" w:lineRule="auto"/>
              <w:rPr>
                <w:rFonts w:ascii="Lato" w:hAnsi="Lato"/>
                <w:sz w:val="22"/>
                <w:szCs w:val="22"/>
              </w:rPr>
            </w:pPr>
          </w:p>
        </w:tc>
      </w:tr>
      <w:tr w:rsidR="003F4CB6" w:rsidRPr="0079232C" w14:paraId="39CA6B4B" w14:textId="77777777" w:rsidTr="00266DB8">
        <w:trPr>
          <w:trHeight w:val="276"/>
        </w:trPr>
        <w:tc>
          <w:tcPr>
            <w:tcW w:w="1238" w:type="pct"/>
            <w:vMerge/>
            <w:shd w:val="clear" w:color="auto" w:fill="FDE9D9" w:themeFill="accent6" w:themeFillTint="33"/>
            <w:vAlign w:val="center"/>
          </w:tcPr>
          <w:p w14:paraId="39CA6B44" w14:textId="77777777" w:rsidR="00795D1E" w:rsidRPr="00D605D4" w:rsidRDefault="00795D1E" w:rsidP="00F72963">
            <w:pPr>
              <w:spacing w:line="276" w:lineRule="auto"/>
              <w:rPr>
                <w:rFonts w:ascii="Lato" w:hAnsi="Lato"/>
                <w:sz w:val="22"/>
                <w:szCs w:val="22"/>
              </w:rPr>
            </w:pPr>
          </w:p>
        </w:tc>
        <w:tc>
          <w:tcPr>
            <w:tcW w:w="430" w:type="pct"/>
            <w:vAlign w:val="center"/>
          </w:tcPr>
          <w:p w14:paraId="39CA6B45"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Existing</w:t>
            </w:r>
          </w:p>
        </w:tc>
        <w:tc>
          <w:tcPr>
            <w:tcW w:w="553" w:type="pct"/>
            <w:vAlign w:val="center"/>
          </w:tcPr>
          <w:p w14:paraId="39CA6B46" w14:textId="77777777" w:rsidR="00795D1E" w:rsidRPr="00D605D4" w:rsidRDefault="00795D1E" w:rsidP="00F72963">
            <w:pPr>
              <w:spacing w:line="276" w:lineRule="auto"/>
              <w:rPr>
                <w:rFonts w:ascii="Lato" w:hAnsi="Lato"/>
                <w:sz w:val="22"/>
                <w:szCs w:val="22"/>
              </w:rPr>
            </w:pPr>
          </w:p>
        </w:tc>
        <w:tc>
          <w:tcPr>
            <w:tcW w:w="773" w:type="pct"/>
            <w:vMerge/>
            <w:shd w:val="clear" w:color="auto" w:fill="FDE9D9" w:themeFill="accent6" w:themeFillTint="33"/>
            <w:vAlign w:val="center"/>
          </w:tcPr>
          <w:p w14:paraId="39CA6B47" w14:textId="77777777" w:rsidR="00795D1E" w:rsidRPr="00D605D4" w:rsidRDefault="00795D1E" w:rsidP="00F72963">
            <w:pPr>
              <w:spacing w:line="276" w:lineRule="auto"/>
              <w:rPr>
                <w:rFonts w:ascii="Lato" w:hAnsi="Lato"/>
                <w:sz w:val="22"/>
                <w:szCs w:val="22"/>
              </w:rPr>
            </w:pPr>
          </w:p>
        </w:tc>
        <w:tc>
          <w:tcPr>
            <w:tcW w:w="1103" w:type="pct"/>
            <w:vMerge/>
          </w:tcPr>
          <w:p w14:paraId="39CA6B48" w14:textId="77777777" w:rsidR="00795D1E" w:rsidRPr="00D605D4" w:rsidRDefault="00795D1E" w:rsidP="00F72963">
            <w:pPr>
              <w:spacing w:line="276" w:lineRule="auto"/>
              <w:rPr>
                <w:rFonts w:ascii="Lato" w:hAnsi="Lato"/>
                <w:b/>
                <w:smallCaps/>
                <w:sz w:val="22"/>
                <w:szCs w:val="22"/>
              </w:rPr>
            </w:pPr>
          </w:p>
        </w:tc>
        <w:tc>
          <w:tcPr>
            <w:tcW w:w="415" w:type="pct"/>
            <w:vMerge/>
          </w:tcPr>
          <w:p w14:paraId="39CA6B49" w14:textId="77777777" w:rsidR="00795D1E" w:rsidRPr="00D605D4" w:rsidRDefault="00795D1E" w:rsidP="00F72963">
            <w:pPr>
              <w:spacing w:line="276" w:lineRule="auto"/>
              <w:rPr>
                <w:rFonts w:ascii="Lato" w:hAnsi="Lato"/>
                <w:sz w:val="22"/>
                <w:szCs w:val="22"/>
              </w:rPr>
            </w:pPr>
          </w:p>
        </w:tc>
        <w:tc>
          <w:tcPr>
            <w:tcW w:w="488" w:type="pct"/>
            <w:vMerge/>
            <w:shd w:val="clear" w:color="auto" w:fill="FFFFFF" w:themeFill="background1"/>
          </w:tcPr>
          <w:p w14:paraId="39CA6B4A" w14:textId="77777777" w:rsidR="00795D1E" w:rsidRPr="00D605D4" w:rsidRDefault="00795D1E" w:rsidP="00F72963">
            <w:pPr>
              <w:spacing w:line="276" w:lineRule="auto"/>
              <w:rPr>
                <w:rFonts w:ascii="Lato" w:hAnsi="Lato"/>
                <w:sz w:val="22"/>
                <w:szCs w:val="22"/>
              </w:rPr>
            </w:pPr>
          </w:p>
        </w:tc>
      </w:tr>
      <w:tr w:rsidR="003F4CB6" w:rsidRPr="0079232C" w14:paraId="39CA6B53" w14:textId="77777777" w:rsidTr="00266DB8">
        <w:trPr>
          <w:trHeight w:val="276"/>
        </w:trPr>
        <w:tc>
          <w:tcPr>
            <w:tcW w:w="1238" w:type="pct"/>
            <w:vMerge/>
            <w:shd w:val="clear" w:color="auto" w:fill="FDE9D9" w:themeFill="accent6" w:themeFillTint="33"/>
            <w:vAlign w:val="center"/>
          </w:tcPr>
          <w:p w14:paraId="39CA6B4C" w14:textId="77777777" w:rsidR="00795D1E" w:rsidRPr="00D605D4" w:rsidRDefault="00795D1E" w:rsidP="00F72963">
            <w:pPr>
              <w:spacing w:line="276" w:lineRule="auto"/>
              <w:rPr>
                <w:rFonts w:ascii="Lato" w:hAnsi="Lato"/>
                <w:sz w:val="22"/>
                <w:szCs w:val="22"/>
              </w:rPr>
            </w:pPr>
          </w:p>
        </w:tc>
        <w:tc>
          <w:tcPr>
            <w:tcW w:w="430" w:type="pct"/>
            <w:vAlign w:val="center"/>
          </w:tcPr>
          <w:p w14:paraId="39CA6B4D" w14:textId="77777777" w:rsidR="00795D1E" w:rsidRPr="00D605D4" w:rsidRDefault="00795D1E" w:rsidP="00F72963">
            <w:pPr>
              <w:spacing w:line="276" w:lineRule="auto"/>
              <w:rPr>
                <w:rFonts w:ascii="Lato" w:hAnsi="Lato"/>
                <w:sz w:val="22"/>
                <w:szCs w:val="22"/>
              </w:rPr>
            </w:pPr>
            <w:r w:rsidRPr="00D605D4">
              <w:rPr>
                <w:rFonts w:ascii="Lato" w:hAnsi="Lato"/>
                <w:sz w:val="22"/>
                <w:szCs w:val="22"/>
              </w:rPr>
              <w:t>Revised</w:t>
            </w:r>
          </w:p>
        </w:tc>
        <w:tc>
          <w:tcPr>
            <w:tcW w:w="553" w:type="pct"/>
            <w:vAlign w:val="center"/>
          </w:tcPr>
          <w:p w14:paraId="39CA6B4E" w14:textId="3B50849A" w:rsidR="00795D1E" w:rsidRPr="00D605D4" w:rsidRDefault="00B0611B" w:rsidP="00F72963">
            <w:pPr>
              <w:spacing w:line="276" w:lineRule="auto"/>
              <w:rPr>
                <w:rFonts w:ascii="Lato" w:hAnsi="Lato"/>
                <w:sz w:val="22"/>
                <w:szCs w:val="22"/>
              </w:rPr>
            </w:pPr>
            <w:r w:rsidRPr="00D605D4">
              <w:rPr>
                <w:rFonts w:ascii="Lato" w:hAnsi="Lato"/>
                <w:sz w:val="22"/>
                <w:szCs w:val="22"/>
              </w:rPr>
              <w:t>X</w:t>
            </w:r>
          </w:p>
        </w:tc>
        <w:tc>
          <w:tcPr>
            <w:tcW w:w="773" w:type="pct"/>
            <w:vMerge/>
            <w:shd w:val="clear" w:color="auto" w:fill="FDE9D9" w:themeFill="accent6" w:themeFillTint="33"/>
            <w:vAlign w:val="center"/>
          </w:tcPr>
          <w:p w14:paraId="39CA6B4F" w14:textId="77777777" w:rsidR="00795D1E" w:rsidRPr="00D605D4" w:rsidRDefault="00795D1E" w:rsidP="00F72963">
            <w:pPr>
              <w:spacing w:line="276" w:lineRule="auto"/>
              <w:rPr>
                <w:rFonts w:ascii="Lato" w:hAnsi="Lato"/>
                <w:sz w:val="22"/>
                <w:szCs w:val="22"/>
              </w:rPr>
            </w:pPr>
          </w:p>
        </w:tc>
        <w:tc>
          <w:tcPr>
            <w:tcW w:w="1103" w:type="pct"/>
            <w:vMerge/>
          </w:tcPr>
          <w:p w14:paraId="39CA6B50" w14:textId="77777777" w:rsidR="00795D1E" w:rsidRPr="00D605D4" w:rsidRDefault="00795D1E" w:rsidP="00F72963">
            <w:pPr>
              <w:spacing w:line="276" w:lineRule="auto"/>
              <w:rPr>
                <w:rFonts w:ascii="Lato" w:hAnsi="Lato"/>
                <w:b/>
                <w:smallCaps/>
                <w:sz w:val="22"/>
                <w:szCs w:val="22"/>
              </w:rPr>
            </w:pPr>
          </w:p>
        </w:tc>
        <w:tc>
          <w:tcPr>
            <w:tcW w:w="415" w:type="pct"/>
            <w:vMerge/>
          </w:tcPr>
          <w:p w14:paraId="39CA6B51" w14:textId="77777777" w:rsidR="00795D1E" w:rsidRPr="00D605D4" w:rsidRDefault="00795D1E" w:rsidP="00F72963">
            <w:pPr>
              <w:spacing w:line="276" w:lineRule="auto"/>
              <w:rPr>
                <w:rFonts w:ascii="Lato" w:hAnsi="Lato"/>
                <w:sz w:val="22"/>
                <w:szCs w:val="22"/>
              </w:rPr>
            </w:pPr>
          </w:p>
        </w:tc>
        <w:tc>
          <w:tcPr>
            <w:tcW w:w="488" w:type="pct"/>
            <w:vMerge/>
            <w:shd w:val="clear" w:color="auto" w:fill="FFFFFF" w:themeFill="background1"/>
          </w:tcPr>
          <w:p w14:paraId="39CA6B52" w14:textId="77777777" w:rsidR="00795D1E" w:rsidRPr="00D605D4" w:rsidRDefault="00795D1E" w:rsidP="00F72963">
            <w:pPr>
              <w:spacing w:line="276" w:lineRule="auto"/>
              <w:rPr>
                <w:rFonts w:ascii="Lato" w:hAnsi="Lato"/>
                <w:sz w:val="22"/>
                <w:szCs w:val="22"/>
              </w:rPr>
            </w:pPr>
          </w:p>
        </w:tc>
      </w:tr>
    </w:tbl>
    <w:p w14:paraId="052D2E65" w14:textId="77777777" w:rsidR="00BD1854" w:rsidRPr="00D605D4" w:rsidRDefault="00BD1854" w:rsidP="00F72963">
      <w:pPr>
        <w:spacing w:after="0"/>
        <w:rPr>
          <w:rFonts w:ascii="Lato" w:hAnsi="Lato"/>
          <w:b/>
          <w:sz w:val="22"/>
          <w:szCs w:val="22"/>
        </w:rPr>
      </w:pPr>
    </w:p>
    <w:p w14:paraId="1BA63BD0" w14:textId="00ACEDD8" w:rsidR="00BD1854" w:rsidRPr="00D605D4" w:rsidRDefault="00BD1854" w:rsidP="00F72963">
      <w:pPr>
        <w:spacing w:after="0"/>
        <w:rPr>
          <w:rFonts w:ascii="Lato" w:hAnsi="Lato"/>
          <w:b/>
          <w:sz w:val="22"/>
          <w:szCs w:val="22"/>
        </w:rPr>
      </w:pPr>
      <w:r w:rsidRPr="00D605D4">
        <w:rPr>
          <w:rFonts w:ascii="Lato" w:hAnsi="Lato"/>
          <w:b/>
          <w:sz w:val="22"/>
          <w:szCs w:val="22"/>
        </w:rPr>
        <w:t>Step 1 – Plan your process</w:t>
      </w:r>
    </w:p>
    <w:p w14:paraId="53514951" w14:textId="13567B7B" w:rsidR="00BD1854" w:rsidRPr="00D605D4" w:rsidRDefault="00BD1854" w:rsidP="00F72963">
      <w:pPr>
        <w:spacing w:after="0"/>
        <w:rPr>
          <w:rFonts w:ascii="Lato" w:hAnsi="Lato"/>
          <w:sz w:val="22"/>
          <w:szCs w:val="22"/>
        </w:rPr>
      </w:pPr>
      <w:r w:rsidRPr="00D605D4">
        <w:rPr>
          <w:rFonts w:ascii="Lato" w:hAnsi="Lato"/>
          <w:sz w:val="22"/>
          <w:szCs w:val="22"/>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2535"/>
        <w:gridCol w:w="12121"/>
      </w:tblGrid>
      <w:tr w:rsidR="00C81A1C" w:rsidRPr="0079232C" w14:paraId="39CA6B5C" w14:textId="77777777" w:rsidTr="3DEAAAFB">
        <w:trPr>
          <w:trHeight w:val="1105"/>
        </w:trPr>
        <w:tc>
          <w:tcPr>
            <w:tcW w:w="865"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D605D4" w:rsidRDefault="00EF1AAD" w:rsidP="00F72963">
            <w:pPr>
              <w:spacing w:line="276" w:lineRule="auto"/>
              <w:rPr>
                <w:rFonts w:ascii="Lato" w:hAnsi="Lato"/>
                <w:sz w:val="22"/>
                <w:szCs w:val="22"/>
              </w:rPr>
            </w:pPr>
            <w:r w:rsidRPr="00D605D4">
              <w:rPr>
                <w:rFonts w:ascii="Lato" w:hAnsi="Lato"/>
                <w:sz w:val="22"/>
                <w:szCs w:val="22"/>
              </w:rPr>
              <w:t>What are the aims</w:t>
            </w:r>
            <w:r w:rsidR="00C57CA8" w:rsidRPr="00D605D4">
              <w:rPr>
                <w:rFonts w:ascii="Lato" w:hAnsi="Lato"/>
                <w:sz w:val="22"/>
                <w:szCs w:val="22"/>
              </w:rPr>
              <w:t xml:space="preserve"> and purposes </w:t>
            </w:r>
            <w:r w:rsidR="00C81A1C" w:rsidRPr="00D605D4">
              <w:rPr>
                <w:rFonts w:ascii="Lato" w:hAnsi="Lato"/>
                <w:sz w:val="22"/>
                <w:szCs w:val="22"/>
              </w:rPr>
              <w:t xml:space="preserve">of the </w:t>
            </w:r>
            <w:r w:rsidR="009A7D81" w:rsidRPr="00D605D4">
              <w:rPr>
                <w:rFonts w:ascii="Lato" w:hAnsi="Lato"/>
                <w:sz w:val="22"/>
                <w:szCs w:val="22"/>
              </w:rPr>
              <w:t>activity/ decision/ new or revised policy or procedure?</w:t>
            </w:r>
          </w:p>
          <w:p w14:paraId="39CA6B5A" w14:textId="77777777" w:rsidR="00C57CA8" w:rsidRPr="00D605D4" w:rsidRDefault="0008211F" w:rsidP="00F72963">
            <w:pPr>
              <w:spacing w:line="276" w:lineRule="auto"/>
              <w:rPr>
                <w:rFonts w:ascii="Lato" w:hAnsi="Lato"/>
                <w:sz w:val="16"/>
                <w:szCs w:val="16"/>
              </w:rPr>
            </w:pPr>
            <w:r w:rsidRPr="00D605D4">
              <w:rPr>
                <w:rFonts w:ascii="Lato" w:hAnsi="Lato"/>
                <w:sz w:val="16"/>
                <w:szCs w:val="16"/>
              </w:rPr>
              <w:t>See N</w:t>
            </w:r>
            <w:r w:rsidR="0061726E" w:rsidRPr="00D605D4">
              <w:rPr>
                <w:rFonts w:ascii="Lato" w:hAnsi="Lato"/>
                <w:sz w:val="16"/>
                <w:szCs w:val="16"/>
              </w:rPr>
              <w:t>ote 1</w:t>
            </w:r>
          </w:p>
        </w:tc>
        <w:tc>
          <w:tcPr>
            <w:tcW w:w="4135" w:type="pct"/>
            <w:tcBorders>
              <w:top w:val="single" w:sz="4" w:space="0" w:color="auto"/>
              <w:left w:val="single" w:sz="4" w:space="0" w:color="auto"/>
              <w:right w:val="single" w:sz="4" w:space="0" w:color="auto"/>
            </w:tcBorders>
          </w:tcPr>
          <w:p w14:paraId="2F403D07" w14:textId="73908641" w:rsidR="00C514B4" w:rsidRPr="000E6A4F" w:rsidRDefault="00C514B4" w:rsidP="00C514B4">
            <w:pPr>
              <w:widowControl w:val="0"/>
              <w:tabs>
                <w:tab w:val="left" w:pos="1540"/>
              </w:tabs>
              <w:autoSpaceDE w:val="0"/>
              <w:autoSpaceDN w:val="0"/>
              <w:ind w:right="89"/>
              <w:jc w:val="both"/>
              <w:rPr>
                <w:rFonts w:ascii="Lato" w:hAnsi="Lato"/>
                <w:sz w:val="22"/>
                <w:szCs w:val="22"/>
              </w:rPr>
            </w:pPr>
            <w:r w:rsidRPr="000E6A4F">
              <w:rPr>
                <w:rFonts w:ascii="Lato" w:hAnsi="Lato"/>
                <w:sz w:val="22"/>
                <w:szCs w:val="22"/>
              </w:rPr>
              <w:t xml:space="preserve">The purpose of revised this policy and procedure are to provide a non-discriminatory, fair and timely process for the management of disciplinary matters within the College. </w:t>
            </w:r>
            <w:r w:rsidR="00346E95" w:rsidRPr="000E6A4F">
              <w:rPr>
                <w:rFonts w:ascii="Lato" w:hAnsi="Lato"/>
                <w:sz w:val="22"/>
                <w:szCs w:val="22"/>
              </w:rPr>
              <w:t>It e</w:t>
            </w:r>
            <w:r w:rsidR="00E749A4" w:rsidRPr="000E6A4F">
              <w:rPr>
                <w:rFonts w:ascii="Lato" w:hAnsi="Lato"/>
                <w:sz w:val="22"/>
                <w:szCs w:val="22"/>
              </w:rPr>
              <w:t>nsure</w:t>
            </w:r>
            <w:r w:rsidR="004F7DE4" w:rsidRPr="000E6A4F">
              <w:rPr>
                <w:rFonts w:ascii="Lato" w:hAnsi="Lato"/>
                <w:sz w:val="22"/>
                <w:szCs w:val="22"/>
              </w:rPr>
              <w:t>s</w:t>
            </w:r>
            <w:r w:rsidRPr="000E6A4F">
              <w:rPr>
                <w:rFonts w:ascii="Lato" w:hAnsi="Lato"/>
                <w:sz w:val="22"/>
                <w:szCs w:val="22"/>
              </w:rPr>
              <w:t xml:space="preserve"> all employees </w:t>
            </w:r>
            <w:proofErr w:type="gramStart"/>
            <w:r w:rsidR="00346E95" w:rsidRPr="000E6A4F">
              <w:rPr>
                <w:rFonts w:ascii="Lato" w:hAnsi="Lato"/>
                <w:sz w:val="22"/>
                <w:szCs w:val="22"/>
              </w:rPr>
              <w:t>have an</w:t>
            </w:r>
            <w:r w:rsidRPr="000E6A4F">
              <w:rPr>
                <w:rFonts w:ascii="Lato" w:hAnsi="Lato"/>
                <w:sz w:val="22"/>
                <w:szCs w:val="22"/>
              </w:rPr>
              <w:t xml:space="preserve"> understanding of</w:t>
            </w:r>
            <w:proofErr w:type="gramEnd"/>
            <w:r w:rsidRPr="000E6A4F">
              <w:rPr>
                <w:rFonts w:ascii="Lato" w:hAnsi="Lato"/>
                <w:sz w:val="22"/>
                <w:szCs w:val="22"/>
              </w:rPr>
              <w:t xml:space="preserve"> what is expected regarding </w:t>
            </w:r>
            <w:r w:rsidR="00346E95" w:rsidRPr="000E6A4F">
              <w:rPr>
                <w:rFonts w:ascii="Lato" w:hAnsi="Lato"/>
                <w:sz w:val="22"/>
                <w:szCs w:val="22"/>
              </w:rPr>
              <w:t>actions</w:t>
            </w:r>
            <w:r w:rsidRPr="000E6A4F">
              <w:rPr>
                <w:rFonts w:ascii="Lato" w:hAnsi="Lato"/>
                <w:sz w:val="22"/>
                <w:szCs w:val="22"/>
              </w:rPr>
              <w:t xml:space="preserve"> and behaviours</w:t>
            </w:r>
            <w:r w:rsidR="00E749A4" w:rsidRPr="000E6A4F">
              <w:rPr>
                <w:rFonts w:ascii="Lato" w:hAnsi="Lato"/>
                <w:sz w:val="22"/>
                <w:szCs w:val="22"/>
              </w:rPr>
              <w:t xml:space="preserve">, and </w:t>
            </w:r>
            <w:r w:rsidRPr="000E6A4F">
              <w:rPr>
                <w:rFonts w:ascii="Lato" w:hAnsi="Lato"/>
                <w:sz w:val="22"/>
                <w:szCs w:val="22"/>
              </w:rPr>
              <w:t>their performance level contributes to the overall College’s goals and reputation.</w:t>
            </w:r>
          </w:p>
          <w:p w14:paraId="3A52C2BA" w14:textId="77777777" w:rsidR="00CF0100" w:rsidRPr="000E6A4F" w:rsidRDefault="00CF0100" w:rsidP="00C514B4">
            <w:pPr>
              <w:widowControl w:val="0"/>
              <w:tabs>
                <w:tab w:val="left" w:pos="1540"/>
              </w:tabs>
              <w:autoSpaceDE w:val="0"/>
              <w:autoSpaceDN w:val="0"/>
              <w:ind w:right="89"/>
              <w:jc w:val="both"/>
              <w:rPr>
                <w:rFonts w:ascii="Lato" w:hAnsi="Lato"/>
                <w:sz w:val="22"/>
                <w:szCs w:val="22"/>
              </w:rPr>
            </w:pPr>
          </w:p>
          <w:p w14:paraId="33D1E0B4" w14:textId="5A5958AD" w:rsidR="00E749A4" w:rsidRPr="000E6A4F" w:rsidRDefault="00E749A4" w:rsidP="00E749A4">
            <w:pPr>
              <w:widowControl w:val="0"/>
              <w:tabs>
                <w:tab w:val="left" w:pos="1540"/>
              </w:tabs>
              <w:autoSpaceDE w:val="0"/>
              <w:autoSpaceDN w:val="0"/>
              <w:ind w:right="89"/>
              <w:jc w:val="both"/>
              <w:rPr>
                <w:rFonts w:ascii="Lato" w:hAnsi="Lato"/>
                <w:sz w:val="22"/>
                <w:szCs w:val="22"/>
              </w:rPr>
            </w:pPr>
            <w:r w:rsidRPr="000E6A4F">
              <w:rPr>
                <w:rFonts w:ascii="Lato" w:hAnsi="Lato"/>
                <w:sz w:val="22"/>
                <w:szCs w:val="22"/>
              </w:rPr>
              <w:t xml:space="preserve">This </w:t>
            </w:r>
            <w:r w:rsidR="00266DB8" w:rsidRPr="000E6A4F">
              <w:rPr>
                <w:rFonts w:ascii="Lato" w:hAnsi="Lato"/>
                <w:sz w:val="22"/>
                <w:szCs w:val="22"/>
              </w:rPr>
              <w:t>policy and procedure ar</w:t>
            </w:r>
            <w:r w:rsidRPr="000E6A4F">
              <w:rPr>
                <w:rFonts w:ascii="Lato" w:hAnsi="Lato"/>
                <w:sz w:val="22"/>
                <w:szCs w:val="22"/>
              </w:rPr>
              <w:t>e designed to allow the College to deal with disciplinary conduct issues in a fair and reasonable manner in response to alleged unsatisfactory conduct by an employee.</w:t>
            </w:r>
            <w:r w:rsidR="00346E95" w:rsidRPr="000E6A4F">
              <w:rPr>
                <w:rFonts w:ascii="Lato" w:hAnsi="Lato"/>
                <w:sz w:val="22"/>
                <w:szCs w:val="22"/>
              </w:rPr>
              <w:t xml:space="preserve">  </w:t>
            </w:r>
          </w:p>
          <w:p w14:paraId="4FDA41E9" w14:textId="77777777" w:rsidR="00346E95" w:rsidRPr="000E6A4F" w:rsidRDefault="00346E95" w:rsidP="00E749A4">
            <w:pPr>
              <w:widowControl w:val="0"/>
              <w:tabs>
                <w:tab w:val="left" w:pos="1540"/>
              </w:tabs>
              <w:autoSpaceDE w:val="0"/>
              <w:autoSpaceDN w:val="0"/>
              <w:ind w:right="89"/>
              <w:jc w:val="both"/>
              <w:rPr>
                <w:rFonts w:ascii="Lato" w:hAnsi="Lato"/>
                <w:sz w:val="22"/>
                <w:szCs w:val="22"/>
              </w:rPr>
            </w:pPr>
          </w:p>
          <w:p w14:paraId="59BBBD82" w14:textId="133FD6FA" w:rsidR="00C81A1C" w:rsidRPr="000E6A4F" w:rsidRDefault="00346E95" w:rsidP="3DEAAAFB">
            <w:pPr>
              <w:widowControl w:val="0"/>
              <w:tabs>
                <w:tab w:val="left" w:pos="1540"/>
              </w:tabs>
              <w:spacing w:line="276" w:lineRule="auto"/>
              <w:ind w:right="89"/>
              <w:jc w:val="both"/>
              <w:rPr>
                <w:rFonts w:ascii="Lato" w:hAnsi="Lato"/>
                <w:sz w:val="22"/>
                <w:szCs w:val="22"/>
              </w:rPr>
            </w:pPr>
            <w:r w:rsidRPr="000E6A4F">
              <w:rPr>
                <w:rFonts w:ascii="Lato" w:hAnsi="Lato"/>
                <w:sz w:val="22"/>
                <w:szCs w:val="22"/>
              </w:rPr>
              <w:t>It follows the provisions of the relevant ACAS Codes and current employment legislation.  They were also updated to incorporate changes in case law (the previous Policy and Procedure dated from 2010) and reflected actual practice at the College.</w:t>
            </w:r>
          </w:p>
          <w:p w14:paraId="39CA6B5B" w14:textId="1DDD9C23" w:rsidR="00C514B4" w:rsidRPr="00D605D4" w:rsidRDefault="00C514B4" w:rsidP="00F72963">
            <w:pPr>
              <w:spacing w:line="276" w:lineRule="auto"/>
              <w:rPr>
                <w:rFonts w:ascii="Lato" w:hAnsi="Lato"/>
                <w:sz w:val="22"/>
                <w:szCs w:val="22"/>
              </w:rPr>
            </w:pPr>
          </w:p>
        </w:tc>
      </w:tr>
      <w:tr w:rsidR="00C81A1C" w:rsidRPr="0079232C" w14:paraId="39CA6B60" w14:textId="77777777" w:rsidTr="3DEAAAFB">
        <w:trPr>
          <w:trHeight w:val="1105"/>
        </w:trPr>
        <w:tc>
          <w:tcPr>
            <w:tcW w:w="865"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D605D4" w:rsidRDefault="009A7D81" w:rsidP="00F72963">
            <w:pPr>
              <w:spacing w:line="276" w:lineRule="auto"/>
              <w:rPr>
                <w:rFonts w:ascii="Lato" w:hAnsi="Lato"/>
                <w:sz w:val="22"/>
                <w:szCs w:val="22"/>
              </w:rPr>
            </w:pPr>
            <w:r w:rsidRPr="00D605D4">
              <w:rPr>
                <w:rFonts w:ascii="Lato" w:hAnsi="Lato"/>
                <w:sz w:val="22"/>
                <w:szCs w:val="22"/>
              </w:rPr>
              <w:lastRenderedPageBreak/>
              <w:t>Who will be affected?</w:t>
            </w:r>
            <w:r w:rsidR="005C2CD1" w:rsidRPr="00D605D4">
              <w:rPr>
                <w:rFonts w:ascii="Lato" w:hAnsi="Lato"/>
                <w:sz w:val="22"/>
                <w:szCs w:val="22"/>
              </w:rPr>
              <w:t xml:space="preserve"> </w:t>
            </w:r>
          </w:p>
          <w:p w14:paraId="39CA6B5E" w14:textId="77777777" w:rsidR="00D60C67" w:rsidRPr="00D605D4" w:rsidRDefault="00D60C67" w:rsidP="00F72963">
            <w:pPr>
              <w:spacing w:line="276" w:lineRule="auto"/>
              <w:rPr>
                <w:rFonts w:ascii="Lato" w:hAnsi="Lato"/>
                <w:sz w:val="16"/>
                <w:szCs w:val="16"/>
              </w:rPr>
            </w:pPr>
            <w:r w:rsidRPr="00D605D4">
              <w:rPr>
                <w:rFonts w:ascii="Lato" w:hAnsi="Lato"/>
                <w:sz w:val="16"/>
                <w:szCs w:val="16"/>
              </w:rPr>
              <w:t>See Note 2</w:t>
            </w:r>
          </w:p>
        </w:tc>
        <w:tc>
          <w:tcPr>
            <w:tcW w:w="4135" w:type="pct"/>
            <w:tcBorders>
              <w:top w:val="single" w:sz="4" w:space="0" w:color="auto"/>
              <w:bottom w:val="single" w:sz="4" w:space="0" w:color="auto"/>
              <w:right w:val="single" w:sz="4" w:space="0" w:color="auto"/>
            </w:tcBorders>
          </w:tcPr>
          <w:p w14:paraId="7500FB34" w14:textId="56DBFCFB" w:rsidR="00C514B4" w:rsidRPr="00D605D4" w:rsidRDefault="00E749A4" w:rsidP="00E749A4">
            <w:pPr>
              <w:pStyle w:val="ListParagraph"/>
              <w:widowControl w:val="0"/>
              <w:tabs>
                <w:tab w:val="left" w:pos="1539"/>
                <w:tab w:val="left" w:pos="1540"/>
              </w:tabs>
              <w:autoSpaceDE w:val="0"/>
              <w:autoSpaceDN w:val="0"/>
              <w:ind w:left="0"/>
              <w:contextualSpacing w:val="0"/>
              <w:rPr>
                <w:rFonts w:ascii="Lato" w:hAnsi="Lato"/>
                <w:sz w:val="22"/>
                <w:szCs w:val="22"/>
              </w:rPr>
            </w:pPr>
            <w:r w:rsidRPr="00D605D4">
              <w:rPr>
                <w:rFonts w:ascii="Lato" w:hAnsi="Lato"/>
                <w:sz w:val="22"/>
                <w:szCs w:val="22"/>
              </w:rPr>
              <w:t>All employees and managers will benefit from a consistent, supportive and transparent framework being available.</w:t>
            </w:r>
          </w:p>
          <w:p w14:paraId="39CA6B5F" w14:textId="77777777" w:rsidR="00C81A1C" w:rsidRPr="00D605D4" w:rsidRDefault="00C81A1C" w:rsidP="00F72963">
            <w:pPr>
              <w:spacing w:line="276" w:lineRule="auto"/>
              <w:rPr>
                <w:rFonts w:ascii="Lato" w:hAnsi="Lato"/>
                <w:sz w:val="22"/>
                <w:szCs w:val="22"/>
              </w:rPr>
            </w:pPr>
          </w:p>
        </w:tc>
      </w:tr>
      <w:tr w:rsidR="0077004D" w:rsidRPr="0079232C" w14:paraId="2CF234AF" w14:textId="77777777" w:rsidTr="3DEAAAFB">
        <w:trPr>
          <w:trHeight w:val="1105"/>
        </w:trPr>
        <w:tc>
          <w:tcPr>
            <w:tcW w:w="865"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D605D4" w:rsidRDefault="0077004D" w:rsidP="00F72963">
            <w:pPr>
              <w:spacing w:line="276" w:lineRule="auto"/>
              <w:rPr>
                <w:rFonts w:ascii="Lato" w:hAnsi="Lato"/>
                <w:sz w:val="22"/>
                <w:szCs w:val="22"/>
              </w:rPr>
            </w:pPr>
            <w:r w:rsidRPr="00D605D4">
              <w:rPr>
                <w:rFonts w:ascii="Lato" w:hAnsi="Lato"/>
                <w:sz w:val="22"/>
                <w:szCs w:val="22"/>
              </w:rPr>
              <w:t>Who will be consulted?</w:t>
            </w:r>
          </w:p>
          <w:p w14:paraId="28AEDA77" w14:textId="167E6D4E" w:rsidR="0077004D" w:rsidRPr="00D605D4" w:rsidRDefault="0077004D" w:rsidP="00F72963">
            <w:pPr>
              <w:spacing w:line="276" w:lineRule="auto"/>
              <w:rPr>
                <w:rFonts w:ascii="Lato" w:hAnsi="Lato"/>
                <w:sz w:val="16"/>
                <w:szCs w:val="16"/>
              </w:rPr>
            </w:pPr>
            <w:r w:rsidRPr="00D605D4">
              <w:rPr>
                <w:rFonts w:ascii="Lato" w:hAnsi="Lato"/>
                <w:sz w:val="16"/>
                <w:szCs w:val="16"/>
              </w:rPr>
              <w:t>See Note 3</w:t>
            </w:r>
          </w:p>
        </w:tc>
        <w:tc>
          <w:tcPr>
            <w:tcW w:w="4135" w:type="pct"/>
            <w:tcBorders>
              <w:top w:val="single" w:sz="4" w:space="0" w:color="auto"/>
              <w:bottom w:val="single" w:sz="4" w:space="0" w:color="auto"/>
              <w:right w:val="single" w:sz="4" w:space="0" w:color="auto"/>
            </w:tcBorders>
          </w:tcPr>
          <w:p w14:paraId="56FFC33F" w14:textId="2AD6D14E" w:rsidR="0077004D" w:rsidRPr="00D605D4" w:rsidRDefault="00E749A4" w:rsidP="00F72963">
            <w:pPr>
              <w:spacing w:line="276" w:lineRule="auto"/>
              <w:rPr>
                <w:rFonts w:ascii="Lato" w:hAnsi="Lato"/>
                <w:sz w:val="22"/>
                <w:szCs w:val="22"/>
              </w:rPr>
            </w:pPr>
            <w:r w:rsidRPr="00D605D4">
              <w:rPr>
                <w:rFonts w:ascii="Lato" w:hAnsi="Lato"/>
                <w:sz w:val="22"/>
                <w:szCs w:val="22"/>
              </w:rPr>
              <w:t xml:space="preserve">Both EIS-FELA &amp; Unison were </w:t>
            </w:r>
            <w:r w:rsidR="00346E95">
              <w:rPr>
                <w:rFonts w:ascii="Lato" w:hAnsi="Lato"/>
                <w:sz w:val="22"/>
                <w:szCs w:val="22"/>
              </w:rPr>
              <w:t>consulted on the changes to</w:t>
            </w:r>
            <w:r w:rsidRPr="00D605D4">
              <w:rPr>
                <w:rFonts w:ascii="Lato" w:hAnsi="Lato"/>
                <w:sz w:val="22"/>
                <w:szCs w:val="22"/>
              </w:rPr>
              <w:t xml:space="preserve"> the </w:t>
            </w:r>
            <w:r w:rsidR="00437F2E" w:rsidRPr="00D605D4">
              <w:rPr>
                <w:rFonts w:ascii="Lato" w:hAnsi="Lato"/>
                <w:sz w:val="22"/>
                <w:szCs w:val="22"/>
              </w:rPr>
              <w:t>Disciplinary</w:t>
            </w:r>
            <w:r w:rsidRPr="00D605D4">
              <w:rPr>
                <w:rFonts w:ascii="Lato" w:hAnsi="Lato"/>
                <w:sz w:val="22"/>
                <w:szCs w:val="22"/>
              </w:rPr>
              <w:t xml:space="preserve"> </w:t>
            </w:r>
            <w:r w:rsidR="00346E95">
              <w:rPr>
                <w:rFonts w:ascii="Lato" w:hAnsi="Lato"/>
                <w:sz w:val="22"/>
                <w:szCs w:val="22"/>
              </w:rPr>
              <w:t>P</w:t>
            </w:r>
            <w:r w:rsidRPr="00D605D4">
              <w:rPr>
                <w:rFonts w:ascii="Lato" w:hAnsi="Lato"/>
                <w:sz w:val="22"/>
                <w:szCs w:val="22"/>
              </w:rPr>
              <w:t>olicy &amp;</w:t>
            </w:r>
            <w:r w:rsidR="00346E95">
              <w:rPr>
                <w:rFonts w:ascii="Lato" w:hAnsi="Lato"/>
                <w:sz w:val="22"/>
                <w:szCs w:val="22"/>
              </w:rPr>
              <w:t>P</w:t>
            </w:r>
            <w:r w:rsidRPr="00D605D4">
              <w:rPr>
                <w:rFonts w:ascii="Lato" w:hAnsi="Lato"/>
                <w:sz w:val="22"/>
                <w:szCs w:val="22"/>
              </w:rPr>
              <w:t xml:space="preserve">rocedure. This </w:t>
            </w:r>
            <w:r w:rsidR="00266DB8" w:rsidRPr="00D605D4">
              <w:rPr>
                <w:rFonts w:ascii="Lato" w:hAnsi="Lato"/>
                <w:sz w:val="22"/>
                <w:szCs w:val="22"/>
              </w:rPr>
              <w:t>policy and procedure</w:t>
            </w:r>
            <w:r w:rsidRPr="00D605D4">
              <w:rPr>
                <w:rFonts w:ascii="Lato" w:hAnsi="Lato"/>
                <w:sz w:val="22"/>
                <w:szCs w:val="22"/>
              </w:rPr>
              <w:t xml:space="preserve"> are updated</w:t>
            </w:r>
            <w:r w:rsidRPr="00D605D4">
              <w:rPr>
                <w:rFonts w:ascii="Lato" w:hAnsi="Lato"/>
                <w:spacing w:val="-6"/>
                <w:sz w:val="22"/>
                <w:szCs w:val="22"/>
              </w:rPr>
              <w:t xml:space="preserve"> </w:t>
            </w:r>
            <w:r w:rsidRPr="00D605D4">
              <w:rPr>
                <w:rFonts w:ascii="Lato" w:hAnsi="Lato"/>
                <w:sz w:val="22"/>
                <w:szCs w:val="22"/>
              </w:rPr>
              <w:t>in</w:t>
            </w:r>
            <w:r w:rsidRPr="00D605D4">
              <w:rPr>
                <w:rFonts w:ascii="Lato" w:hAnsi="Lato"/>
                <w:spacing w:val="-10"/>
                <w:sz w:val="22"/>
                <w:szCs w:val="22"/>
              </w:rPr>
              <w:t xml:space="preserve"> </w:t>
            </w:r>
            <w:r w:rsidRPr="00D605D4">
              <w:rPr>
                <w:rFonts w:ascii="Lato" w:hAnsi="Lato"/>
                <w:sz w:val="22"/>
                <w:szCs w:val="22"/>
              </w:rPr>
              <w:t>line</w:t>
            </w:r>
            <w:r w:rsidRPr="00D605D4">
              <w:rPr>
                <w:rFonts w:ascii="Lato" w:hAnsi="Lato"/>
                <w:spacing w:val="-8"/>
                <w:sz w:val="22"/>
                <w:szCs w:val="22"/>
              </w:rPr>
              <w:t xml:space="preserve"> </w:t>
            </w:r>
            <w:r w:rsidRPr="00D605D4">
              <w:rPr>
                <w:rFonts w:ascii="Lato" w:hAnsi="Lato"/>
                <w:sz w:val="22"/>
                <w:szCs w:val="22"/>
              </w:rPr>
              <w:t>with</w:t>
            </w:r>
            <w:r w:rsidRPr="00D605D4">
              <w:rPr>
                <w:rFonts w:ascii="Lato" w:hAnsi="Lato"/>
                <w:spacing w:val="-10"/>
                <w:sz w:val="22"/>
                <w:szCs w:val="22"/>
              </w:rPr>
              <w:t xml:space="preserve"> </w:t>
            </w:r>
            <w:r w:rsidRPr="00D605D4">
              <w:rPr>
                <w:rFonts w:ascii="Lato" w:hAnsi="Lato"/>
                <w:sz w:val="22"/>
                <w:szCs w:val="22"/>
              </w:rPr>
              <w:t>current</w:t>
            </w:r>
            <w:r w:rsidRPr="00D605D4">
              <w:rPr>
                <w:rFonts w:ascii="Lato" w:hAnsi="Lato"/>
                <w:spacing w:val="-6"/>
                <w:sz w:val="22"/>
                <w:szCs w:val="22"/>
              </w:rPr>
              <w:t xml:space="preserve"> </w:t>
            </w:r>
            <w:r w:rsidRPr="00D605D4">
              <w:rPr>
                <w:rFonts w:ascii="Lato" w:hAnsi="Lato"/>
                <w:sz w:val="22"/>
                <w:szCs w:val="22"/>
              </w:rPr>
              <w:t>legislation, terminology and best practice.</w:t>
            </w:r>
          </w:p>
        </w:tc>
      </w:tr>
    </w:tbl>
    <w:p w14:paraId="2611BE07" w14:textId="11B3D3CF" w:rsidR="003E0686" w:rsidRPr="00D605D4" w:rsidRDefault="003E0686" w:rsidP="00F72963">
      <w:pPr>
        <w:spacing w:after="0"/>
        <w:rPr>
          <w:rFonts w:ascii="Lato" w:hAnsi="Lato"/>
          <w:sz w:val="22"/>
          <w:szCs w:val="22"/>
        </w:rPr>
      </w:pPr>
    </w:p>
    <w:p w14:paraId="3AD167B1" w14:textId="28B61566" w:rsidR="003E0686" w:rsidRPr="00D605D4" w:rsidRDefault="003E0686" w:rsidP="00F72963">
      <w:pPr>
        <w:spacing w:after="0"/>
        <w:rPr>
          <w:rFonts w:ascii="Lato" w:hAnsi="Lato"/>
          <w:b/>
          <w:sz w:val="22"/>
          <w:szCs w:val="22"/>
        </w:rPr>
      </w:pPr>
      <w:r w:rsidRPr="00D605D4">
        <w:rPr>
          <w:rFonts w:ascii="Lato" w:hAnsi="Lato"/>
          <w:b/>
          <w:sz w:val="22"/>
          <w:szCs w:val="22"/>
        </w:rPr>
        <w:t>Step 2 – Consider the Evidence</w:t>
      </w:r>
    </w:p>
    <w:p w14:paraId="6C5FAFA9" w14:textId="292F75B9" w:rsidR="00955897" w:rsidRPr="00D605D4" w:rsidRDefault="00F45E39" w:rsidP="00F72963">
      <w:pPr>
        <w:spacing w:after="0"/>
        <w:rPr>
          <w:rFonts w:ascii="Lato" w:hAnsi="Lato"/>
          <w:sz w:val="22"/>
          <w:szCs w:val="22"/>
        </w:rPr>
      </w:pPr>
      <w:r w:rsidRPr="00D605D4">
        <w:rPr>
          <w:rFonts w:ascii="Lato" w:hAnsi="Lato"/>
          <w:bCs/>
          <w:sz w:val="22"/>
          <w:szCs w:val="22"/>
        </w:rPr>
        <w:t xml:space="preserve">What </w:t>
      </w:r>
      <w:proofErr w:type="gramStart"/>
      <w:r w:rsidRPr="00D605D4">
        <w:rPr>
          <w:rFonts w:ascii="Lato" w:hAnsi="Lato"/>
          <w:bCs/>
          <w:sz w:val="22"/>
          <w:szCs w:val="22"/>
        </w:rPr>
        <w:t>are</w:t>
      </w:r>
      <w:proofErr w:type="gramEnd"/>
      <w:r w:rsidRPr="00D605D4">
        <w:rPr>
          <w:rFonts w:ascii="Lato" w:hAnsi="Lato"/>
          <w:bCs/>
          <w:sz w:val="22"/>
          <w:szCs w:val="22"/>
        </w:rPr>
        <w:t xml:space="preserve"> the</w:t>
      </w:r>
      <w:r w:rsidR="00021116" w:rsidRPr="00D605D4">
        <w:rPr>
          <w:rFonts w:ascii="Lato" w:hAnsi="Lato"/>
          <w:bCs/>
          <w:sz w:val="22"/>
          <w:szCs w:val="22"/>
        </w:rPr>
        <w:t xml:space="preserve"> evidence we need and how we</w:t>
      </w:r>
      <w:r w:rsidR="00021116" w:rsidRPr="00D605D4">
        <w:rPr>
          <w:rFonts w:ascii="Lato" w:hAnsi="Lato"/>
          <w:sz w:val="22"/>
          <w:szCs w:val="22"/>
        </w:rPr>
        <w:t xml:space="preserve"> </w:t>
      </w:r>
      <w:r w:rsidR="007E21BB" w:rsidRPr="00D605D4">
        <w:rPr>
          <w:rFonts w:ascii="Lato" w:hAnsi="Lato"/>
          <w:sz w:val="22"/>
          <w:szCs w:val="22"/>
        </w:rPr>
        <w:t xml:space="preserve">can </w:t>
      </w:r>
      <w:r w:rsidR="006B3A69" w:rsidRPr="00D605D4">
        <w:rPr>
          <w:rFonts w:ascii="Lato" w:hAnsi="Lato"/>
          <w:sz w:val="22"/>
          <w:szCs w:val="22"/>
        </w:rPr>
        <w:t>gather</w:t>
      </w:r>
      <w:r w:rsidR="00021116" w:rsidRPr="00D605D4">
        <w:rPr>
          <w:rFonts w:ascii="Lato" w:hAnsi="Lato"/>
          <w:sz w:val="22"/>
          <w:szCs w:val="22"/>
        </w:rPr>
        <w:t xml:space="preserve"> them</w:t>
      </w:r>
      <w:r w:rsidR="00551062" w:rsidRPr="00D605D4">
        <w:rPr>
          <w:rFonts w:ascii="Lato" w:hAnsi="Lato"/>
          <w:sz w:val="22"/>
          <w:szCs w:val="22"/>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2546"/>
        <w:gridCol w:w="12122"/>
      </w:tblGrid>
      <w:tr w:rsidR="00323A6A" w:rsidRPr="0079232C" w14:paraId="39CA6B6A" w14:textId="77777777" w:rsidTr="00D605D4">
        <w:trPr>
          <w:trHeight w:val="5661"/>
        </w:trPr>
        <w:tc>
          <w:tcPr>
            <w:tcW w:w="86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D605D4" w:rsidRDefault="009A7D81" w:rsidP="00F72963">
            <w:pPr>
              <w:spacing w:line="276" w:lineRule="auto"/>
              <w:rPr>
                <w:rFonts w:ascii="Lato" w:hAnsi="Lato"/>
                <w:sz w:val="22"/>
                <w:szCs w:val="22"/>
              </w:rPr>
            </w:pPr>
            <w:r w:rsidRPr="00D605D4">
              <w:rPr>
                <w:rFonts w:ascii="Lato" w:hAnsi="Lato"/>
                <w:sz w:val="22"/>
                <w:szCs w:val="22"/>
              </w:rPr>
              <w:t>What evidence is av</w:t>
            </w:r>
            <w:r w:rsidR="007F24AD" w:rsidRPr="00D605D4">
              <w:rPr>
                <w:rFonts w:ascii="Lato" w:hAnsi="Lato"/>
                <w:sz w:val="22"/>
                <w:szCs w:val="22"/>
              </w:rPr>
              <w:t>ailable</w:t>
            </w:r>
            <w:r w:rsidRPr="00D605D4">
              <w:rPr>
                <w:rFonts w:ascii="Lato" w:hAnsi="Lato"/>
                <w:sz w:val="22"/>
                <w:szCs w:val="22"/>
              </w:rPr>
              <w:t xml:space="preserve"> </w:t>
            </w:r>
            <w:r w:rsidR="007F24AD" w:rsidRPr="00D605D4">
              <w:rPr>
                <w:rFonts w:ascii="Lato" w:hAnsi="Lato"/>
                <w:sz w:val="22"/>
                <w:szCs w:val="22"/>
              </w:rPr>
              <w:t>of</w:t>
            </w:r>
            <w:r w:rsidRPr="00D605D4">
              <w:rPr>
                <w:rFonts w:ascii="Lato" w:hAnsi="Lato"/>
                <w:sz w:val="22"/>
                <w:szCs w:val="22"/>
              </w:rPr>
              <w:t xml:space="preserve"> how the</w:t>
            </w:r>
            <w:r w:rsidR="001845F7" w:rsidRPr="00D605D4">
              <w:rPr>
                <w:rFonts w:ascii="Lato" w:hAnsi="Lato"/>
                <w:sz w:val="22"/>
                <w:szCs w:val="22"/>
              </w:rPr>
              <w:t xml:space="preserve"> </w:t>
            </w:r>
            <w:r w:rsidR="007F24AD" w:rsidRPr="00D605D4">
              <w:rPr>
                <w:rFonts w:ascii="Lato" w:hAnsi="Lato"/>
                <w:sz w:val="22"/>
                <w:szCs w:val="22"/>
              </w:rPr>
              <w:t>policy/decision, etc. affects</w:t>
            </w:r>
            <w:r w:rsidR="00E60538" w:rsidRPr="00D605D4">
              <w:rPr>
                <w:rFonts w:ascii="Lato" w:hAnsi="Lato"/>
                <w:sz w:val="22"/>
                <w:szCs w:val="22"/>
              </w:rPr>
              <w:t>,</w:t>
            </w:r>
            <w:r w:rsidR="007F24AD" w:rsidRPr="00D605D4">
              <w:rPr>
                <w:rFonts w:ascii="Lato" w:hAnsi="Lato"/>
                <w:sz w:val="22"/>
                <w:szCs w:val="22"/>
              </w:rPr>
              <w:t xml:space="preserve"> or may affect</w:t>
            </w:r>
            <w:r w:rsidR="00E60538" w:rsidRPr="00D605D4">
              <w:rPr>
                <w:rFonts w:ascii="Lato" w:hAnsi="Lato"/>
                <w:sz w:val="22"/>
                <w:szCs w:val="22"/>
              </w:rPr>
              <w:t>,</w:t>
            </w:r>
            <w:r w:rsidR="007F24AD" w:rsidRPr="00D605D4">
              <w:rPr>
                <w:rFonts w:ascii="Lato" w:hAnsi="Lato"/>
                <w:sz w:val="22"/>
                <w:szCs w:val="22"/>
              </w:rPr>
              <w:t xml:space="preserve"> protected groups?</w:t>
            </w:r>
          </w:p>
          <w:p w14:paraId="519E5456" w14:textId="77777777" w:rsidR="00A64B24" w:rsidRPr="00D605D4" w:rsidRDefault="00A64B24" w:rsidP="00F72963">
            <w:pPr>
              <w:spacing w:line="276" w:lineRule="auto"/>
              <w:rPr>
                <w:rFonts w:ascii="Lato" w:hAnsi="Lato"/>
                <w:sz w:val="22"/>
                <w:szCs w:val="22"/>
              </w:rPr>
            </w:pPr>
          </w:p>
          <w:p w14:paraId="39CA6B66" w14:textId="314EFFEF" w:rsidR="007F24AD" w:rsidRPr="00D605D4" w:rsidRDefault="007F24AD" w:rsidP="00F72963">
            <w:pPr>
              <w:spacing w:line="276" w:lineRule="auto"/>
              <w:rPr>
                <w:rFonts w:ascii="Lato" w:hAnsi="Lato"/>
                <w:sz w:val="22"/>
                <w:szCs w:val="22"/>
              </w:rPr>
            </w:pPr>
            <w:r w:rsidRPr="00D605D4">
              <w:rPr>
                <w:rFonts w:ascii="Lato" w:hAnsi="Lato"/>
                <w:sz w:val="22"/>
                <w:szCs w:val="22"/>
              </w:rPr>
              <w:t>Evidence could be quantitative, qualitative or anecdotal.</w:t>
            </w:r>
          </w:p>
          <w:p w14:paraId="3EBD378F" w14:textId="77777777" w:rsidR="00061ECF" w:rsidRPr="00D605D4" w:rsidRDefault="00061ECF" w:rsidP="00F72963">
            <w:pPr>
              <w:spacing w:line="276" w:lineRule="auto"/>
              <w:rPr>
                <w:rFonts w:ascii="Lato" w:hAnsi="Lato"/>
                <w:sz w:val="22"/>
                <w:szCs w:val="22"/>
              </w:rPr>
            </w:pPr>
          </w:p>
          <w:p w14:paraId="39CA6B67" w14:textId="77777777" w:rsidR="000B7095" w:rsidRPr="00D605D4" w:rsidRDefault="000B7095" w:rsidP="00F72963">
            <w:pPr>
              <w:spacing w:line="276" w:lineRule="auto"/>
              <w:rPr>
                <w:rFonts w:ascii="Lato" w:hAnsi="Lato"/>
                <w:sz w:val="22"/>
                <w:szCs w:val="22"/>
              </w:rPr>
            </w:pPr>
            <w:r w:rsidRPr="00D605D4">
              <w:rPr>
                <w:rFonts w:ascii="Lato" w:hAnsi="Lato"/>
                <w:sz w:val="22"/>
                <w:szCs w:val="22"/>
              </w:rPr>
              <w:t>Do we have enough evidence to judge what the impact may be?</w:t>
            </w:r>
          </w:p>
          <w:p w14:paraId="39CA6B68" w14:textId="77777777" w:rsidR="009748F9" w:rsidRPr="00D605D4" w:rsidRDefault="009748F9" w:rsidP="00F72963">
            <w:pPr>
              <w:spacing w:line="276" w:lineRule="auto"/>
              <w:rPr>
                <w:rFonts w:ascii="Lato" w:hAnsi="Lato"/>
                <w:sz w:val="16"/>
                <w:szCs w:val="16"/>
              </w:rPr>
            </w:pPr>
            <w:r w:rsidRPr="00D605D4">
              <w:rPr>
                <w:rFonts w:ascii="Lato" w:hAnsi="Lato"/>
                <w:sz w:val="16"/>
                <w:szCs w:val="16"/>
              </w:rPr>
              <w:t>See note 4</w:t>
            </w:r>
          </w:p>
        </w:tc>
        <w:tc>
          <w:tcPr>
            <w:tcW w:w="4132" w:type="pct"/>
            <w:tcBorders>
              <w:top w:val="single" w:sz="4" w:space="0" w:color="auto"/>
              <w:left w:val="single" w:sz="4" w:space="0" w:color="auto"/>
              <w:bottom w:val="single" w:sz="4" w:space="0" w:color="auto"/>
              <w:right w:val="single" w:sz="4" w:space="0" w:color="auto"/>
            </w:tcBorders>
          </w:tcPr>
          <w:p w14:paraId="1B9ED220" w14:textId="3C382728" w:rsidR="00437F2E" w:rsidRPr="000E6A4F" w:rsidRDefault="00346E95" w:rsidP="00437F2E">
            <w:pPr>
              <w:pStyle w:val="TableParagraph"/>
              <w:jc w:val="both"/>
              <w:rPr>
                <w:rFonts w:ascii="Lato" w:hAnsi="Lato"/>
              </w:rPr>
            </w:pPr>
            <w:r w:rsidRPr="000E6A4F">
              <w:rPr>
                <w:rFonts w:ascii="Lato" w:hAnsi="Lato"/>
              </w:rPr>
              <w:t xml:space="preserve">Disciplinary action is rare at the College (only a few cases a year) and so </w:t>
            </w:r>
            <w:r w:rsidR="00615693" w:rsidRPr="000E6A4F">
              <w:rPr>
                <w:rFonts w:ascii="Lato" w:hAnsi="Lato"/>
              </w:rPr>
              <w:t>there is little evidence available of the potential impact of this Policy and Procedure on protected characteristics.</w:t>
            </w:r>
          </w:p>
          <w:p w14:paraId="611B1A74" w14:textId="77777777" w:rsidR="00615693" w:rsidRPr="000E6A4F" w:rsidRDefault="00615693" w:rsidP="00437F2E">
            <w:pPr>
              <w:pStyle w:val="TableParagraph"/>
              <w:jc w:val="both"/>
              <w:rPr>
                <w:rFonts w:ascii="Lato" w:hAnsi="Lato"/>
              </w:rPr>
            </w:pPr>
          </w:p>
          <w:p w14:paraId="1B7164F1" w14:textId="0FD68C7D" w:rsidR="00615693" w:rsidRPr="000E6A4F" w:rsidRDefault="00615693" w:rsidP="00437F2E">
            <w:pPr>
              <w:pStyle w:val="TableParagraph"/>
              <w:jc w:val="both"/>
              <w:rPr>
                <w:rFonts w:ascii="Lato" w:hAnsi="Lato"/>
              </w:rPr>
            </w:pPr>
            <w:r w:rsidRPr="000E6A4F">
              <w:rPr>
                <w:rFonts w:ascii="Lato" w:hAnsi="Lato"/>
              </w:rPr>
              <w:t xml:space="preserve">Employee relations casework is carefully monitored and </w:t>
            </w:r>
            <w:r w:rsidR="000E4903" w:rsidRPr="000E6A4F">
              <w:rPr>
                <w:rFonts w:ascii="Lato" w:hAnsi="Lato"/>
              </w:rPr>
              <w:t>any indication of unreasonable impact on employees with a particular protected characteristic will be reviewed.</w:t>
            </w:r>
          </w:p>
          <w:p w14:paraId="3B5A08E1" w14:textId="77777777" w:rsidR="004F7DE4" w:rsidRPr="000E6A4F" w:rsidRDefault="004F7DE4" w:rsidP="00437F2E">
            <w:pPr>
              <w:pStyle w:val="TableParagraph"/>
              <w:jc w:val="both"/>
              <w:rPr>
                <w:rFonts w:ascii="Lato" w:hAnsi="Lato"/>
              </w:rPr>
            </w:pPr>
          </w:p>
          <w:p w14:paraId="2B8ADF44" w14:textId="0A7B6839" w:rsidR="00437F2E" w:rsidRPr="000E6A4F" w:rsidRDefault="000E4903" w:rsidP="00437F2E">
            <w:pPr>
              <w:pStyle w:val="TableParagraph"/>
              <w:jc w:val="both"/>
              <w:rPr>
                <w:rFonts w:ascii="Lato" w:hAnsi="Lato"/>
              </w:rPr>
            </w:pPr>
            <w:r w:rsidRPr="000E6A4F">
              <w:rPr>
                <w:rFonts w:ascii="Lato" w:hAnsi="Lato"/>
              </w:rPr>
              <w:t>Review</w:t>
            </w:r>
            <w:r w:rsidR="00437F2E" w:rsidRPr="000E6A4F">
              <w:rPr>
                <w:rFonts w:ascii="Lato" w:hAnsi="Lato"/>
              </w:rPr>
              <w:t xml:space="preserve"> and discussion with both EIS-FELA and Unison on the implementation of the updated policy and procedure may provide evidence going forward.</w:t>
            </w:r>
          </w:p>
          <w:p w14:paraId="09A4089A" w14:textId="77777777" w:rsidR="00437F2E" w:rsidRPr="000E6A4F" w:rsidRDefault="00437F2E" w:rsidP="00437F2E">
            <w:pPr>
              <w:pStyle w:val="TableParagraph"/>
              <w:rPr>
                <w:rFonts w:ascii="Lato" w:hAnsi="Lato"/>
              </w:rPr>
            </w:pPr>
          </w:p>
          <w:p w14:paraId="39CA6B69" w14:textId="740FBDDA" w:rsidR="00B94D76" w:rsidRPr="00D605D4" w:rsidRDefault="00437F2E" w:rsidP="00437F2E">
            <w:pPr>
              <w:spacing w:line="276" w:lineRule="auto"/>
              <w:jc w:val="both"/>
              <w:rPr>
                <w:rFonts w:ascii="Lato" w:hAnsi="Lato"/>
                <w:sz w:val="22"/>
                <w:szCs w:val="22"/>
              </w:rPr>
            </w:pPr>
            <w:r w:rsidRPr="000E6A4F">
              <w:rPr>
                <w:rFonts w:ascii="Lato" w:hAnsi="Lato"/>
                <w:sz w:val="22"/>
                <w:szCs w:val="22"/>
              </w:rPr>
              <w:t xml:space="preserve">Ensure updated policy &amp; procedure are available on the intranet and </w:t>
            </w:r>
            <w:r w:rsidR="000E4903" w:rsidRPr="000E6A4F">
              <w:rPr>
                <w:rFonts w:ascii="Lato" w:hAnsi="Lato"/>
                <w:sz w:val="22"/>
                <w:szCs w:val="22"/>
              </w:rPr>
              <w:t xml:space="preserve">available </w:t>
            </w:r>
            <w:r w:rsidRPr="000E6A4F">
              <w:rPr>
                <w:rFonts w:ascii="Lato" w:hAnsi="Lato"/>
                <w:sz w:val="22"/>
                <w:szCs w:val="22"/>
              </w:rPr>
              <w:t xml:space="preserve">to all employees so they are aware of </w:t>
            </w:r>
            <w:r w:rsidR="00CF0100" w:rsidRPr="000E6A4F">
              <w:rPr>
                <w:rFonts w:ascii="Lato" w:hAnsi="Lato"/>
                <w:sz w:val="22"/>
                <w:szCs w:val="22"/>
              </w:rPr>
              <w:t xml:space="preserve">the framework of this </w:t>
            </w:r>
            <w:r w:rsidR="00266DB8" w:rsidRPr="000E6A4F">
              <w:rPr>
                <w:rFonts w:ascii="Lato" w:hAnsi="Lato"/>
                <w:sz w:val="22"/>
                <w:szCs w:val="22"/>
              </w:rPr>
              <w:t xml:space="preserve">policy and procedure </w:t>
            </w:r>
            <w:r w:rsidR="00CF0100" w:rsidRPr="000E6A4F">
              <w:rPr>
                <w:rFonts w:ascii="Lato" w:hAnsi="Lato"/>
                <w:sz w:val="22"/>
                <w:szCs w:val="22"/>
              </w:rPr>
              <w:t xml:space="preserve">and </w:t>
            </w:r>
            <w:r w:rsidRPr="000E6A4F">
              <w:rPr>
                <w:rFonts w:ascii="Lato" w:hAnsi="Lato"/>
                <w:sz w:val="22"/>
                <w:szCs w:val="22"/>
              </w:rPr>
              <w:t>their right.</w:t>
            </w:r>
          </w:p>
        </w:tc>
      </w:tr>
    </w:tbl>
    <w:p w14:paraId="39CA6B6F" w14:textId="5DD8AF1A" w:rsidR="009D7A0F" w:rsidRPr="00D605D4" w:rsidRDefault="009D7A0F" w:rsidP="00F72963">
      <w:pPr>
        <w:spacing w:after="0"/>
        <w:rPr>
          <w:rFonts w:ascii="Lato" w:hAnsi="Lato"/>
          <w:b/>
          <w:color w:val="221E1F"/>
          <w:sz w:val="22"/>
          <w:szCs w:val="22"/>
        </w:rPr>
      </w:pPr>
      <w:r w:rsidRPr="00D605D4">
        <w:rPr>
          <w:rFonts w:ascii="Lato" w:hAnsi="Lato"/>
          <w:b/>
          <w:color w:val="221E1F"/>
          <w:sz w:val="22"/>
          <w:szCs w:val="22"/>
        </w:rPr>
        <w:lastRenderedPageBreak/>
        <w:t xml:space="preserve">Step </w:t>
      </w:r>
      <w:r w:rsidR="003E0686" w:rsidRPr="00D605D4">
        <w:rPr>
          <w:rFonts w:ascii="Lato" w:hAnsi="Lato"/>
          <w:b/>
          <w:color w:val="221E1F"/>
          <w:sz w:val="22"/>
          <w:szCs w:val="22"/>
        </w:rPr>
        <w:t>3</w:t>
      </w:r>
      <w:r w:rsidRPr="00D605D4">
        <w:rPr>
          <w:rFonts w:ascii="Lato" w:hAnsi="Lato"/>
          <w:b/>
          <w:color w:val="221E1F"/>
          <w:sz w:val="22"/>
          <w:szCs w:val="22"/>
        </w:rPr>
        <w:t xml:space="preserve"> – Assessing the impact</w:t>
      </w:r>
    </w:p>
    <w:p w14:paraId="39CA6B70" w14:textId="77777777" w:rsidR="009D7A0F" w:rsidRPr="00D605D4" w:rsidRDefault="009D7A0F" w:rsidP="00F72963">
      <w:pPr>
        <w:spacing w:after="0"/>
        <w:rPr>
          <w:rFonts w:ascii="Lato" w:hAnsi="Lato"/>
          <w:color w:val="221E1F"/>
          <w:sz w:val="22"/>
          <w:szCs w:val="22"/>
        </w:rPr>
      </w:pPr>
      <w:r w:rsidRPr="00D605D4">
        <w:rPr>
          <w:rFonts w:ascii="Lato" w:hAnsi="Lato"/>
          <w:color w:val="221E1F"/>
          <w:sz w:val="22"/>
          <w:szCs w:val="22"/>
        </w:rPr>
        <w:t>This involves:</w:t>
      </w:r>
    </w:p>
    <w:p w14:paraId="39CA6B71" w14:textId="77777777" w:rsidR="009D7A0F" w:rsidRPr="00D605D4" w:rsidRDefault="009D7A0F" w:rsidP="00F72963">
      <w:pPr>
        <w:pStyle w:val="ListParagraph"/>
        <w:numPr>
          <w:ilvl w:val="0"/>
          <w:numId w:val="12"/>
        </w:numPr>
        <w:spacing w:after="0"/>
        <w:rPr>
          <w:rFonts w:ascii="Lato" w:hAnsi="Lato"/>
          <w:color w:val="221E1F"/>
          <w:sz w:val="22"/>
          <w:szCs w:val="22"/>
        </w:rPr>
      </w:pPr>
      <w:r w:rsidRPr="00D605D4">
        <w:rPr>
          <w:rFonts w:ascii="Lato" w:hAnsi="Lato"/>
          <w:color w:val="221E1F"/>
          <w:sz w:val="22"/>
          <w:szCs w:val="22"/>
        </w:rPr>
        <w:t>Considering relevant evidence relating to people who share a protected characteristic</w:t>
      </w:r>
    </w:p>
    <w:p w14:paraId="39CA6B72" w14:textId="77777777" w:rsidR="009D7A0F" w:rsidRPr="00D605D4" w:rsidRDefault="009D7A0F" w:rsidP="00F72963">
      <w:pPr>
        <w:pStyle w:val="ListParagraph"/>
        <w:numPr>
          <w:ilvl w:val="0"/>
          <w:numId w:val="12"/>
        </w:numPr>
        <w:spacing w:after="0"/>
        <w:rPr>
          <w:rFonts w:ascii="Lato" w:hAnsi="Lato"/>
          <w:color w:val="221E1F"/>
          <w:sz w:val="22"/>
          <w:szCs w:val="22"/>
        </w:rPr>
      </w:pPr>
      <w:r w:rsidRPr="00D605D4">
        <w:rPr>
          <w:rFonts w:ascii="Lato" w:hAnsi="Lato"/>
          <w:color w:val="221E1F"/>
          <w:sz w:val="22"/>
          <w:szCs w:val="22"/>
        </w:rPr>
        <w:t>Assessing the impact of applying a decision of a new or revised policy or practice against the needs of the Public Sector Equality Duty (PSED) and each protected characteristic</w:t>
      </w:r>
      <w:r w:rsidR="00AC2C10" w:rsidRPr="00D605D4">
        <w:rPr>
          <w:rFonts w:ascii="Lato" w:hAnsi="Lato"/>
          <w:color w:val="221E1F"/>
          <w:sz w:val="22"/>
          <w:szCs w:val="22"/>
        </w:rPr>
        <w:t>.</w:t>
      </w:r>
    </w:p>
    <w:p w14:paraId="2687ADF2" w14:textId="77777777" w:rsidR="003E3068" w:rsidRPr="00D605D4" w:rsidRDefault="003E3068" w:rsidP="00F72963">
      <w:pPr>
        <w:shd w:val="clear" w:color="auto" w:fill="FFFFFF" w:themeFill="background1"/>
        <w:spacing w:after="0"/>
        <w:rPr>
          <w:rFonts w:ascii="Lato" w:hAnsi="Lato"/>
          <w:color w:val="221E1F"/>
          <w:sz w:val="22"/>
          <w:szCs w:val="22"/>
        </w:rPr>
      </w:pPr>
    </w:p>
    <w:p w14:paraId="39CA6B73" w14:textId="21B3DCD8" w:rsidR="009D7A0F" w:rsidRPr="00D605D4" w:rsidRDefault="003E0686" w:rsidP="00F72963">
      <w:pPr>
        <w:shd w:val="clear" w:color="auto" w:fill="FFFFFF" w:themeFill="background1"/>
        <w:spacing w:after="0"/>
        <w:rPr>
          <w:rFonts w:ascii="Lato" w:hAnsi="Lato"/>
          <w:color w:val="221E1F"/>
          <w:sz w:val="22"/>
          <w:szCs w:val="22"/>
        </w:rPr>
      </w:pPr>
      <w:r w:rsidRPr="00D605D4">
        <w:rPr>
          <w:rFonts w:ascii="Lato" w:hAnsi="Lato"/>
          <w:color w:val="221E1F"/>
          <w:sz w:val="22"/>
          <w:szCs w:val="22"/>
        </w:rPr>
        <w:t>How will the policy / decision help the College to comply with t</w:t>
      </w:r>
      <w:r w:rsidR="009D7A0F" w:rsidRPr="00D605D4">
        <w:rPr>
          <w:rFonts w:ascii="Lato" w:hAnsi="Lato"/>
          <w:color w:val="221E1F"/>
          <w:sz w:val="22"/>
          <w:szCs w:val="22"/>
        </w:rPr>
        <w:t xml:space="preserve">he </w:t>
      </w:r>
      <w:r w:rsidR="00792882" w:rsidRPr="00D605D4">
        <w:rPr>
          <w:rFonts w:ascii="Lato" w:hAnsi="Lato"/>
          <w:color w:val="221E1F"/>
          <w:sz w:val="22"/>
          <w:szCs w:val="22"/>
        </w:rPr>
        <w:t>Public Sector Equality Duty</w:t>
      </w:r>
      <w:r w:rsidR="00D73F3C" w:rsidRPr="00D605D4">
        <w:rPr>
          <w:rFonts w:ascii="Lato" w:hAnsi="Lato"/>
          <w:color w:val="221E1F"/>
          <w:sz w:val="22"/>
          <w:szCs w:val="22"/>
        </w:rPr>
        <w:t>?</w:t>
      </w:r>
    </w:p>
    <w:tbl>
      <w:tblPr>
        <w:tblStyle w:val="TableGrid"/>
        <w:tblW w:w="5000" w:type="pct"/>
        <w:tblLook w:val="04A0" w:firstRow="1" w:lastRow="0" w:firstColumn="1" w:lastColumn="0" w:noHBand="0" w:noVBand="1"/>
      </w:tblPr>
      <w:tblGrid>
        <w:gridCol w:w="4533"/>
        <w:gridCol w:w="5245"/>
        <w:gridCol w:w="4890"/>
      </w:tblGrid>
      <w:tr w:rsidR="00792882" w:rsidRPr="0079232C" w14:paraId="39CA6B7C" w14:textId="77777777" w:rsidTr="3B33E07F">
        <w:trPr>
          <w:trHeight w:val="1318"/>
        </w:trPr>
        <w:tc>
          <w:tcPr>
            <w:tcW w:w="1545" w:type="pct"/>
            <w:shd w:val="clear" w:color="auto" w:fill="FBD4B4" w:themeFill="accent6" w:themeFillTint="66"/>
          </w:tcPr>
          <w:p w14:paraId="39CA6B74" w14:textId="3D0FBBDE" w:rsidR="00792882" w:rsidRPr="00D605D4" w:rsidRDefault="00792882" w:rsidP="00F72963">
            <w:pPr>
              <w:spacing w:line="276" w:lineRule="auto"/>
              <w:rPr>
                <w:rFonts w:ascii="Lato" w:hAnsi="Lato"/>
                <w:b/>
                <w:sz w:val="22"/>
                <w:szCs w:val="22"/>
              </w:rPr>
            </w:pPr>
            <w:r w:rsidRPr="00D605D4">
              <w:rPr>
                <w:rFonts w:ascii="Lato" w:hAnsi="Lato"/>
                <w:b/>
                <w:sz w:val="22"/>
                <w:szCs w:val="22"/>
              </w:rPr>
              <w:t>Eliminating discrimination, harassment</w:t>
            </w:r>
            <w:r w:rsidR="006E0572" w:rsidRPr="00D605D4">
              <w:rPr>
                <w:rFonts w:ascii="Lato" w:hAnsi="Lato"/>
                <w:b/>
                <w:sz w:val="22"/>
                <w:szCs w:val="22"/>
              </w:rPr>
              <w:t>,</w:t>
            </w:r>
            <w:r w:rsidRPr="00D605D4">
              <w:rPr>
                <w:rFonts w:ascii="Lato" w:hAnsi="Lato"/>
                <w:b/>
                <w:sz w:val="22"/>
                <w:szCs w:val="22"/>
              </w:rPr>
              <w:t xml:space="preserve"> and victimisation</w:t>
            </w:r>
          </w:p>
        </w:tc>
        <w:tc>
          <w:tcPr>
            <w:tcW w:w="1788" w:type="pct"/>
            <w:shd w:val="clear" w:color="auto" w:fill="FBD4B4" w:themeFill="accent6" w:themeFillTint="66"/>
          </w:tcPr>
          <w:p w14:paraId="39CA6B75" w14:textId="77777777" w:rsidR="00792882" w:rsidRPr="00D605D4" w:rsidRDefault="00792882" w:rsidP="00F72963">
            <w:pPr>
              <w:spacing w:line="276" w:lineRule="auto"/>
              <w:rPr>
                <w:rFonts w:ascii="Lato" w:hAnsi="Lato"/>
                <w:b/>
                <w:sz w:val="22"/>
                <w:szCs w:val="22"/>
              </w:rPr>
            </w:pPr>
            <w:r w:rsidRPr="00D605D4">
              <w:rPr>
                <w:rFonts w:ascii="Lato" w:hAnsi="Lato"/>
                <w:b/>
                <w:sz w:val="22"/>
                <w:szCs w:val="22"/>
              </w:rPr>
              <w:t>Advancing equality-</w:t>
            </w:r>
          </w:p>
          <w:p w14:paraId="39CA6B76" w14:textId="77777777" w:rsidR="00792882" w:rsidRPr="00D605D4" w:rsidRDefault="00792882" w:rsidP="00F72963">
            <w:pPr>
              <w:pStyle w:val="ListParagraph"/>
              <w:numPr>
                <w:ilvl w:val="0"/>
                <w:numId w:val="9"/>
              </w:numPr>
              <w:spacing w:line="276" w:lineRule="auto"/>
              <w:rPr>
                <w:rFonts w:ascii="Lato" w:hAnsi="Lato"/>
                <w:b/>
                <w:sz w:val="22"/>
                <w:szCs w:val="22"/>
              </w:rPr>
            </w:pPr>
            <w:r w:rsidRPr="00D605D4">
              <w:rPr>
                <w:rFonts w:ascii="Lato" w:hAnsi="Lato"/>
                <w:b/>
                <w:sz w:val="22"/>
                <w:szCs w:val="22"/>
              </w:rPr>
              <w:t>Removing disadvantage</w:t>
            </w:r>
          </w:p>
          <w:p w14:paraId="39CA6B77" w14:textId="77777777" w:rsidR="00792882" w:rsidRPr="00D605D4" w:rsidRDefault="00792882" w:rsidP="00F72963">
            <w:pPr>
              <w:pStyle w:val="ListParagraph"/>
              <w:numPr>
                <w:ilvl w:val="0"/>
                <w:numId w:val="9"/>
              </w:numPr>
              <w:spacing w:line="276" w:lineRule="auto"/>
              <w:rPr>
                <w:rFonts w:ascii="Lato" w:hAnsi="Lato"/>
                <w:b/>
                <w:sz w:val="22"/>
                <w:szCs w:val="22"/>
              </w:rPr>
            </w:pPr>
            <w:r w:rsidRPr="00D605D4">
              <w:rPr>
                <w:rFonts w:ascii="Lato" w:hAnsi="Lato"/>
                <w:b/>
                <w:sz w:val="22"/>
                <w:szCs w:val="22"/>
              </w:rPr>
              <w:t>Meeting different needs</w:t>
            </w:r>
          </w:p>
          <w:p w14:paraId="39CA6B78" w14:textId="77777777" w:rsidR="00792882" w:rsidRPr="00D605D4" w:rsidRDefault="00792882" w:rsidP="00F72963">
            <w:pPr>
              <w:pStyle w:val="ListParagraph"/>
              <w:numPr>
                <w:ilvl w:val="0"/>
                <w:numId w:val="9"/>
              </w:numPr>
              <w:spacing w:line="276" w:lineRule="auto"/>
              <w:rPr>
                <w:rFonts w:ascii="Lato" w:hAnsi="Lato"/>
                <w:b/>
                <w:sz w:val="22"/>
                <w:szCs w:val="22"/>
              </w:rPr>
            </w:pPr>
            <w:r w:rsidRPr="00D605D4">
              <w:rPr>
                <w:rFonts w:ascii="Lato" w:hAnsi="Lato"/>
                <w:b/>
                <w:sz w:val="22"/>
                <w:szCs w:val="22"/>
              </w:rPr>
              <w:t>Encouraging participation</w:t>
            </w:r>
          </w:p>
        </w:tc>
        <w:tc>
          <w:tcPr>
            <w:tcW w:w="1668" w:type="pct"/>
            <w:shd w:val="clear" w:color="auto" w:fill="FBD4B4" w:themeFill="accent6" w:themeFillTint="66"/>
          </w:tcPr>
          <w:p w14:paraId="39CA6B79" w14:textId="77777777" w:rsidR="00792882" w:rsidRPr="00D605D4" w:rsidRDefault="00792882" w:rsidP="00F72963">
            <w:pPr>
              <w:spacing w:line="276" w:lineRule="auto"/>
              <w:rPr>
                <w:rFonts w:ascii="Lato" w:hAnsi="Lato"/>
                <w:b/>
                <w:sz w:val="22"/>
                <w:szCs w:val="22"/>
              </w:rPr>
            </w:pPr>
            <w:r w:rsidRPr="00D605D4">
              <w:rPr>
                <w:rFonts w:ascii="Lato" w:hAnsi="Lato"/>
                <w:b/>
                <w:sz w:val="22"/>
                <w:szCs w:val="22"/>
              </w:rPr>
              <w:t>Fostering good relations</w:t>
            </w:r>
          </w:p>
          <w:p w14:paraId="39CA6B7A" w14:textId="77777777" w:rsidR="00792882" w:rsidRPr="00D605D4" w:rsidRDefault="00792882" w:rsidP="00F72963">
            <w:pPr>
              <w:pStyle w:val="ListParagraph"/>
              <w:numPr>
                <w:ilvl w:val="0"/>
                <w:numId w:val="10"/>
              </w:numPr>
              <w:spacing w:line="276" w:lineRule="auto"/>
              <w:rPr>
                <w:rFonts w:ascii="Lato" w:hAnsi="Lato"/>
                <w:b/>
                <w:sz w:val="22"/>
                <w:szCs w:val="22"/>
              </w:rPr>
            </w:pPr>
            <w:r w:rsidRPr="00D605D4">
              <w:rPr>
                <w:rFonts w:ascii="Lato" w:hAnsi="Lato"/>
                <w:b/>
                <w:sz w:val="22"/>
                <w:szCs w:val="22"/>
              </w:rPr>
              <w:t>Tackling prejudice</w:t>
            </w:r>
          </w:p>
          <w:p w14:paraId="39CA6B7B" w14:textId="77777777" w:rsidR="00792882" w:rsidRPr="00D605D4" w:rsidRDefault="00792882" w:rsidP="00F72963">
            <w:pPr>
              <w:pStyle w:val="ListParagraph"/>
              <w:numPr>
                <w:ilvl w:val="0"/>
                <w:numId w:val="10"/>
              </w:numPr>
              <w:spacing w:line="276" w:lineRule="auto"/>
              <w:rPr>
                <w:rFonts w:ascii="Lato" w:hAnsi="Lato"/>
                <w:b/>
                <w:sz w:val="22"/>
                <w:szCs w:val="22"/>
              </w:rPr>
            </w:pPr>
            <w:r w:rsidRPr="00D605D4">
              <w:rPr>
                <w:rFonts w:ascii="Lato" w:hAnsi="Lato"/>
                <w:b/>
                <w:sz w:val="22"/>
                <w:szCs w:val="22"/>
              </w:rPr>
              <w:t>Promoting understanding</w:t>
            </w:r>
          </w:p>
        </w:tc>
      </w:tr>
      <w:tr w:rsidR="003E0686" w:rsidRPr="0079232C" w14:paraId="6CD8DFFD" w14:textId="77777777" w:rsidTr="3B33E07F">
        <w:trPr>
          <w:trHeight w:val="1318"/>
        </w:trPr>
        <w:tc>
          <w:tcPr>
            <w:tcW w:w="1545" w:type="pct"/>
            <w:shd w:val="clear" w:color="auto" w:fill="auto"/>
          </w:tcPr>
          <w:p w14:paraId="46CB9993" w14:textId="552D5DCA" w:rsidR="005C1E6D" w:rsidRPr="000E6A4F" w:rsidRDefault="005C1E6D" w:rsidP="00CB7179">
            <w:pPr>
              <w:spacing w:line="276" w:lineRule="auto"/>
              <w:rPr>
                <w:rFonts w:ascii="Lato" w:eastAsia="Arial" w:hAnsi="Lato"/>
                <w:sz w:val="22"/>
                <w:szCs w:val="22"/>
                <w:lang w:eastAsia="en-GB" w:bidi="en-GB"/>
              </w:rPr>
            </w:pPr>
            <w:r w:rsidRPr="000E6A4F">
              <w:rPr>
                <w:rFonts w:ascii="Lato" w:eastAsia="Arial" w:hAnsi="Lato"/>
                <w:sz w:val="22"/>
                <w:szCs w:val="22"/>
                <w:lang w:eastAsia="en-GB" w:bidi="en-GB"/>
              </w:rPr>
              <w:t xml:space="preserve">This </w:t>
            </w:r>
            <w:r w:rsidR="00266DB8" w:rsidRPr="000E6A4F">
              <w:rPr>
                <w:rFonts w:ascii="Lato" w:eastAsia="Arial" w:hAnsi="Lato"/>
                <w:sz w:val="22"/>
                <w:szCs w:val="22"/>
                <w:lang w:eastAsia="en-GB" w:bidi="en-GB"/>
              </w:rPr>
              <w:t>policy and procedure</w:t>
            </w:r>
            <w:r w:rsidRPr="000E6A4F">
              <w:rPr>
                <w:rFonts w:ascii="Lato" w:eastAsia="Arial" w:hAnsi="Lato"/>
                <w:sz w:val="22"/>
                <w:szCs w:val="22"/>
                <w:lang w:eastAsia="en-GB" w:bidi="en-GB"/>
              </w:rPr>
              <w:t xml:space="preserve"> provide the clear responsibility of managers and employees. </w:t>
            </w:r>
          </w:p>
          <w:p w14:paraId="22F6B4FE" w14:textId="77777777" w:rsidR="00266DB8" w:rsidRPr="000E6A4F" w:rsidRDefault="00266DB8" w:rsidP="00CB7179">
            <w:pPr>
              <w:widowControl w:val="0"/>
              <w:tabs>
                <w:tab w:val="left" w:pos="1540"/>
              </w:tabs>
              <w:autoSpaceDE w:val="0"/>
              <w:autoSpaceDN w:val="0"/>
              <w:spacing w:before="1" w:line="297" w:lineRule="auto"/>
              <w:ind w:right="89"/>
              <w:rPr>
                <w:rFonts w:ascii="Lato" w:eastAsia="Arial" w:hAnsi="Lato"/>
                <w:sz w:val="22"/>
                <w:szCs w:val="22"/>
                <w:lang w:eastAsia="en-GB" w:bidi="en-GB"/>
              </w:rPr>
            </w:pPr>
          </w:p>
          <w:p w14:paraId="0BCF6EC1" w14:textId="1DA32C97" w:rsidR="005C1E6D" w:rsidRPr="000E6A4F" w:rsidRDefault="005C1E6D" w:rsidP="00CB7179">
            <w:pPr>
              <w:widowControl w:val="0"/>
              <w:tabs>
                <w:tab w:val="left" w:pos="1540"/>
              </w:tabs>
              <w:autoSpaceDE w:val="0"/>
              <w:autoSpaceDN w:val="0"/>
              <w:spacing w:before="1" w:line="297" w:lineRule="auto"/>
              <w:ind w:right="89"/>
              <w:rPr>
                <w:rFonts w:ascii="Lato" w:eastAsia="Arial" w:hAnsi="Lato"/>
                <w:sz w:val="22"/>
                <w:szCs w:val="22"/>
                <w:lang w:eastAsia="en-GB" w:bidi="en-GB"/>
              </w:rPr>
            </w:pPr>
            <w:r w:rsidRPr="000E6A4F">
              <w:rPr>
                <w:rFonts w:ascii="Lato" w:eastAsia="Arial" w:hAnsi="Lato"/>
                <w:sz w:val="22"/>
                <w:szCs w:val="22"/>
                <w:lang w:eastAsia="en-GB" w:bidi="en-GB"/>
              </w:rPr>
              <w:t xml:space="preserve">All managers are responsible for the consistent application of </w:t>
            </w:r>
            <w:r w:rsidR="00266DB8" w:rsidRPr="000E6A4F">
              <w:rPr>
                <w:rFonts w:ascii="Lato" w:eastAsia="Arial" w:hAnsi="Lato"/>
                <w:sz w:val="22"/>
                <w:szCs w:val="22"/>
                <w:lang w:eastAsia="en-GB" w:bidi="en-GB"/>
              </w:rPr>
              <w:t>College’s Disciplinary Policy and Procedure.</w:t>
            </w:r>
          </w:p>
          <w:p w14:paraId="20C4CC7D" w14:textId="6B1284A1" w:rsidR="005C1E6D" w:rsidRPr="000E6A4F" w:rsidRDefault="005C1E6D" w:rsidP="00CB7179">
            <w:pPr>
              <w:widowControl w:val="0"/>
              <w:tabs>
                <w:tab w:val="left" w:pos="1540"/>
              </w:tabs>
              <w:autoSpaceDE w:val="0"/>
              <w:autoSpaceDN w:val="0"/>
              <w:spacing w:line="297" w:lineRule="auto"/>
              <w:ind w:right="89"/>
              <w:rPr>
                <w:rFonts w:ascii="Lato" w:eastAsia="Arial" w:hAnsi="Lato"/>
                <w:sz w:val="22"/>
                <w:szCs w:val="22"/>
                <w:lang w:eastAsia="en-GB" w:bidi="en-GB"/>
              </w:rPr>
            </w:pPr>
            <w:r w:rsidRPr="000E6A4F">
              <w:rPr>
                <w:rFonts w:ascii="Lato" w:eastAsia="Arial" w:hAnsi="Lato"/>
                <w:sz w:val="22"/>
                <w:szCs w:val="22"/>
                <w:lang w:eastAsia="en-GB" w:bidi="en-GB"/>
              </w:rPr>
              <w:t xml:space="preserve">All employees are responsible for ensuring that they are aware of what is required of them under this policy and </w:t>
            </w:r>
            <w:r w:rsidR="00266DB8" w:rsidRPr="000E6A4F">
              <w:rPr>
                <w:rFonts w:ascii="Lato" w:eastAsia="Arial" w:hAnsi="Lato"/>
                <w:sz w:val="22"/>
                <w:szCs w:val="22"/>
                <w:lang w:eastAsia="en-GB" w:bidi="en-GB"/>
              </w:rPr>
              <w:t>procedure</w:t>
            </w:r>
            <w:r w:rsidRPr="000E6A4F">
              <w:rPr>
                <w:rFonts w:ascii="Lato" w:eastAsia="Arial" w:hAnsi="Lato"/>
                <w:sz w:val="22"/>
                <w:szCs w:val="22"/>
                <w:lang w:eastAsia="en-GB" w:bidi="en-GB"/>
              </w:rPr>
              <w:t>.</w:t>
            </w:r>
          </w:p>
          <w:p w14:paraId="7D64D76D" w14:textId="77777777" w:rsidR="005C1E6D" w:rsidRPr="000E6A4F" w:rsidRDefault="005C1E6D" w:rsidP="00CB7179">
            <w:pPr>
              <w:spacing w:line="276" w:lineRule="auto"/>
              <w:rPr>
                <w:rFonts w:ascii="Lato" w:eastAsia="Arial" w:hAnsi="Lato"/>
                <w:sz w:val="22"/>
                <w:szCs w:val="22"/>
                <w:lang w:eastAsia="en-GB" w:bidi="en-GB"/>
              </w:rPr>
            </w:pPr>
          </w:p>
          <w:p w14:paraId="3979B23D" w14:textId="46A46713" w:rsidR="00D26575" w:rsidRPr="000E6A4F" w:rsidRDefault="00D26575" w:rsidP="00CB7179">
            <w:pPr>
              <w:spacing w:line="276" w:lineRule="auto"/>
              <w:rPr>
                <w:rFonts w:ascii="Lato" w:hAnsi="Lato"/>
                <w:sz w:val="22"/>
                <w:szCs w:val="22"/>
              </w:rPr>
            </w:pPr>
            <w:r w:rsidRPr="000E6A4F">
              <w:rPr>
                <w:rFonts w:ascii="Lato" w:eastAsia="Arial" w:hAnsi="Lato"/>
                <w:sz w:val="22"/>
                <w:szCs w:val="22"/>
                <w:lang w:eastAsia="en-GB" w:bidi="en-GB"/>
              </w:rPr>
              <w:t>T</w:t>
            </w:r>
            <w:r w:rsidR="00C532EA" w:rsidRPr="000E6A4F">
              <w:rPr>
                <w:rFonts w:ascii="Lato" w:eastAsia="Arial" w:hAnsi="Lato"/>
                <w:sz w:val="22"/>
                <w:szCs w:val="22"/>
                <w:lang w:eastAsia="en-GB" w:bidi="en-GB"/>
              </w:rPr>
              <w:t>he College’s D</w:t>
            </w:r>
            <w:r w:rsidRPr="000E6A4F">
              <w:rPr>
                <w:rFonts w:ascii="Lato" w:eastAsia="Arial" w:hAnsi="Lato"/>
                <w:sz w:val="22"/>
                <w:szCs w:val="22"/>
                <w:lang w:eastAsia="en-GB" w:bidi="en-GB"/>
              </w:rPr>
              <w:t xml:space="preserve">isciplinary </w:t>
            </w:r>
            <w:r w:rsidR="00C532EA" w:rsidRPr="000E6A4F">
              <w:rPr>
                <w:rFonts w:ascii="Lato" w:eastAsia="Arial" w:hAnsi="Lato"/>
                <w:sz w:val="22"/>
                <w:szCs w:val="22"/>
                <w:lang w:eastAsia="en-GB" w:bidi="en-GB"/>
              </w:rPr>
              <w:t>P</w:t>
            </w:r>
            <w:r w:rsidRPr="000E6A4F">
              <w:rPr>
                <w:rFonts w:ascii="Lato" w:eastAsia="Arial" w:hAnsi="Lato"/>
                <w:sz w:val="22"/>
                <w:szCs w:val="22"/>
                <w:lang w:eastAsia="en-GB" w:bidi="en-GB"/>
              </w:rPr>
              <w:t>rocedure follows the ACAS best practice requirements and legal guidance where required on Disciplinary and Grievance procedures.</w:t>
            </w:r>
            <w:r w:rsidRPr="000E6A4F">
              <w:rPr>
                <w:rFonts w:ascii="Lato" w:hAnsi="Lato"/>
                <w:sz w:val="22"/>
                <w:szCs w:val="22"/>
              </w:rPr>
              <w:t xml:space="preserve">  </w:t>
            </w:r>
          </w:p>
        </w:tc>
        <w:tc>
          <w:tcPr>
            <w:tcW w:w="1788" w:type="pct"/>
            <w:shd w:val="clear" w:color="auto" w:fill="auto"/>
          </w:tcPr>
          <w:p w14:paraId="02A63AAA" w14:textId="77777777" w:rsidR="003E0686" w:rsidRPr="000E6A4F" w:rsidRDefault="00D1474A" w:rsidP="00CB7179">
            <w:pPr>
              <w:spacing w:line="276" w:lineRule="auto"/>
              <w:rPr>
                <w:rFonts w:ascii="Lato" w:hAnsi="Lato"/>
                <w:sz w:val="22"/>
                <w:szCs w:val="22"/>
              </w:rPr>
            </w:pPr>
            <w:r w:rsidRPr="000E6A4F">
              <w:rPr>
                <w:rFonts w:ascii="Lato" w:eastAsia="Arial" w:hAnsi="Lato"/>
                <w:sz w:val="22"/>
                <w:szCs w:val="22"/>
                <w:lang w:eastAsia="en-GB" w:bidi="en-GB"/>
              </w:rPr>
              <w:t>If required, any reasonable adjustment can be made to accommodate any long-term health condition or disability</w:t>
            </w:r>
            <w:r w:rsidRPr="000E6A4F">
              <w:rPr>
                <w:rFonts w:ascii="Lato" w:hAnsi="Lato"/>
                <w:sz w:val="22"/>
                <w:szCs w:val="22"/>
              </w:rPr>
              <w:t>.</w:t>
            </w:r>
          </w:p>
          <w:p w14:paraId="38929478" w14:textId="77777777" w:rsidR="00BA26D5" w:rsidRPr="000E6A4F" w:rsidRDefault="00BA26D5" w:rsidP="00CB7179">
            <w:pPr>
              <w:spacing w:line="276" w:lineRule="auto"/>
              <w:rPr>
                <w:rFonts w:ascii="Lato" w:hAnsi="Lato"/>
                <w:sz w:val="22"/>
                <w:szCs w:val="22"/>
              </w:rPr>
            </w:pPr>
          </w:p>
          <w:p w14:paraId="061AF6BD" w14:textId="77777777" w:rsidR="00BA26D5" w:rsidRPr="000E6A4F" w:rsidRDefault="00BA26D5" w:rsidP="00CB7179">
            <w:pPr>
              <w:spacing w:line="276" w:lineRule="auto"/>
              <w:rPr>
                <w:rFonts w:ascii="Lato" w:hAnsi="Lato"/>
                <w:sz w:val="22"/>
                <w:szCs w:val="22"/>
              </w:rPr>
            </w:pPr>
            <w:r w:rsidRPr="000E6A4F">
              <w:rPr>
                <w:rFonts w:ascii="Lato" w:eastAsia="Arial" w:hAnsi="Lato"/>
                <w:sz w:val="22"/>
                <w:szCs w:val="22"/>
                <w:lang w:eastAsia="en-GB" w:bidi="en-GB"/>
              </w:rPr>
              <w:t>The College take option that It may be necessary to take advice from EDI lead in matters concerning the Equality Act 2010.</w:t>
            </w:r>
            <w:r w:rsidRPr="000E6A4F">
              <w:rPr>
                <w:rFonts w:ascii="Lato" w:hAnsi="Lato"/>
                <w:sz w:val="22"/>
                <w:szCs w:val="22"/>
              </w:rPr>
              <w:t xml:space="preserve"> </w:t>
            </w:r>
          </w:p>
          <w:p w14:paraId="4A649E62" w14:textId="77777777" w:rsidR="002E1D53" w:rsidRPr="000E6A4F" w:rsidRDefault="002E1D53" w:rsidP="00CB7179">
            <w:pPr>
              <w:spacing w:line="276" w:lineRule="auto"/>
              <w:rPr>
                <w:rFonts w:ascii="Lato" w:hAnsi="Lato"/>
                <w:sz w:val="22"/>
                <w:szCs w:val="22"/>
              </w:rPr>
            </w:pPr>
          </w:p>
          <w:p w14:paraId="0CB7956C" w14:textId="1DB31B83" w:rsidR="002E1D53" w:rsidRPr="000E6A4F" w:rsidRDefault="3B33E07F" w:rsidP="00CB7179">
            <w:pPr>
              <w:spacing w:line="276" w:lineRule="auto"/>
              <w:rPr>
                <w:rFonts w:ascii="Lato" w:hAnsi="Lato"/>
                <w:sz w:val="22"/>
                <w:szCs w:val="22"/>
              </w:rPr>
            </w:pPr>
            <w:r w:rsidRPr="3B33E07F">
              <w:rPr>
                <w:rFonts w:ascii="Lato" w:hAnsi="Lato"/>
                <w:sz w:val="22"/>
                <w:szCs w:val="22"/>
              </w:rPr>
              <w:t xml:space="preserve">Variety of training related to protected characteristic employees are provided by EDI Lead, including Eliminating Unconscious Bias, Tackling of Hate Crimes and Putting EDI in to Practice.  </w:t>
            </w:r>
          </w:p>
        </w:tc>
        <w:tc>
          <w:tcPr>
            <w:tcW w:w="1668" w:type="pct"/>
            <w:shd w:val="clear" w:color="auto" w:fill="auto"/>
          </w:tcPr>
          <w:p w14:paraId="1149BE5A" w14:textId="0DB4D432" w:rsidR="00D26575" w:rsidRPr="000E6A4F" w:rsidRDefault="00D26575" w:rsidP="00CB7179">
            <w:pPr>
              <w:widowControl w:val="0"/>
              <w:tabs>
                <w:tab w:val="left" w:pos="1540"/>
              </w:tabs>
              <w:autoSpaceDE w:val="0"/>
              <w:autoSpaceDN w:val="0"/>
              <w:ind w:right="89"/>
              <w:rPr>
                <w:rFonts w:ascii="Lato" w:eastAsia="Arial" w:hAnsi="Lato"/>
                <w:sz w:val="22"/>
                <w:szCs w:val="22"/>
                <w:lang w:eastAsia="en-GB" w:bidi="en-GB"/>
              </w:rPr>
            </w:pPr>
            <w:r w:rsidRPr="000E6A4F">
              <w:rPr>
                <w:rFonts w:ascii="Lato" w:eastAsia="Arial" w:hAnsi="Lato"/>
                <w:sz w:val="22"/>
                <w:szCs w:val="22"/>
                <w:lang w:eastAsia="en-GB" w:bidi="en-GB"/>
              </w:rPr>
              <w:t>The College commits to train</w:t>
            </w:r>
            <w:r w:rsidR="00F030F2" w:rsidRPr="000E6A4F">
              <w:rPr>
                <w:rFonts w:ascii="Lato" w:eastAsia="Arial" w:hAnsi="Lato"/>
                <w:sz w:val="22"/>
                <w:szCs w:val="22"/>
                <w:lang w:eastAsia="en-GB" w:bidi="en-GB"/>
              </w:rPr>
              <w:t xml:space="preserve"> </w:t>
            </w:r>
            <w:r w:rsidRPr="000E6A4F">
              <w:rPr>
                <w:rFonts w:ascii="Lato" w:eastAsia="Arial" w:hAnsi="Lato"/>
                <w:sz w:val="22"/>
                <w:szCs w:val="22"/>
                <w:lang w:eastAsia="en-GB" w:bidi="en-GB"/>
              </w:rPr>
              <w:t xml:space="preserve">managers in their use and application of </w:t>
            </w:r>
            <w:r w:rsidR="00ED2ED5" w:rsidRPr="000E6A4F">
              <w:rPr>
                <w:rFonts w:ascii="Lato" w:eastAsia="Arial" w:hAnsi="Lato"/>
                <w:sz w:val="22"/>
                <w:szCs w:val="22"/>
                <w:lang w:eastAsia="en-GB" w:bidi="en-GB"/>
              </w:rPr>
              <w:t>this</w:t>
            </w:r>
            <w:r w:rsidRPr="000E6A4F">
              <w:rPr>
                <w:rFonts w:ascii="Lato" w:eastAsia="Arial" w:hAnsi="Lato"/>
                <w:sz w:val="22"/>
                <w:szCs w:val="22"/>
                <w:lang w:eastAsia="en-GB" w:bidi="en-GB"/>
              </w:rPr>
              <w:t xml:space="preserve"> policy and procedure.</w:t>
            </w:r>
            <w:r w:rsidR="004D37FC" w:rsidRPr="000E6A4F">
              <w:rPr>
                <w:rFonts w:ascii="Lato" w:eastAsia="Arial" w:hAnsi="Lato"/>
                <w:sz w:val="22"/>
                <w:szCs w:val="22"/>
                <w:lang w:eastAsia="en-GB" w:bidi="en-GB"/>
              </w:rPr>
              <w:t xml:space="preserve"> They should be aware that </w:t>
            </w:r>
            <w:r w:rsidR="004D37FC" w:rsidRPr="000E6A4F">
              <w:rPr>
                <w:rFonts w:ascii="Lato" w:hAnsi="Lato"/>
                <w:sz w:val="22"/>
                <w:szCs w:val="22"/>
              </w:rPr>
              <w:t>most minor conduct issues can be resolved through an informal conversation with the employee, including confirmation of the behavioural standards expected.</w:t>
            </w:r>
          </w:p>
          <w:p w14:paraId="1625F3FF" w14:textId="490E2A38" w:rsidR="00D1474A" w:rsidRPr="000E6A4F" w:rsidRDefault="00D1474A" w:rsidP="00CB7179">
            <w:pPr>
              <w:widowControl w:val="0"/>
              <w:tabs>
                <w:tab w:val="left" w:pos="1539"/>
                <w:tab w:val="left" w:pos="1540"/>
              </w:tabs>
              <w:autoSpaceDE w:val="0"/>
              <w:autoSpaceDN w:val="0"/>
              <w:ind w:right="89"/>
              <w:rPr>
                <w:rFonts w:ascii="Lato" w:eastAsia="Arial" w:hAnsi="Lato"/>
                <w:sz w:val="22"/>
                <w:szCs w:val="22"/>
                <w:lang w:eastAsia="en-GB" w:bidi="en-GB"/>
              </w:rPr>
            </w:pPr>
          </w:p>
          <w:p w14:paraId="014D0684" w14:textId="77777777" w:rsidR="00D1474A" w:rsidRPr="000E6A4F" w:rsidRDefault="00D1474A" w:rsidP="00CB7179">
            <w:pPr>
              <w:widowControl w:val="0"/>
              <w:tabs>
                <w:tab w:val="left" w:pos="1540"/>
              </w:tabs>
              <w:autoSpaceDE w:val="0"/>
              <w:autoSpaceDN w:val="0"/>
              <w:ind w:right="-52"/>
              <w:rPr>
                <w:rFonts w:ascii="Lato" w:eastAsia="Arial" w:hAnsi="Lato"/>
                <w:sz w:val="22"/>
                <w:szCs w:val="22"/>
                <w:lang w:eastAsia="en-GB" w:bidi="en-GB"/>
              </w:rPr>
            </w:pPr>
            <w:r w:rsidRPr="000E6A4F">
              <w:rPr>
                <w:rFonts w:ascii="Lato" w:eastAsia="Arial" w:hAnsi="Lato"/>
                <w:sz w:val="22"/>
                <w:szCs w:val="22"/>
                <w:lang w:eastAsia="en-GB" w:bidi="en-GB"/>
              </w:rPr>
              <w:t>Conduct related issues should be resolved informally as far as possible.  However, where an issue cannot be resolved informally, or is sufficiently serious in nature, then it may be necessary to use the formal procedure.</w:t>
            </w:r>
          </w:p>
          <w:p w14:paraId="3F76831B" w14:textId="77777777" w:rsidR="00D1474A" w:rsidRPr="000E6A4F" w:rsidRDefault="00D1474A" w:rsidP="00CB7179">
            <w:pPr>
              <w:widowControl w:val="0"/>
              <w:tabs>
                <w:tab w:val="left" w:pos="1539"/>
                <w:tab w:val="left" w:pos="1540"/>
              </w:tabs>
              <w:autoSpaceDE w:val="0"/>
              <w:autoSpaceDN w:val="0"/>
              <w:ind w:right="89"/>
              <w:rPr>
                <w:rFonts w:ascii="Lato" w:eastAsia="Arial" w:hAnsi="Lato"/>
                <w:sz w:val="22"/>
                <w:szCs w:val="22"/>
                <w:lang w:eastAsia="en-GB" w:bidi="en-GB"/>
              </w:rPr>
            </w:pPr>
          </w:p>
          <w:p w14:paraId="13C3120B" w14:textId="01BB4903" w:rsidR="00D1474A" w:rsidRPr="000E6A4F" w:rsidRDefault="00D1474A" w:rsidP="00CB7179">
            <w:pPr>
              <w:widowControl w:val="0"/>
              <w:tabs>
                <w:tab w:val="left" w:pos="1540"/>
              </w:tabs>
              <w:autoSpaceDE w:val="0"/>
              <w:autoSpaceDN w:val="0"/>
              <w:ind w:right="91"/>
              <w:rPr>
                <w:rFonts w:ascii="Lato" w:eastAsia="Arial" w:hAnsi="Lato"/>
                <w:sz w:val="22"/>
                <w:szCs w:val="22"/>
                <w:lang w:eastAsia="en-GB" w:bidi="en-GB"/>
              </w:rPr>
            </w:pPr>
            <w:r w:rsidRPr="000E6A4F">
              <w:rPr>
                <w:rFonts w:ascii="Lato" w:eastAsia="Arial" w:hAnsi="Lato"/>
                <w:sz w:val="22"/>
                <w:szCs w:val="22"/>
                <w:lang w:eastAsia="en-GB" w:bidi="en-GB"/>
              </w:rPr>
              <w:t>Throughout stages of this Procedure, the principles of fairness, common sense and reasonableness shall be applied.</w:t>
            </w:r>
          </w:p>
          <w:p w14:paraId="08ECB04A" w14:textId="7B33C333" w:rsidR="00BC523F" w:rsidRPr="000E6A4F" w:rsidRDefault="00BC523F" w:rsidP="00CB7179">
            <w:pPr>
              <w:widowControl w:val="0"/>
              <w:tabs>
                <w:tab w:val="left" w:pos="1540"/>
              </w:tabs>
              <w:autoSpaceDE w:val="0"/>
              <w:autoSpaceDN w:val="0"/>
              <w:ind w:right="91"/>
              <w:rPr>
                <w:rFonts w:ascii="Lato" w:eastAsia="Arial" w:hAnsi="Lato"/>
                <w:sz w:val="22"/>
                <w:szCs w:val="22"/>
                <w:lang w:eastAsia="en-GB" w:bidi="en-GB"/>
              </w:rPr>
            </w:pPr>
          </w:p>
          <w:p w14:paraId="79EBF9BE" w14:textId="0B21FB5C" w:rsidR="003E0686" w:rsidRPr="000E6A4F" w:rsidRDefault="00BC523F" w:rsidP="00CB7179">
            <w:pPr>
              <w:spacing w:line="276" w:lineRule="auto"/>
              <w:rPr>
                <w:rFonts w:ascii="Lato" w:hAnsi="Lato"/>
                <w:sz w:val="22"/>
                <w:szCs w:val="22"/>
              </w:rPr>
            </w:pPr>
            <w:r w:rsidRPr="000E6A4F">
              <w:rPr>
                <w:rFonts w:ascii="Lato" w:eastAsia="Arial" w:hAnsi="Lato"/>
                <w:sz w:val="22"/>
                <w:szCs w:val="22"/>
                <w:lang w:eastAsia="en-GB" w:bidi="en-GB"/>
              </w:rPr>
              <w:lastRenderedPageBreak/>
              <w:t>The College always aim to be fair, reasonable and open for dealing with disciplinary conduct issues.</w:t>
            </w:r>
          </w:p>
        </w:tc>
      </w:tr>
    </w:tbl>
    <w:p w14:paraId="39CA6B7D" w14:textId="7600E84C" w:rsidR="009D7A0F" w:rsidRPr="00D605D4" w:rsidRDefault="009D7A0F" w:rsidP="00F72963">
      <w:pPr>
        <w:tabs>
          <w:tab w:val="left" w:pos="11718"/>
        </w:tabs>
        <w:spacing w:after="0"/>
        <w:ind w:left="113"/>
        <w:rPr>
          <w:rFonts w:ascii="Lato" w:hAnsi="Lato"/>
          <w:color w:val="221E1F"/>
          <w:sz w:val="16"/>
          <w:szCs w:val="16"/>
        </w:rPr>
      </w:pPr>
      <w:r w:rsidRPr="00D605D4">
        <w:rPr>
          <w:rFonts w:ascii="Lato" w:hAnsi="Lato"/>
          <w:sz w:val="16"/>
          <w:szCs w:val="16"/>
        </w:rPr>
        <w:lastRenderedPageBreak/>
        <w:t>See Note 5</w:t>
      </w:r>
      <w:r w:rsidRPr="00D605D4">
        <w:rPr>
          <w:rFonts w:ascii="Lato" w:hAnsi="Lato"/>
          <w:color w:val="221E1F"/>
          <w:sz w:val="16"/>
          <w:szCs w:val="16"/>
        </w:rPr>
        <w:tab/>
      </w:r>
    </w:p>
    <w:p w14:paraId="7A7BA343" w14:textId="77777777" w:rsidR="006B3A69" w:rsidRPr="00D605D4" w:rsidRDefault="006B3A69" w:rsidP="00F72963">
      <w:pPr>
        <w:pStyle w:val="Pa4"/>
        <w:spacing w:line="276" w:lineRule="auto"/>
        <w:rPr>
          <w:rFonts w:ascii="Lato" w:hAnsi="Lato" w:cs="Arial"/>
          <w:color w:val="221E1F"/>
          <w:sz w:val="22"/>
          <w:szCs w:val="22"/>
        </w:rPr>
      </w:pPr>
    </w:p>
    <w:p w14:paraId="39CA6B7E" w14:textId="0FDBB356" w:rsidR="009D7A0F" w:rsidRPr="00D605D4" w:rsidRDefault="009D7A0F" w:rsidP="00F72963">
      <w:pPr>
        <w:pStyle w:val="Pa4"/>
        <w:spacing w:line="276" w:lineRule="auto"/>
        <w:rPr>
          <w:rFonts w:ascii="Lato" w:hAnsi="Lato" w:cs="Arial"/>
          <w:sz w:val="22"/>
          <w:szCs w:val="22"/>
        </w:rPr>
      </w:pPr>
      <w:r w:rsidRPr="00D605D4">
        <w:rPr>
          <w:rFonts w:ascii="Lato" w:hAnsi="Lato" w:cs="Arial"/>
          <w:sz w:val="22"/>
          <w:szCs w:val="22"/>
        </w:rPr>
        <w:t>Key Questions to ask:</w:t>
      </w:r>
    </w:p>
    <w:p w14:paraId="39CA6B7F" w14:textId="77777777" w:rsidR="009D7A0F" w:rsidRPr="00D605D4" w:rsidRDefault="009D7A0F" w:rsidP="00F72963">
      <w:pPr>
        <w:pStyle w:val="Pa4"/>
        <w:numPr>
          <w:ilvl w:val="0"/>
          <w:numId w:val="11"/>
        </w:numPr>
        <w:spacing w:line="276" w:lineRule="auto"/>
        <w:rPr>
          <w:rFonts w:ascii="Lato" w:hAnsi="Lato" w:cs="Arial"/>
          <w:sz w:val="22"/>
          <w:szCs w:val="22"/>
        </w:rPr>
      </w:pPr>
      <w:r w:rsidRPr="00D605D4">
        <w:rPr>
          <w:rFonts w:ascii="Lato" w:hAnsi="Lato" w:cs="Arial"/>
          <w:sz w:val="22"/>
          <w:szCs w:val="22"/>
        </w:rPr>
        <w:t xml:space="preserve">What potential positive/neutral/negative impacts can be identified? </w:t>
      </w:r>
    </w:p>
    <w:p w14:paraId="39CA6B80" w14:textId="77777777" w:rsidR="009D7A0F" w:rsidRPr="00D605D4" w:rsidRDefault="009D7A0F" w:rsidP="00F72963">
      <w:pPr>
        <w:pStyle w:val="Pa4"/>
        <w:numPr>
          <w:ilvl w:val="0"/>
          <w:numId w:val="11"/>
        </w:numPr>
        <w:spacing w:line="276" w:lineRule="auto"/>
        <w:rPr>
          <w:rFonts w:ascii="Lato" w:hAnsi="Lato" w:cs="Arial"/>
          <w:sz w:val="22"/>
          <w:szCs w:val="22"/>
        </w:rPr>
      </w:pPr>
      <w:r w:rsidRPr="00D605D4">
        <w:rPr>
          <w:rFonts w:ascii="Lato" w:hAnsi="Lato" w:cs="Arial"/>
          <w:sz w:val="22"/>
          <w:szCs w:val="22"/>
        </w:rPr>
        <w:t>What does evidence demonstrate about positive/neutral/negative impacts for different protected characteristic groups? E</w:t>
      </w:r>
      <w:r w:rsidR="00AC2C10" w:rsidRPr="00D605D4">
        <w:rPr>
          <w:rFonts w:ascii="Lato" w:hAnsi="Lato" w:cs="Arial"/>
          <w:sz w:val="22"/>
          <w:szCs w:val="22"/>
        </w:rPr>
        <w:t>.</w:t>
      </w:r>
      <w:r w:rsidRPr="00D605D4">
        <w:rPr>
          <w:rFonts w:ascii="Lato" w:hAnsi="Lato" w:cs="Arial"/>
          <w:sz w:val="22"/>
          <w:szCs w:val="22"/>
        </w:rPr>
        <w:t>g</w:t>
      </w:r>
      <w:r w:rsidR="00AC2C10" w:rsidRPr="00D605D4">
        <w:rPr>
          <w:rFonts w:ascii="Lato" w:hAnsi="Lato" w:cs="Arial"/>
          <w:sz w:val="22"/>
          <w:szCs w:val="22"/>
        </w:rPr>
        <w:t>.</w:t>
      </w:r>
      <w:r w:rsidRPr="00D605D4">
        <w:rPr>
          <w:rFonts w:ascii="Lato" w:hAnsi="Lato" w:cs="Arial"/>
          <w:sz w:val="22"/>
          <w:szCs w:val="22"/>
        </w:rPr>
        <w:t xml:space="preserve"> statistics on participation, progression or outcomes, feedback or complaints </w:t>
      </w:r>
    </w:p>
    <w:p w14:paraId="39CA6B81" w14:textId="77777777" w:rsidR="009D7A0F" w:rsidRPr="00D605D4" w:rsidRDefault="009D7A0F" w:rsidP="00F72963">
      <w:pPr>
        <w:pStyle w:val="Pa4"/>
        <w:numPr>
          <w:ilvl w:val="0"/>
          <w:numId w:val="11"/>
        </w:numPr>
        <w:spacing w:line="276" w:lineRule="auto"/>
        <w:rPr>
          <w:rFonts w:ascii="Lato" w:hAnsi="Lato" w:cs="Arial"/>
          <w:sz w:val="22"/>
          <w:szCs w:val="22"/>
        </w:rPr>
      </w:pPr>
      <w:r w:rsidRPr="00D605D4">
        <w:rPr>
          <w:rFonts w:ascii="Lato" w:hAnsi="Lato" w:cs="Arial"/>
          <w:sz w:val="22"/>
          <w:szCs w:val="22"/>
        </w:rPr>
        <w:t xml:space="preserve">Does the policy/procedure/practice/decision take account of the needs of people with different protected characteristics? How is this demonstrated? </w:t>
      </w:r>
    </w:p>
    <w:p w14:paraId="39CA6B82" w14:textId="77777777" w:rsidR="00E9760D" w:rsidRPr="00D605D4" w:rsidRDefault="009D7A0F" w:rsidP="00F72963">
      <w:pPr>
        <w:pStyle w:val="ListParagraph"/>
        <w:numPr>
          <w:ilvl w:val="0"/>
          <w:numId w:val="11"/>
        </w:numPr>
        <w:tabs>
          <w:tab w:val="left" w:pos="4085"/>
          <w:tab w:val="left" w:pos="11718"/>
        </w:tabs>
        <w:spacing w:after="0"/>
        <w:rPr>
          <w:rFonts w:ascii="Lato" w:hAnsi="Lato"/>
          <w:sz w:val="22"/>
          <w:szCs w:val="22"/>
        </w:rPr>
      </w:pPr>
      <w:r w:rsidRPr="00D605D4">
        <w:rPr>
          <w:rFonts w:ascii="Lato" w:hAnsi="Lato"/>
          <w:sz w:val="22"/>
          <w:szCs w:val="22"/>
        </w:rPr>
        <w:t>Does it affect some groups differently? Is this proportionate?</w:t>
      </w:r>
    </w:p>
    <w:p w14:paraId="39CA6B83" w14:textId="77777777" w:rsidR="00E9760D" w:rsidRPr="00D605D4" w:rsidRDefault="00ED6941" w:rsidP="00F72963">
      <w:pPr>
        <w:spacing w:after="0"/>
        <w:rPr>
          <w:rFonts w:ascii="Lato" w:hAnsi="Lato"/>
          <w:color w:val="221E1F"/>
          <w:sz w:val="16"/>
          <w:szCs w:val="16"/>
        </w:rPr>
      </w:pPr>
      <w:r w:rsidRPr="00D605D4">
        <w:rPr>
          <w:rFonts w:ascii="Lato" w:hAnsi="Lato"/>
          <w:color w:val="221E1F"/>
          <w:sz w:val="16"/>
          <w:szCs w:val="16"/>
        </w:rPr>
        <w:t>See Note 6</w:t>
      </w:r>
      <w:r w:rsidR="00E9760D" w:rsidRPr="00D605D4">
        <w:rPr>
          <w:rFonts w:ascii="Lato" w:hAnsi="Lato"/>
          <w:color w:val="221E1F"/>
          <w:sz w:val="16"/>
          <w:szCs w:val="16"/>
        </w:rPr>
        <w:br w:type="page"/>
      </w:r>
    </w:p>
    <w:tbl>
      <w:tblPr>
        <w:tblStyle w:val="TableGrid"/>
        <w:tblW w:w="5000" w:type="pct"/>
        <w:tblLook w:val="04A0" w:firstRow="1" w:lastRow="0" w:firstColumn="1" w:lastColumn="0" w:noHBand="0" w:noVBand="1"/>
      </w:tblPr>
      <w:tblGrid>
        <w:gridCol w:w="1558"/>
        <w:gridCol w:w="1132"/>
        <w:gridCol w:w="5668"/>
        <w:gridCol w:w="1144"/>
        <w:gridCol w:w="5166"/>
      </w:tblGrid>
      <w:tr w:rsidR="0070228B" w:rsidRPr="0079232C" w14:paraId="39CA6B8D" w14:textId="77777777" w:rsidTr="3B33E07F">
        <w:trPr>
          <w:trHeight w:val="810"/>
          <w:tblHeader/>
        </w:trPr>
        <w:tc>
          <w:tcPr>
            <w:tcW w:w="531"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D605D4" w:rsidRDefault="00D234C4" w:rsidP="00F72963">
            <w:pPr>
              <w:spacing w:line="276" w:lineRule="auto"/>
              <w:jc w:val="center"/>
              <w:rPr>
                <w:rFonts w:ascii="Lato" w:hAnsi="Lato"/>
                <w:sz w:val="22"/>
                <w:szCs w:val="22"/>
              </w:rPr>
            </w:pPr>
            <w:r w:rsidRPr="00D605D4">
              <w:rPr>
                <w:rFonts w:ascii="Lato" w:hAnsi="Lato"/>
                <w:sz w:val="22"/>
                <w:szCs w:val="22"/>
              </w:rPr>
              <w:lastRenderedPageBreak/>
              <w:t>Protected characteristic</w:t>
            </w:r>
          </w:p>
          <w:p w14:paraId="39CA6B87" w14:textId="77777777" w:rsidR="00D234C4" w:rsidRPr="00D605D4" w:rsidRDefault="00D234C4" w:rsidP="00F72963">
            <w:pPr>
              <w:spacing w:line="276" w:lineRule="auto"/>
              <w:jc w:val="center"/>
              <w:rPr>
                <w:rFonts w:ascii="Lato" w:hAnsi="Lato"/>
                <w:b/>
                <w:sz w:val="22"/>
                <w:szCs w:val="22"/>
              </w:rPr>
            </w:pPr>
          </w:p>
        </w:tc>
        <w:tc>
          <w:tcPr>
            <w:tcW w:w="386" w:type="pct"/>
            <w:tcBorders>
              <w:left w:val="single" w:sz="4" w:space="0" w:color="auto"/>
              <w:bottom w:val="single" w:sz="4" w:space="0" w:color="auto"/>
            </w:tcBorders>
            <w:shd w:val="clear" w:color="auto" w:fill="FDE9D9" w:themeFill="accent6" w:themeFillTint="33"/>
            <w:vAlign w:val="center"/>
          </w:tcPr>
          <w:p w14:paraId="39CA6B88" w14:textId="77777777" w:rsidR="00F70D37" w:rsidRPr="00D605D4" w:rsidRDefault="00F70D37" w:rsidP="00F72963">
            <w:pPr>
              <w:spacing w:line="276" w:lineRule="auto"/>
              <w:jc w:val="center"/>
              <w:rPr>
                <w:rFonts w:ascii="Lato" w:hAnsi="Lato"/>
                <w:sz w:val="22"/>
                <w:szCs w:val="22"/>
              </w:rPr>
            </w:pPr>
            <w:r w:rsidRPr="00D605D4">
              <w:rPr>
                <w:rFonts w:ascii="Lato" w:hAnsi="Lato"/>
                <w:sz w:val="22"/>
                <w:szCs w:val="22"/>
              </w:rPr>
              <w:t>Potential</w:t>
            </w:r>
          </w:p>
          <w:p w14:paraId="39CA6B89" w14:textId="77777777" w:rsidR="006F48B0" w:rsidRPr="00D605D4" w:rsidRDefault="006F48B0" w:rsidP="00F72963">
            <w:pPr>
              <w:spacing w:line="276" w:lineRule="auto"/>
              <w:jc w:val="center"/>
              <w:rPr>
                <w:rFonts w:ascii="Lato" w:hAnsi="Lato"/>
                <w:sz w:val="22"/>
                <w:szCs w:val="22"/>
              </w:rPr>
            </w:pPr>
            <w:r w:rsidRPr="00D605D4">
              <w:rPr>
                <w:rFonts w:ascii="Lato" w:hAnsi="Lato"/>
                <w:sz w:val="22"/>
                <w:szCs w:val="22"/>
              </w:rPr>
              <w:t>Positive Impact</w:t>
            </w:r>
            <w:r w:rsidR="00E9760D" w:rsidRPr="00D605D4">
              <w:rPr>
                <w:rFonts w:ascii="Lato" w:hAnsi="Lato"/>
                <w:sz w:val="22"/>
                <w:szCs w:val="22"/>
              </w:rPr>
              <w:t xml:space="preserve"> Y/N</w:t>
            </w:r>
          </w:p>
        </w:tc>
        <w:tc>
          <w:tcPr>
            <w:tcW w:w="1932" w:type="pct"/>
            <w:shd w:val="clear" w:color="auto" w:fill="FDE9D9" w:themeFill="accent6" w:themeFillTint="33"/>
            <w:vAlign w:val="center"/>
          </w:tcPr>
          <w:p w14:paraId="39CA6B8A" w14:textId="77777777" w:rsidR="006F48B0" w:rsidRPr="00D605D4" w:rsidRDefault="006F48B0" w:rsidP="00F72963">
            <w:pPr>
              <w:spacing w:line="276" w:lineRule="auto"/>
              <w:jc w:val="center"/>
              <w:rPr>
                <w:rFonts w:ascii="Lato" w:hAnsi="Lato"/>
                <w:sz w:val="22"/>
                <w:szCs w:val="22"/>
              </w:rPr>
            </w:pPr>
            <w:r w:rsidRPr="00D605D4">
              <w:rPr>
                <w:rFonts w:ascii="Lato" w:hAnsi="Lato"/>
                <w:sz w:val="22"/>
                <w:szCs w:val="22"/>
              </w:rPr>
              <w:t>Deta</w:t>
            </w:r>
            <w:r w:rsidR="00202247" w:rsidRPr="00D605D4">
              <w:rPr>
                <w:rFonts w:ascii="Lato" w:hAnsi="Lato"/>
                <w:sz w:val="22"/>
                <w:szCs w:val="22"/>
              </w:rPr>
              <w:t>ils of Expected Positive Impact</w:t>
            </w:r>
          </w:p>
        </w:tc>
        <w:tc>
          <w:tcPr>
            <w:tcW w:w="390" w:type="pct"/>
            <w:shd w:val="clear" w:color="auto" w:fill="FDE9D9" w:themeFill="accent6" w:themeFillTint="33"/>
            <w:vAlign w:val="center"/>
          </w:tcPr>
          <w:p w14:paraId="39CA6B8B" w14:textId="77777777" w:rsidR="006F48B0" w:rsidRPr="00D605D4" w:rsidRDefault="00F70D37" w:rsidP="00F72963">
            <w:pPr>
              <w:spacing w:line="276" w:lineRule="auto"/>
              <w:jc w:val="center"/>
              <w:rPr>
                <w:rFonts w:ascii="Lato" w:hAnsi="Lato"/>
                <w:sz w:val="22"/>
                <w:szCs w:val="22"/>
              </w:rPr>
            </w:pPr>
            <w:r w:rsidRPr="00D605D4">
              <w:rPr>
                <w:rFonts w:ascii="Lato" w:hAnsi="Lato"/>
                <w:sz w:val="22"/>
                <w:szCs w:val="22"/>
              </w:rPr>
              <w:t xml:space="preserve">Potential </w:t>
            </w:r>
            <w:r w:rsidR="006F48B0" w:rsidRPr="00D605D4">
              <w:rPr>
                <w:rFonts w:ascii="Lato" w:hAnsi="Lato"/>
                <w:sz w:val="22"/>
                <w:szCs w:val="22"/>
              </w:rPr>
              <w:t xml:space="preserve">Negative Impact </w:t>
            </w:r>
            <w:r w:rsidR="00E9760D" w:rsidRPr="00D605D4">
              <w:rPr>
                <w:rFonts w:ascii="Lato" w:hAnsi="Lato"/>
                <w:sz w:val="22"/>
                <w:szCs w:val="22"/>
              </w:rPr>
              <w:t>Y/N</w:t>
            </w:r>
          </w:p>
        </w:tc>
        <w:tc>
          <w:tcPr>
            <w:tcW w:w="1761" w:type="pct"/>
            <w:shd w:val="clear" w:color="auto" w:fill="FDE9D9" w:themeFill="accent6" w:themeFillTint="33"/>
            <w:vAlign w:val="center"/>
          </w:tcPr>
          <w:p w14:paraId="39CA6B8C" w14:textId="77777777" w:rsidR="006F48B0" w:rsidRPr="00D605D4" w:rsidRDefault="006F48B0" w:rsidP="00F72963">
            <w:pPr>
              <w:spacing w:line="276" w:lineRule="auto"/>
              <w:jc w:val="center"/>
              <w:rPr>
                <w:rFonts w:ascii="Lato" w:hAnsi="Lato"/>
                <w:sz w:val="22"/>
                <w:szCs w:val="22"/>
              </w:rPr>
            </w:pPr>
            <w:r w:rsidRPr="00D605D4">
              <w:rPr>
                <w:rFonts w:ascii="Lato" w:hAnsi="Lato"/>
                <w:sz w:val="22"/>
                <w:szCs w:val="22"/>
              </w:rPr>
              <w:t xml:space="preserve">Details of Expected Negative </w:t>
            </w:r>
            <w:r w:rsidR="00202247" w:rsidRPr="00D605D4">
              <w:rPr>
                <w:rFonts w:ascii="Lato" w:hAnsi="Lato"/>
                <w:sz w:val="22"/>
                <w:szCs w:val="22"/>
              </w:rPr>
              <w:t>Impact</w:t>
            </w:r>
          </w:p>
        </w:tc>
      </w:tr>
      <w:tr w:rsidR="00E9760D" w:rsidRPr="0079232C" w14:paraId="39CA6B93" w14:textId="77777777" w:rsidTr="3B33E07F">
        <w:trPr>
          <w:trHeight w:val="794"/>
        </w:trPr>
        <w:tc>
          <w:tcPr>
            <w:tcW w:w="531" w:type="pct"/>
            <w:tcBorders>
              <w:top w:val="single" w:sz="4" w:space="0" w:color="auto"/>
            </w:tcBorders>
            <w:shd w:val="clear" w:color="auto" w:fill="FFFFFF" w:themeFill="background1"/>
          </w:tcPr>
          <w:p w14:paraId="39CA6B8E" w14:textId="77777777" w:rsidR="00E9760D" w:rsidRPr="00D605D4" w:rsidRDefault="00E9760D" w:rsidP="00F72963">
            <w:pPr>
              <w:spacing w:line="276" w:lineRule="auto"/>
              <w:rPr>
                <w:rFonts w:ascii="Lato" w:hAnsi="Lato"/>
                <w:sz w:val="22"/>
                <w:szCs w:val="22"/>
              </w:rPr>
            </w:pPr>
            <w:r w:rsidRPr="00D605D4">
              <w:rPr>
                <w:rFonts w:ascii="Lato" w:hAnsi="Lato"/>
                <w:sz w:val="22"/>
                <w:szCs w:val="22"/>
              </w:rPr>
              <w:t>Age</w:t>
            </w:r>
          </w:p>
        </w:tc>
        <w:tc>
          <w:tcPr>
            <w:tcW w:w="386" w:type="pct"/>
            <w:tcBorders>
              <w:top w:val="single" w:sz="4" w:space="0" w:color="auto"/>
            </w:tcBorders>
            <w:shd w:val="clear" w:color="auto" w:fill="FFFFFF" w:themeFill="background1"/>
          </w:tcPr>
          <w:p w14:paraId="39CA6B8F" w14:textId="3B3C2384" w:rsidR="00E9760D" w:rsidRPr="00D605D4" w:rsidRDefault="00DD0F19" w:rsidP="00AE0F0A">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39CA6B90" w14:textId="551C4DA8" w:rsidR="00E9760D" w:rsidRPr="00D605D4" w:rsidRDefault="00B5605A" w:rsidP="00F72963">
            <w:pPr>
              <w:spacing w:line="276" w:lineRule="auto"/>
              <w:rPr>
                <w:rFonts w:ascii="Lato" w:hAnsi="Lato"/>
                <w:sz w:val="22"/>
                <w:szCs w:val="22"/>
              </w:rPr>
            </w:pPr>
            <w:r w:rsidRPr="00D605D4">
              <w:rPr>
                <w:rFonts w:ascii="Lato" w:hAnsi="Lato"/>
                <w:sz w:val="22"/>
                <w:szCs w:val="22"/>
              </w:rPr>
              <w:t>Manager</w:t>
            </w:r>
            <w:r w:rsidR="00020DAC">
              <w:rPr>
                <w:rFonts w:ascii="Lato" w:hAnsi="Lato"/>
                <w:sz w:val="22"/>
                <w:szCs w:val="22"/>
              </w:rPr>
              <w:t xml:space="preserve">s will need to </w:t>
            </w:r>
            <w:r w:rsidRPr="00D605D4">
              <w:rPr>
                <w:rFonts w:ascii="Lato" w:hAnsi="Lato"/>
                <w:sz w:val="22"/>
                <w:szCs w:val="22"/>
              </w:rPr>
              <w:t xml:space="preserve">provide additional </w:t>
            </w:r>
            <w:r w:rsidR="00A336AA">
              <w:rPr>
                <w:rFonts w:ascii="Lato" w:hAnsi="Lato"/>
                <w:sz w:val="22"/>
                <w:szCs w:val="22"/>
              </w:rPr>
              <w:t>guidance for</w:t>
            </w:r>
            <w:r w:rsidRPr="00D605D4">
              <w:rPr>
                <w:rFonts w:ascii="Lato" w:hAnsi="Lato"/>
                <w:sz w:val="22"/>
                <w:szCs w:val="22"/>
              </w:rPr>
              <w:t xml:space="preserve"> employees who requires </w:t>
            </w:r>
            <w:r w:rsidR="00B96584" w:rsidRPr="00D605D4">
              <w:rPr>
                <w:rFonts w:ascii="Lato" w:hAnsi="Lato"/>
                <w:sz w:val="22"/>
                <w:szCs w:val="22"/>
              </w:rPr>
              <w:t>more support.</w:t>
            </w:r>
            <w:r w:rsidR="00237B94" w:rsidRPr="00D605D4">
              <w:rPr>
                <w:rFonts w:ascii="Lato" w:hAnsi="Lato"/>
                <w:sz w:val="22"/>
                <w:szCs w:val="22"/>
              </w:rPr>
              <w:t xml:space="preserve"> </w:t>
            </w:r>
          </w:p>
        </w:tc>
        <w:tc>
          <w:tcPr>
            <w:tcW w:w="390" w:type="pct"/>
            <w:shd w:val="clear" w:color="auto" w:fill="FFFFFF" w:themeFill="background1"/>
          </w:tcPr>
          <w:p w14:paraId="39CA6B91" w14:textId="20EC5C5D" w:rsidR="00E9760D" w:rsidRPr="00D605D4" w:rsidRDefault="00A33347" w:rsidP="00AE0F0A">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9CA6B92" w14:textId="6DFCF30C" w:rsidR="00E9760D" w:rsidRPr="00D605D4" w:rsidRDefault="006F317F" w:rsidP="00F72963">
            <w:pPr>
              <w:spacing w:line="276" w:lineRule="auto"/>
              <w:rPr>
                <w:rFonts w:ascii="Lato" w:hAnsi="Lato"/>
                <w:sz w:val="22"/>
                <w:szCs w:val="22"/>
              </w:rPr>
            </w:pPr>
            <w:r w:rsidRPr="00D605D4">
              <w:rPr>
                <w:rFonts w:ascii="Lato" w:hAnsi="Lato"/>
                <w:sz w:val="22"/>
                <w:szCs w:val="22"/>
              </w:rPr>
              <w:t>Due to lack of work experience, younger employee may not fully understand the College</w:t>
            </w:r>
            <w:r w:rsidR="00A336AA">
              <w:rPr>
                <w:rFonts w:ascii="Lato" w:hAnsi="Lato"/>
                <w:sz w:val="22"/>
                <w:szCs w:val="22"/>
              </w:rPr>
              <w:t>’s</w:t>
            </w:r>
            <w:r w:rsidRPr="00D605D4">
              <w:rPr>
                <w:rFonts w:ascii="Lato" w:hAnsi="Lato"/>
                <w:sz w:val="22"/>
                <w:szCs w:val="22"/>
              </w:rPr>
              <w:t xml:space="preserve"> expectation</w:t>
            </w:r>
            <w:r w:rsidR="00A336AA">
              <w:rPr>
                <w:rFonts w:ascii="Lato" w:hAnsi="Lato"/>
                <w:sz w:val="22"/>
                <w:szCs w:val="22"/>
              </w:rPr>
              <w:t>s</w:t>
            </w:r>
            <w:r w:rsidRPr="00D605D4">
              <w:rPr>
                <w:rFonts w:ascii="Lato" w:hAnsi="Lato"/>
                <w:sz w:val="22"/>
                <w:szCs w:val="22"/>
              </w:rPr>
              <w:t xml:space="preserve"> of their action</w:t>
            </w:r>
            <w:r w:rsidR="00A336AA">
              <w:rPr>
                <w:rFonts w:ascii="Lato" w:hAnsi="Lato"/>
                <w:sz w:val="22"/>
                <w:szCs w:val="22"/>
              </w:rPr>
              <w:t xml:space="preserve">s and </w:t>
            </w:r>
            <w:r w:rsidRPr="00D605D4">
              <w:rPr>
                <w:rFonts w:ascii="Lato" w:hAnsi="Lato"/>
                <w:sz w:val="22"/>
                <w:szCs w:val="22"/>
              </w:rPr>
              <w:t>/behaviour</w:t>
            </w:r>
            <w:r w:rsidR="00A336AA">
              <w:rPr>
                <w:rFonts w:ascii="Lato" w:hAnsi="Lato"/>
                <w:sz w:val="22"/>
                <w:szCs w:val="22"/>
              </w:rPr>
              <w:t>s</w:t>
            </w:r>
            <w:r w:rsidRPr="00D605D4">
              <w:rPr>
                <w:rFonts w:ascii="Lato" w:hAnsi="Lato"/>
                <w:sz w:val="22"/>
                <w:szCs w:val="22"/>
              </w:rPr>
              <w:t xml:space="preserve"> at work.</w:t>
            </w:r>
          </w:p>
        </w:tc>
      </w:tr>
      <w:tr w:rsidR="00E9760D" w:rsidRPr="0079232C" w14:paraId="39CA6B99" w14:textId="77777777" w:rsidTr="3B33E07F">
        <w:trPr>
          <w:trHeight w:val="794"/>
        </w:trPr>
        <w:tc>
          <w:tcPr>
            <w:tcW w:w="531" w:type="pct"/>
            <w:tcBorders>
              <w:top w:val="single" w:sz="4" w:space="0" w:color="auto"/>
            </w:tcBorders>
            <w:shd w:val="clear" w:color="auto" w:fill="FFFFFF" w:themeFill="background1"/>
          </w:tcPr>
          <w:p w14:paraId="39CA6B94" w14:textId="77777777" w:rsidR="00E9760D" w:rsidRPr="00D605D4" w:rsidRDefault="00E9760D" w:rsidP="00F72963">
            <w:pPr>
              <w:spacing w:line="276" w:lineRule="auto"/>
              <w:rPr>
                <w:rFonts w:ascii="Lato" w:hAnsi="Lato"/>
                <w:sz w:val="22"/>
                <w:szCs w:val="22"/>
              </w:rPr>
            </w:pPr>
            <w:r w:rsidRPr="00D605D4">
              <w:rPr>
                <w:rFonts w:ascii="Lato" w:hAnsi="Lato"/>
                <w:sz w:val="22"/>
                <w:szCs w:val="22"/>
              </w:rPr>
              <w:t>Disability</w:t>
            </w:r>
          </w:p>
        </w:tc>
        <w:tc>
          <w:tcPr>
            <w:tcW w:w="386" w:type="pct"/>
            <w:tcBorders>
              <w:top w:val="single" w:sz="4" w:space="0" w:color="auto"/>
            </w:tcBorders>
            <w:shd w:val="clear" w:color="auto" w:fill="FFFFFF" w:themeFill="background1"/>
          </w:tcPr>
          <w:p w14:paraId="39CA6B95" w14:textId="68F9E0F4" w:rsidR="00E9760D" w:rsidRPr="00D605D4" w:rsidRDefault="00BF303A" w:rsidP="00AE0F0A">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546CFF2D" w14:textId="12ADEC83" w:rsidR="00E9760D" w:rsidRPr="00D605D4" w:rsidRDefault="00A336AA" w:rsidP="00F72963">
            <w:pPr>
              <w:spacing w:line="276" w:lineRule="auto"/>
              <w:rPr>
                <w:rFonts w:ascii="Lato" w:hAnsi="Lato"/>
                <w:sz w:val="22"/>
                <w:szCs w:val="22"/>
              </w:rPr>
            </w:pPr>
            <w:r>
              <w:rPr>
                <w:rFonts w:ascii="Lato" w:hAnsi="Lato"/>
                <w:sz w:val="22"/>
                <w:szCs w:val="22"/>
              </w:rPr>
              <w:t>R</w:t>
            </w:r>
            <w:r w:rsidR="006E26A4" w:rsidRPr="00D605D4">
              <w:rPr>
                <w:rFonts w:ascii="Lato" w:hAnsi="Lato"/>
                <w:sz w:val="22"/>
                <w:szCs w:val="22"/>
              </w:rPr>
              <w:t>easonable adjustment</w:t>
            </w:r>
            <w:r>
              <w:rPr>
                <w:rFonts w:ascii="Lato" w:hAnsi="Lato"/>
                <w:sz w:val="22"/>
                <w:szCs w:val="22"/>
              </w:rPr>
              <w:t xml:space="preserve">s to the disciplinary process will be put in place where necessary.  </w:t>
            </w:r>
          </w:p>
          <w:p w14:paraId="5B20E30D" w14:textId="77777777" w:rsidR="00B96584" w:rsidRPr="00D605D4" w:rsidRDefault="00B96584" w:rsidP="00F72963">
            <w:pPr>
              <w:spacing w:line="276" w:lineRule="auto"/>
              <w:rPr>
                <w:rFonts w:ascii="Lato" w:hAnsi="Lato"/>
                <w:sz w:val="22"/>
                <w:szCs w:val="22"/>
              </w:rPr>
            </w:pPr>
          </w:p>
          <w:p w14:paraId="39CA6B96" w14:textId="2A966D8C" w:rsidR="00B96584" w:rsidRPr="00D605D4" w:rsidRDefault="00B96584" w:rsidP="00F72963">
            <w:pPr>
              <w:spacing w:line="276" w:lineRule="auto"/>
              <w:rPr>
                <w:rFonts w:ascii="Lato" w:hAnsi="Lato"/>
                <w:sz w:val="22"/>
                <w:szCs w:val="22"/>
              </w:rPr>
            </w:pPr>
          </w:p>
        </w:tc>
        <w:tc>
          <w:tcPr>
            <w:tcW w:w="390" w:type="pct"/>
            <w:shd w:val="clear" w:color="auto" w:fill="FFFFFF" w:themeFill="background1"/>
          </w:tcPr>
          <w:p w14:paraId="39CA6B97" w14:textId="14546073" w:rsidR="00E9760D" w:rsidRPr="00D605D4" w:rsidRDefault="006F317F" w:rsidP="00AE0F0A">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9CA6B98" w14:textId="15F9D866" w:rsidR="00E9760D" w:rsidRPr="00D605D4" w:rsidRDefault="004F7DE4" w:rsidP="00F72963">
            <w:pPr>
              <w:spacing w:line="276" w:lineRule="auto"/>
              <w:rPr>
                <w:rFonts w:ascii="Lato" w:hAnsi="Lato"/>
                <w:sz w:val="22"/>
                <w:szCs w:val="22"/>
              </w:rPr>
            </w:pPr>
            <w:r>
              <w:rPr>
                <w:rFonts w:ascii="Lato" w:hAnsi="Lato"/>
                <w:sz w:val="22"/>
                <w:szCs w:val="22"/>
              </w:rPr>
              <w:t>R</w:t>
            </w:r>
            <w:r w:rsidR="00A336AA">
              <w:rPr>
                <w:rFonts w:ascii="Lato" w:hAnsi="Lato"/>
                <w:sz w:val="22"/>
                <w:szCs w:val="22"/>
              </w:rPr>
              <w:t xml:space="preserve">easonable adjustments may be required during disciplinary processes for employees with disabilities.  </w:t>
            </w:r>
            <w:r>
              <w:rPr>
                <w:rFonts w:ascii="Lato" w:hAnsi="Lato"/>
                <w:sz w:val="22"/>
                <w:szCs w:val="22"/>
              </w:rPr>
              <w:t>T</w:t>
            </w:r>
            <w:r w:rsidR="00A336AA">
              <w:rPr>
                <w:rFonts w:ascii="Lato" w:hAnsi="Lato"/>
                <w:sz w:val="22"/>
                <w:szCs w:val="22"/>
              </w:rPr>
              <w:t>his may include allowing additional time to respond to stages of the process or other additional support.</w:t>
            </w:r>
          </w:p>
        </w:tc>
      </w:tr>
      <w:tr w:rsidR="006E26A4" w:rsidRPr="0079232C" w14:paraId="39CA6BA0" w14:textId="77777777" w:rsidTr="3B33E07F">
        <w:trPr>
          <w:trHeight w:val="794"/>
        </w:trPr>
        <w:tc>
          <w:tcPr>
            <w:tcW w:w="531" w:type="pct"/>
            <w:tcBorders>
              <w:top w:val="single" w:sz="4" w:space="0" w:color="auto"/>
            </w:tcBorders>
            <w:shd w:val="clear" w:color="auto" w:fill="FFFFFF" w:themeFill="background1"/>
          </w:tcPr>
          <w:p w14:paraId="39CA6B9A"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Gender reassignment</w:t>
            </w:r>
          </w:p>
          <w:p w14:paraId="39CA6B9B" w14:textId="77777777" w:rsidR="006E26A4" w:rsidRPr="00D605D4" w:rsidRDefault="006E26A4" w:rsidP="006E26A4">
            <w:pPr>
              <w:spacing w:line="276" w:lineRule="auto"/>
              <w:rPr>
                <w:rFonts w:ascii="Lato" w:hAnsi="Lato"/>
                <w:sz w:val="22"/>
                <w:szCs w:val="22"/>
              </w:rPr>
            </w:pPr>
          </w:p>
        </w:tc>
        <w:tc>
          <w:tcPr>
            <w:tcW w:w="386" w:type="pct"/>
            <w:tcBorders>
              <w:top w:val="single" w:sz="4" w:space="0" w:color="auto"/>
            </w:tcBorders>
            <w:shd w:val="clear" w:color="auto" w:fill="FFFFFF" w:themeFill="background1"/>
          </w:tcPr>
          <w:p w14:paraId="39CA6B9C" w14:textId="5391FA17" w:rsidR="006E26A4" w:rsidRPr="00D605D4" w:rsidRDefault="3B33E07F" w:rsidP="006E26A4">
            <w:pPr>
              <w:pStyle w:val="NoSpacing"/>
              <w:spacing w:line="276" w:lineRule="auto"/>
              <w:jc w:val="center"/>
              <w:rPr>
                <w:rFonts w:ascii="Lato" w:hAnsi="Lato"/>
                <w:sz w:val="22"/>
                <w:szCs w:val="22"/>
              </w:rPr>
            </w:pPr>
            <w:r w:rsidRPr="3B33E07F">
              <w:rPr>
                <w:rFonts w:ascii="Lato" w:hAnsi="Lato"/>
                <w:sz w:val="22"/>
                <w:szCs w:val="22"/>
              </w:rPr>
              <w:t>Yes</w:t>
            </w:r>
          </w:p>
        </w:tc>
        <w:tc>
          <w:tcPr>
            <w:tcW w:w="1932" w:type="pct"/>
            <w:shd w:val="clear" w:color="auto" w:fill="FFFFFF" w:themeFill="background1"/>
          </w:tcPr>
          <w:p w14:paraId="39CA6B9D" w14:textId="2725A4D0" w:rsidR="006E26A4" w:rsidRPr="00D605D4" w:rsidRDefault="3B33E07F" w:rsidP="006E26A4">
            <w:pPr>
              <w:spacing w:line="276" w:lineRule="auto"/>
              <w:rPr>
                <w:rFonts w:ascii="Lato" w:hAnsi="Lato"/>
                <w:sz w:val="22"/>
                <w:szCs w:val="22"/>
              </w:rPr>
            </w:pPr>
            <w:r w:rsidRPr="3B33E07F">
              <w:rPr>
                <w:rFonts w:ascii="Lato" w:hAnsi="Lato"/>
                <w:sz w:val="22"/>
                <w:szCs w:val="22"/>
              </w:rPr>
              <w:t xml:space="preserve">Consideration of personal circumstances will be </w:t>
            </w:r>
            <w:proofErr w:type="gramStart"/>
            <w:r w:rsidRPr="3B33E07F">
              <w:rPr>
                <w:rFonts w:ascii="Lato" w:hAnsi="Lato"/>
                <w:sz w:val="22"/>
                <w:szCs w:val="22"/>
              </w:rPr>
              <w:t>taken into account</w:t>
            </w:r>
            <w:proofErr w:type="gramEnd"/>
            <w:r w:rsidRPr="3B33E07F">
              <w:rPr>
                <w:rFonts w:ascii="Lato" w:hAnsi="Lato"/>
                <w:sz w:val="22"/>
                <w:szCs w:val="22"/>
              </w:rPr>
              <w:t xml:space="preserve"> during any disciplinary process.</w:t>
            </w:r>
          </w:p>
        </w:tc>
        <w:tc>
          <w:tcPr>
            <w:tcW w:w="390" w:type="pct"/>
            <w:shd w:val="clear" w:color="auto" w:fill="FFFFFF" w:themeFill="background1"/>
          </w:tcPr>
          <w:p w14:paraId="39CA6B9E" w14:textId="4BB13E6D" w:rsidR="006E26A4" w:rsidRPr="00D605D4" w:rsidRDefault="3B33E07F" w:rsidP="006E26A4">
            <w:pPr>
              <w:spacing w:line="276" w:lineRule="auto"/>
              <w:jc w:val="center"/>
              <w:rPr>
                <w:rFonts w:ascii="Lato" w:hAnsi="Lato"/>
                <w:sz w:val="22"/>
                <w:szCs w:val="22"/>
              </w:rPr>
            </w:pPr>
            <w:r w:rsidRPr="3B33E07F">
              <w:rPr>
                <w:rFonts w:ascii="Lato" w:hAnsi="Lato"/>
                <w:sz w:val="22"/>
                <w:szCs w:val="22"/>
              </w:rPr>
              <w:t>Yes</w:t>
            </w:r>
          </w:p>
        </w:tc>
        <w:tc>
          <w:tcPr>
            <w:tcW w:w="1761" w:type="pct"/>
            <w:shd w:val="clear" w:color="auto" w:fill="FFFFFF" w:themeFill="background1"/>
          </w:tcPr>
          <w:p w14:paraId="39CA6B9F" w14:textId="2163D1CC" w:rsidR="006E26A4" w:rsidRPr="00D605D4" w:rsidRDefault="3B33E07F" w:rsidP="006E26A4">
            <w:pPr>
              <w:spacing w:line="276" w:lineRule="auto"/>
              <w:rPr>
                <w:rFonts w:ascii="Lato" w:hAnsi="Lato"/>
                <w:sz w:val="22"/>
                <w:szCs w:val="22"/>
              </w:rPr>
            </w:pPr>
            <w:r w:rsidRPr="3B33E07F">
              <w:rPr>
                <w:rFonts w:ascii="Lato" w:hAnsi="Lato"/>
                <w:sz w:val="22"/>
                <w:szCs w:val="22"/>
              </w:rPr>
              <w:t xml:space="preserve">Transition period may affect the person’s behaviour or capability which can inadvertently lead to disciplinary process. </w:t>
            </w:r>
          </w:p>
        </w:tc>
      </w:tr>
      <w:tr w:rsidR="006E26A4" w:rsidRPr="0079232C" w14:paraId="39CA6BA6" w14:textId="77777777" w:rsidTr="3B33E07F">
        <w:trPr>
          <w:trHeight w:val="794"/>
        </w:trPr>
        <w:tc>
          <w:tcPr>
            <w:tcW w:w="531" w:type="pct"/>
            <w:tcBorders>
              <w:top w:val="single" w:sz="4" w:space="0" w:color="auto"/>
            </w:tcBorders>
            <w:shd w:val="clear" w:color="auto" w:fill="FFFFFF" w:themeFill="background1"/>
          </w:tcPr>
          <w:p w14:paraId="39CA6BA1"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Marriage/civil partnership (relevant in employment law)</w:t>
            </w:r>
          </w:p>
        </w:tc>
        <w:tc>
          <w:tcPr>
            <w:tcW w:w="386" w:type="pct"/>
            <w:tcBorders>
              <w:top w:val="single" w:sz="4" w:space="0" w:color="auto"/>
            </w:tcBorders>
            <w:shd w:val="clear" w:color="auto" w:fill="FFFFFF" w:themeFill="background1"/>
          </w:tcPr>
          <w:p w14:paraId="56503F89" w14:textId="1EBEFB30" w:rsidR="3B33E07F" w:rsidRDefault="3B33E07F" w:rsidP="3B33E07F">
            <w:pPr>
              <w:pStyle w:val="NoSpacing"/>
              <w:spacing w:line="276" w:lineRule="auto"/>
              <w:jc w:val="center"/>
              <w:rPr>
                <w:rFonts w:ascii="Lato" w:eastAsia="Lato" w:hAnsi="Lato" w:cs="Lato"/>
                <w:color w:val="000000" w:themeColor="text1"/>
                <w:sz w:val="22"/>
                <w:szCs w:val="22"/>
                <w:lang w:val="en-US"/>
              </w:rPr>
            </w:pPr>
            <w:r w:rsidRPr="3B33E07F">
              <w:rPr>
                <w:rFonts w:ascii="Lato" w:eastAsia="Lato" w:hAnsi="Lato" w:cs="Lato"/>
                <w:color w:val="000000" w:themeColor="text1"/>
                <w:sz w:val="22"/>
                <w:szCs w:val="22"/>
              </w:rPr>
              <w:t>Yes</w:t>
            </w:r>
          </w:p>
        </w:tc>
        <w:tc>
          <w:tcPr>
            <w:tcW w:w="1932" w:type="pct"/>
            <w:shd w:val="clear" w:color="auto" w:fill="FFFFFF" w:themeFill="background1"/>
          </w:tcPr>
          <w:p w14:paraId="1CD3BD7E" w14:textId="7EB8D9AB" w:rsidR="3B33E07F" w:rsidRDefault="3B33E07F" w:rsidP="3B33E07F">
            <w:pPr>
              <w:spacing w:line="276" w:lineRule="auto"/>
              <w:rPr>
                <w:rFonts w:ascii="Lato" w:eastAsia="Lato" w:hAnsi="Lato" w:cs="Lato"/>
                <w:color w:val="000000" w:themeColor="text1"/>
                <w:sz w:val="22"/>
                <w:szCs w:val="22"/>
              </w:rPr>
            </w:pPr>
            <w:r w:rsidRPr="3B33E07F">
              <w:rPr>
                <w:rFonts w:ascii="Lato" w:eastAsia="Lato" w:hAnsi="Lato" w:cs="Lato"/>
                <w:color w:val="000000" w:themeColor="text1"/>
                <w:sz w:val="22"/>
                <w:szCs w:val="22"/>
              </w:rPr>
              <w:t>This procedure applies to all employees fairly regardless of whether they are in marriage or civil partnership.</w:t>
            </w:r>
          </w:p>
        </w:tc>
        <w:tc>
          <w:tcPr>
            <w:tcW w:w="390" w:type="pct"/>
            <w:shd w:val="clear" w:color="auto" w:fill="FFFFFF" w:themeFill="background1"/>
          </w:tcPr>
          <w:p w14:paraId="0C8073BD" w14:textId="77053C35" w:rsidR="3B33E07F" w:rsidRDefault="3B33E07F" w:rsidP="3B33E07F">
            <w:pPr>
              <w:spacing w:line="276" w:lineRule="auto"/>
              <w:jc w:val="center"/>
              <w:rPr>
                <w:rFonts w:ascii="Lato" w:eastAsia="Lato" w:hAnsi="Lato" w:cs="Lato"/>
                <w:color w:val="000000" w:themeColor="text1"/>
                <w:sz w:val="22"/>
                <w:szCs w:val="22"/>
                <w:lang w:val="en-US"/>
              </w:rPr>
            </w:pPr>
            <w:r w:rsidRPr="3B33E07F">
              <w:rPr>
                <w:rFonts w:ascii="Lato" w:eastAsia="Lato" w:hAnsi="Lato" w:cs="Lato"/>
                <w:color w:val="000000" w:themeColor="text1"/>
                <w:sz w:val="22"/>
                <w:szCs w:val="22"/>
              </w:rPr>
              <w:t>No</w:t>
            </w:r>
          </w:p>
        </w:tc>
        <w:tc>
          <w:tcPr>
            <w:tcW w:w="1761" w:type="pct"/>
            <w:shd w:val="clear" w:color="auto" w:fill="FFFFFF" w:themeFill="background1"/>
          </w:tcPr>
          <w:p w14:paraId="0E90D671" w14:textId="6871E91E" w:rsidR="3B33E07F" w:rsidRDefault="3B33E07F" w:rsidP="3B33E07F">
            <w:pPr>
              <w:spacing w:line="276" w:lineRule="auto"/>
              <w:rPr>
                <w:rFonts w:ascii="Lato" w:eastAsia="Lato" w:hAnsi="Lato" w:cs="Lato"/>
                <w:color w:val="000000" w:themeColor="text1"/>
                <w:sz w:val="22"/>
                <w:szCs w:val="22"/>
              </w:rPr>
            </w:pPr>
            <w:r w:rsidRPr="3B33E07F">
              <w:rPr>
                <w:rFonts w:ascii="Lato" w:eastAsia="Lato" w:hAnsi="Lato" w:cs="Lato"/>
                <w:color w:val="000000" w:themeColor="text1"/>
                <w:sz w:val="22"/>
                <w:szCs w:val="22"/>
              </w:rPr>
              <w:t>No negative impact has been identified.</w:t>
            </w:r>
          </w:p>
        </w:tc>
      </w:tr>
      <w:tr w:rsidR="006E26A4" w:rsidRPr="0079232C" w14:paraId="39CA6BAC" w14:textId="77777777" w:rsidTr="3B33E07F">
        <w:trPr>
          <w:trHeight w:val="794"/>
        </w:trPr>
        <w:tc>
          <w:tcPr>
            <w:tcW w:w="531" w:type="pct"/>
            <w:tcBorders>
              <w:top w:val="single" w:sz="4" w:space="0" w:color="auto"/>
            </w:tcBorders>
            <w:shd w:val="clear" w:color="auto" w:fill="FFFFFF" w:themeFill="background1"/>
          </w:tcPr>
          <w:p w14:paraId="39CA6BA7"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Pregnancy and Maternity</w:t>
            </w:r>
          </w:p>
        </w:tc>
        <w:tc>
          <w:tcPr>
            <w:tcW w:w="386" w:type="pct"/>
            <w:tcBorders>
              <w:top w:val="single" w:sz="4" w:space="0" w:color="auto"/>
            </w:tcBorders>
            <w:shd w:val="clear" w:color="auto" w:fill="FFFFFF" w:themeFill="background1"/>
          </w:tcPr>
          <w:p w14:paraId="39CA6BA8" w14:textId="2E069C7B" w:rsidR="006E26A4" w:rsidRPr="00D605D4" w:rsidRDefault="00B96584" w:rsidP="006E26A4">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39CA6BA9" w14:textId="1AC52F87" w:rsidR="006E26A4" w:rsidRPr="00D605D4" w:rsidRDefault="00951021" w:rsidP="006E26A4">
            <w:pPr>
              <w:spacing w:line="276" w:lineRule="auto"/>
              <w:rPr>
                <w:rFonts w:ascii="Lato" w:hAnsi="Lato"/>
                <w:sz w:val="22"/>
                <w:szCs w:val="22"/>
              </w:rPr>
            </w:pPr>
            <w:r>
              <w:rPr>
                <w:rFonts w:ascii="Lato" w:hAnsi="Lato"/>
                <w:sz w:val="22"/>
                <w:szCs w:val="22"/>
              </w:rPr>
              <w:t xml:space="preserve">The </w:t>
            </w:r>
            <w:r w:rsidR="00B96584" w:rsidRPr="00D605D4">
              <w:rPr>
                <w:rFonts w:ascii="Lato" w:hAnsi="Lato"/>
                <w:sz w:val="22"/>
                <w:szCs w:val="22"/>
              </w:rPr>
              <w:t xml:space="preserve">Family Friendly Policy and Procedure and </w:t>
            </w:r>
            <w:r>
              <w:rPr>
                <w:rFonts w:ascii="Lato" w:hAnsi="Lato"/>
                <w:sz w:val="22"/>
                <w:szCs w:val="22"/>
              </w:rPr>
              <w:t xml:space="preserve">the </w:t>
            </w:r>
            <w:r w:rsidR="00B96584" w:rsidRPr="00D605D4">
              <w:rPr>
                <w:rFonts w:ascii="Lato" w:hAnsi="Lato"/>
                <w:sz w:val="22"/>
                <w:szCs w:val="22"/>
              </w:rPr>
              <w:t xml:space="preserve">Flexible Working Policy and Procedure are in place for supporting employees. </w:t>
            </w:r>
          </w:p>
        </w:tc>
        <w:tc>
          <w:tcPr>
            <w:tcW w:w="390" w:type="pct"/>
            <w:shd w:val="clear" w:color="auto" w:fill="FFFFFF" w:themeFill="background1"/>
          </w:tcPr>
          <w:p w14:paraId="39CA6BAA" w14:textId="3EF32412" w:rsidR="006E26A4" w:rsidRPr="00D605D4" w:rsidRDefault="006E26A4" w:rsidP="006E26A4">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9CA6BAB" w14:textId="05262019" w:rsidR="006E26A4" w:rsidRPr="00D605D4" w:rsidRDefault="006E26A4" w:rsidP="006E26A4">
            <w:pPr>
              <w:spacing w:line="276" w:lineRule="auto"/>
              <w:rPr>
                <w:rFonts w:ascii="Lato" w:hAnsi="Lato"/>
                <w:sz w:val="22"/>
                <w:szCs w:val="22"/>
              </w:rPr>
            </w:pPr>
            <w:r w:rsidRPr="00D605D4">
              <w:rPr>
                <w:rFonts w:ascii="Lato" w:hAnsi="Lato"/>
                <w:sz w:val="22"/>
                <w:szCs w:val="22"/>
              </w:rPr>
              <w:t xml:space="preserve">Pregnant employees, or those on maternity/returning from maternity leave may feel overloaded when managing their work life balance. </w:t>
            </w:r>
          </w:p>
        </w:tc>
      </w:tr>
      <w:tr w:rsidR="006E26A4" w:rsidRPr="0079232C" w14:paraId="39CA6BB2" w14:textId="77777777" w:rsidTr="3B33E07F">
        <w:trPr>
          <w:trHeight w:val="794"/>
        </w:trPr>
        <w:tc>
          <w:tcPr>
            <w:tcW w:w="531" w:type="pct"/>
            <w:tcBorders>
              <w:top w:val="single" w:sz="4" w:space="0" w:color="auto"/>
            </w:tcBorders>
            <w:shd w:val="clear" w:color="auto" w:fill="FFFFFF" w:themeFill="background1"/>
          </w:tcPr>
          <w:p w14:paraId="39CA6BAD"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Race</w:t>
            </w:r>
          </w:p>
        </w:tc>
        <w:tc>
          <w:tcPr>
            <w:tcW w:w="386" w:type="pct"/>
            <w:tcBorders>
              <w:top w:val="single" w:sz="4" w:space="0" w:color="auto"/>
            </w:tcBorders>
            <w:shd w:val="clear" w:color="auto" w:fill="FFFFFF" w:themeFill="background1"/>
          </w:tcPr>
          <w:p w14:paraId="39CA6BAE" w14:textId="1E7B6822" w:rsidR="006E26A4" w:rsidRPr="00D605D4" w:rsidRDefault="00B96584" w:rsidP="006E26A4">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6068C767" w14:textId="62D2B128" w:rsidR="006E26A4" w:rsidRDefault="3B33E07F" w:rsidP="00951021">
            <w:pPr>
              <w:spacing w:line="276" w:lineRule="auto"/>
              <w:rPr>
                <w:rFonts w:ascii="Lato" w:hAnsi="Lato"/>
                <w:sz w:val="22"/>
                <w:szCs w:val="22"/>
              </w:rPr>
            </w:pPr>
            <w:r w:rsidRPr="3B33E07F">
              <w:rPr>
                <w:rFonts w:ascii="Lato" w:hAnsi="Lato"/>
                <w:sz w:val="22"/>
                <w:szCs w:val="22"/>
              </w:rPr>
              <w:t xml:space="preserve">A variety of training for understanding different culture and tackling discriminations are available for all employees. </w:t>
            </w:r>
          </w:p>
          <w:p w14:paraId="2FC99DF9" w14:textId="77777777" w:rsidR="006274AA" w:rsidRDefault="006274AA" w:rsidP="00951021">
            <w:pPr>
              <w:spacing w:line="276" w:lineRule="auto"/>
              <w:rPr>
                <w:rFonts w:ascii="Lato" w:hAnsi="Lato"/>
                <w:sz w:val="22"/>
                <w:szCs w:val="22"/>
              </w:rPr>
            </w:pPr>
          </w:p>
          <w:p w14:paraId="7D9C91BE" w14:textId="61B6E54B" w:rsidR="006274AA" w:rsidRPr="00D605D4" w:rsidRDefault="3B33E07F" w:rsidP="3B33E07F">
            <w:pPr>
              <w:spacing w:line="276" w:lineRule="auto"/>
              <w:rPr>
                <w:rFonts w:ascii="Lato" w:hAnsi="Lato"/>
                <w:sz w:val="22"/>
                <w:szCs w:val="22"/>
              </w:rPr>
            </w:pPr>
            <w:r w:rsidRPr="3B33E07F">
              <w:rPr>
                <w:rFonts w:ascii="Lato" w:hAnsi="Lato"/>
                <w:sz w:val="22"/>
                <w:szCs w:val="22"/>
              </w:rPr>
              <w:lastRenderedPageBreak/>
              <w:t>Managers are assisted to understand and consider the culture norms and values of people of different ethnic backgrounds when conducting any disciplinary process.</w:t>
            </w:r>
          </w:p>
          <w:p w14:paraId="39CA6BAF" w14:textId="50B27DE2" w:rsidR="006274AA" w:rsidRPr="00D605D4" w:rsidRDefault="006274AA" w:rsidP="3B33E07F">
            <w:pPr>
              <w:spacing w:line="276" w:lineRule="auto"/>
              <w:rPr>
                <w:rFonts w:ascii="Lato" w:hAnsi="Lato"/>
                <w:sz w:val="22"/>
                <w:szCs w:val="22"/>
              </w:rPr>
            </w:pPr>
          </w:p>
        </w:tc>
        <w:tc>
          <w:tcPr>
            <w:tcW w:w="390" w:type="pct"/>
            <w:shd w:val="clear" w:color="auto" w:fill="FFFFFF" w:themeFill="background1"/>
          </w:tcPr>
          <w:p w14:paraId="39CA6BB0" w14:textId="44A168B1" w:rsidR="006E26A4" w:rsidRPr="00D605D4" w:rsidRDefault="006E26A4" w:rsidP="006E26A4">
            <w:pPr>
              <w:spacing w:line="276" w:lineRule="auto"/>
              <w:jc w:val="center"/>
              <w:rPr>
                <w:rFonts w:ascii="Lato" w:hAnsi="Lato"/>
                <w:sz w:val="22"/>
                <w:szCs w:val="22"/>
              </w:rPr>
            </w:pPr>
            <w:r w:rsidRPr="00D605D4">
              <w:rPr>
                <w:rFonts w:ascii="Lato" w:hAnsi="Lato"/>
                <w:sz w:val="22"/>
                <w:szCs w:val="22"/>
              </w:rPr>
              <w:lastRenderedPageBreak/>
              <w:t>Yes</w:t>
            </w:r>
          </w:p>
        </w:tc>
        <w:tc>
          <w:tcPr>
            <w:tcW w:w="1761" w:type="pct"/>
            <w:shd w:val="clear" w:color="auto" w:fill="FFFFFF" w:themeFill="background1"/>
          </w:tcPr>
          <w:p w14:paraId="39CA6BB1" w14:textId="40B53761" w:rsidR="006E26A4" w:rsidRPr="00D605D4" w:rsidRDefault="3B33E07F" w:rsidP="00D605D4">
            <w:pPr>
              <w:widowControl w:val="0"/>
              <w:tabs>
                <w:tab w:val="left" w:pos="2042"/>
              </w:tabs>
              <w:autoSpaceDE w:val="0"/>
              <w:autoSpaceDN w:val="0"/>
              <w:spacing w:before="1"/>
              <w:ind w:right="207"/>
              <w:rPr>
                <w:rFonts w:ascii="Lato" w:hAnsi="Lato"/>
                <w:sz w:val="22"/>
                <w:szCs w:val="22"/>
              </w:rPr>
            </w:pPr>
            <w:r w:rsidRPr="3B33E07F">
              <w:rPr>
                <w:rFonts w:ascii="Lato" w:hAnsi="Lato"/>
                <w:sz w:val="22"/>
                <w:szCs w:val="22"/>
              </w:rPr>
              <w:t xml:space="preserve">People of different ethnic groups may have different cultural norms and values that could impact on behaviour and actions. </w:t>
            </w:r>
          </w:p>
        </w:tc>
      </w:tr>
      <w:tr w:rsidR="006E26A4" w:rsidRPr="0079232C" w14:paraId="39CA6BB8" w14:textId="77777777" w:rsidTr="3B33E07F">
        <w:trPr>
          <w:trHeight w:val="794"/>
        </w:trPr>
        <w:tc>
          <w:tcPr>
            <w:tcW w:w="531" w:type="pct"/>
            <w:tcBorders>
              <w:top w:val="single" w:sz="4" w:space="0" w:color="auto"/>
            </w:tcBorders>
            <w:shd w:val="clear" w:color="auto" w:fill="FFFFFF" w:themeFill="background1"/>
          </w:tcPr>
          <w:p w14:paraId="39CA6BB3"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Religion or belief</w:t>
            </w:r>
          </w:p>
        </w:tc>
        <w:tc>
          <w:tcPr>
            <w:tcW w:w="386" w:type="pct"/>
            <w:tcBorders>
              <w:top w:val="single" w:sz="4" w:space="0" w:color="auto"/>
            </w:tcBorders>
            <w:shd w:val="clear" w:color="auto" w:fill="FFFFFF" w:themeFill="background1"/>
          </w:tcPr>
          <w:p w14:paraId="39CA6BB4" w14:textId="0D8FA4CE" w:rsidR="006E26A4" w:rsidRPr="00D605D4" w:rsidRDefault="00B96584" w:rsidP="006E26A4">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39CA6BB5" w14:textId="51A2A1DD" w:rsidR="006E26A4" w:rsidRPr="00D605D4" w:rsidRDefault="3B33E07F" w:rsidP="3B33E07F">
            <w:pPr>
              <w:spacing w:line="276" w:lineRule="auto"/>
              <w:rPr>
                <w:rFonts w:ascii="Lato" w:hAnsi="Lato"/>
                <w:sz w:val="22"/>
                <w:szCs w:val="22"/>
              </w:rPr>
            </w:pPr>
            <w:r w:rsidRPr="3B33E07F">
              <w:rPr>
                <w:rFonts w:ascii="Lato" w:hAnsi="Lato"/>
                <w:sz w:val="22"/>
                <w:szCs w:val="22"/>
              </w:rPr>
              <w:t>Managers are assisted to understand and consider the practices and values of different faith groups when conducting any disciplinary process.</w:t>
            </w:r>
          </w:p>
        </w:tc>
        <w:tc>
          <w:tcPr>
            <w:tcW w:w="390" w:type="pct"/>
            <w:shd w:val="clear" w:color="auto" w:fill="FFFFFF" w:themeFill="background1"/>
          </w:tcPr>
          <w:p w14:paraId="39CA6BB6" w14:textId="72FDCE74" w:rsidR="006E26A4" w:rsidRPr="00D605D4" w:rsidRDefault="006E26A4" w:rsidP="006E26A4">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D729F8A" w14:textId="23D8007B" w:rsidR="006F3900" w:rsidRPr="000E6A4F" w:rsidRDefault="3B33E07F" w:rsidP="3B33E07F">
            <w:pPr>
              <w:widowControl w:val="0"/>
              <w:tabs>
                <w:tab w:val="left" w:pos="2042"/>
              </w:tabs>
              <w:spacing w:before="1" w:line="276" w:lineRule="auto"/>
              <w:ind w:right="207"/>
              <w:rPr>
                <w:rFonts w:ascii="Lato" w:hAnsi="Lato"/>
                <w:sz w:val="22"/>
                <w:szCs w:val="22"/>
              </w:rPr>
            </w:pPr>
            <w:r w:rsidRPr="3B33E07F">
              <w:rPr>
                <w:rFonts w:ascii="Lato" w:hAnsi="Lato"/>
                <w:sz w:val="22"/>
                <w:szCs w:val="22"/>
              </w:rPr>
              <w:t>People of different faith groups may have different religious practices and values that could impact on behaviour and actions.</w:t>
            </w:r>
          </w:p>
          <w:p w14:paraId="39CA6BB7" w14:textId="7E8F0580" w:rsidR="006F3900" w:rsidRPr="000E6A4F" w:rsidRDefault="006F3900" w:rsidP="3B33E07F">
            <w:pPr>
              <w:spacing w:line="276" w:lineRule="auto"/>
              <w:rPr>
                <w:rFonts w:ascii="Lato" w:hAnsi="Lato"/>
                <w:sz w:val="22"/>
                <w:szCs w:val="22"/>
                <w:highlight w:val="yellow"/>
              </w:rPr>
            </w:pPr>
          </w:p>
        </w:tc>
      </w:tr>
      <w:tr w:rsidR="006E26A4" w:rsidRPr="0079232C" w14:paraId="39CA6BBE" w14:textId="77777777" w:rsidTr="3B33E07F">
        <w:trPr>
          <w:trHeight w:val="794"/>
        </w:trPr>
        <w:tc>
          <w:tcPr>
            <w:tcW w:w="531" w:type="pct"/>
            <w:tcBorders>
              <w:top w:val="single" w:sz="4" w:space="0" w:color="auto"/>
            </w:tcBorders>
            <w:shd w:val="clear" w:color="auto" w:fill="FFFFFF" w:themeFill="background1"/>
          </w:tcPr>
          <w:p w14:paraId="39CA6BB9"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Sex</w:t>
            </w:r>
          </w:p>
        </w:tc>
        <w:tc>
          <w:tcPr>
            <w:tcW w:w="386" w:type="pct"/>
            <w:tcBorders>
              <w:top w:val="single" w:sz="4" w:space="0" w:color="auto"/>
            </w:tcBorders>
            <w:shd w:val="clear" w:color="auto" w:fill="FFFFFF" w:themeFill="background1"/>
          </w:tcPr>
          <w:p w14:paraId="39CA6BBA" w14:textId="433A9E48" w:rsidR="006E26A4" w:rsidRPr="00D605D4" w:rsidRDefault="00D6222A" w:rsidP="006E26A4">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39CA6BBB" w14:textId="59D603A8" w:rsidR="006E26A4" w:rsidRPr="00D605D4" w:rsidRDefault="00951021" w:rsidP="006E26A4">
            <w:pPr>
              <w:spacing w:line="276" w:lineRule="auto"/>
              <w:rPr>
                <w:rFonts w:ascii="Lato" w:hAnsi="Lato"/>
                <w:sz w:val="22"/>
                <w:szCs w:val="22"/>
              </w:rPr>
            </w:pPr>
            <w:r>
              <w:rPr>
                <w:rFonts w:ascii="Lato" w:hAnsi="Lato"/>
                <w:sz w:val="22"/>
                <w:szCs w:val="22"/>
              </w:rPr>
              <w:t>The n</w:t>
            </w:r>
            <w:r w:rsidR="006325F3" w:rsidRPr="00D605D4">
              <w:rPr>
                <w:rFonts w:ascii="Lato" w:hAnsi="Lato"/>
                <w:sz w:val="22"/>
                <w:szCs w:val="22"/>
              </w:rPr>
              <w:t xml:space="preserve">ational Menopause Policy will help understanding the condition and </w:t>
            </w:r>
            <w:r>
              <w:rPr>
                <w:rFonts w:ascii="Lato" w:hAnsi="Lato"/>
                <w:sz w:val="22"/>
                <w:szCs w:val="22"/>
              </w:rPr>
              <w:t>ensure that women experiencing menopause are not unduly impacted by this Policy and Procedure.</w:t>
            </w:r>
          </w:p>
        </w:tc>
        <w:tc>
          <w:tcPr>
            <w:tcW w:w="390" w:type="pct"/>
            <w:shd w:val="clear" w:color="auto" w:fill="FFFFFF" w:themeFill="background1"/>
          </w:tcPr>
          <w:p w14:paraId="39CA6BBC" w14:textId="4380BF51" w:rsidR="006E26A4" w:rsidRPr="00D605D4" w:rsidRDefault="00DB7012" w:rsidP="006E26A4">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9CA6BBD" w14:textId="190E70FE" w:rsidR="006E26A4" w:rsidRPr="000E6A4F" w:rsidRDefault="00951021" w:rsidP="006E26A4">
            <w:pPr>
              <w:spacing w:line="276" w:lineRule="auto"/>
              <w:rPr>
                <w:rFonts w:ascii="Lato" w:hAnsi="Lato"/>
                <w:sz w:val="22"/>
                <w:szCs w:val="22"/>
              </w:rPr>
            </w:pPr>
            <w:r w:rsidRPr="000E6A4F">
              <w:rPr>
                <w:rFonts w:ascii="Lato" w:hAnsi="Lato"/>
                <w:sz w:val="22"/>
                <w:szCs w:val="22"/>
              </w:rPr>
              <w:t xml:space="preserve">Menopause can have an unintended impact on the performance of some employees.  </w:t>
            </w:r>
          </w:p>
        </w:tc>
      </w:tr>
      <w:tr w:rsidR="006E26A4" w:rsidRPr="0079232C" w14:paraId="39CA6BC4" w14:textId="77777777" w:rsidTr="3B33E07F">
        <w:trPr>
          <w:trHeight w:val="794"/>
        </w:trPr>
        <w:tc>
          <w:tcPr>
            <w:tcW w:w="531" w:type="pct"/>
            <w:tcBorders>
              <w:top w:val="single" w:sz="4" w:space="0" w:color="auto"/>
            </w:tcBorders>
            <w:shd w:val="clear" w:color="auto" w:fill="FFFFFF" w:themeFill="background1"/>
          </w:tcPr>
          <w:p w14:paraId="39CA6BBF" w14:textId="77777777" w:rsidR="006E26A4" w:rsidRPr="00D605D4" w:rsidRDefault="006E26A4" w:rsidP="006E26A4">
            <w:pPr>
              <w:spacing w:line="276" w:lineRule="auto"/>
              <w:rPr>
                <w:rFonts w:ascii="Lato" w:hAnsi="Lato"/>
                <w:sz w:val="22"/>
                <w:szCs w:val="22"/>
              </w:rPr>
            </w:pPr>
            <w:r w:rsidRPr="00D605D4">
              <w:rPr>
                <w:rFonts w:ascii="Lato" w:hAnsi="Lato"/>
                <w:sz w:val="22"/>
                <w:szCs w:val="22"/>
              </w:rPr>
              <w:t>Sexual orientation</w:t>
            </w:r>
          </w:p>
        </w:tc>
        <w:tc>
          <w:tcPr>
            <w:tcW w:w="386" w:type="pct"/>
            <w:tcBorders>
              <w:top w:val="single" w:sz="4" w:space="0" w:color="auto"/>
            </w:tcBorders>
            <w:shd w:val="clear" w:color="auto" w:fill="FFFFFF" w:themeFill="background1"/>
          </w:tcPr>
          <w:p w14:paraId="39CA6BC0" w14:textId="5C9BDB05" w:rsidR="006E26A4" w:rsidRPr="00D605D4" w:rsidRDefault="006325F3" w:rsidP="006E26A4">
            <w:pPr>
              <w:pStyle w:val="NoSpacing"/>
              <w:spacing w:line="276" w:lineRule="auto"/>
              <w:jc w:val="center"/>
              <w:rPr>
                <w:rFonts w:ascii="Lato" w:hAnsi="Lato"/>
                <w:sz w:val="22"/>
                <w:szCs w:val="22"/>
              </w:rPr>
            </w:pPr>
            <w:r w:rsidRPr="00D605D4">
              <w:rPr>
                <w:rFonts w:ascii="Lato" w:hAnsi="Lato"/>
                <w:sz w:val="22"/>
                <w:szCs w:val="22"/>
              </w:rPr>
              <w:t>Yes</w:t>
            </w:r>
          </w:p>
        </w:tc>
        <w:tc>
          <w:tcPr>
            <w:tcW w:w="1932" w:type="pct"/>
            <w:shd w:val="clear" w:color="auto" w:fill="FFFFFF" w:themeFill="background1"/>
          </w:tcPr>
          <w:p w14:paraId="39CA6BC1" w14:textId="6E835107" w:rsidR="006E26A4" w:rsidRPr="00D605D4" w:rsidRDefault="00E179C0" w:rsidP="006E26A4">
            <w:pPr>
              <w:spacing w:line="276" w:lineRule="auto"/>
              <w:rPr>
                <w:rFonts w:ascii="Lato" w:hAnsi="Lato"/>
                <w:sz w:val="22"/>
                <w:szCs w:val="22"/>
              </w:rPr>
            </w:pPr>
            <w:r w:rsidRPr="00D605D4">
              <w:rPr>
                <w:rFonts w:ascii="Lato" w:hAnsi="Lato"/>
                <w:sz w:val="22"/>
                <w:szCs w:val="22"/>
              </w:rPr>
              <w:t xml:space="preserve">Each case </w:t>
            </w:r>
            <w:r w:rsidR="00951021">
              <w:rPr>
                <w:rFonts w:ascii="Lato" w:hAnsi="Lato"/>
                <w:sz w:val="22"/>
                <w:szCs w:val="22"/>
              </w:rPr>
              <w:t>is revised by the</w:t>
            </w:r>
            <w:r w:rsidRPr="00D605D4">
              <w:rPr>
                <w:rFonts w:ascii="Lato" w:hAnsi="Lato"/>
                <w:sz w:val="22"/>
                <w:szCs w:val="22"/>
              </w:rPr>
              <w:t xml:space="preserve"> manager and HR to assess if there are any aspects to be considered additionally. </w:t>
            </w:r>
          </w:p>
        </w:tc>
        <w:tc>
          <w:tcPr>
            <w:tcW w:w="390" w:type="pct"/>
            <w:shd w:val="clear" w:color="auto" w:fill="FFFFFF" w:themeFill="background1"/>
          </w:tcPr>
          <w:p w14:paraId="39CA6BC2" w14:textId="215B8108" w:rsidR="006E26A4" w:rsidRPr="00D605D4" w:rsidRDefault="007C3C3C" w:rsidP="006E26A4">
            <w:pPr>
              <w:spacing w:line="276" w:lineRule="auto"/>
              <w:jc w:val="center"/>
              <w:rPr>
                <w:rFonts w:ascii="Lato" w:hAnsi="Lato"/>
                <w:sz w:val="22"/>
                <w:szCs w:val="22"/>
              </w:rPr>
            </w:pPr>
            <w:r w:rsidRPr="00D605D4">
              <w:rPr>
                <w:rFonts w:ascii="Lato" w:hAnsi="Lato"/>
                <w:sz w:val="22"/>
                <w:szCs w:val="22"/>
              </w:rPr>
              <w:t>Yes</w:t>
            </w:r>
          </w:p>
        </w:tc>
        <w:tc>
          <w:tcPr>
            <w:tcW w:w="1761" w:type="pct"/>
            <w:shd w:val="clear" w:color="auto" w:fill="FFFFFF" w:themeFill="background1"/>
          </w:tcPr>
          <w:p w14:paraId="39CA6BC3" w14:textId="5676F6E5" w:rsidR="006E26A4" w:rsidRPr="000E6A4F" w:rsidRDefault="3B33E07F" w:rsidP="006E26A4">
            <w:pPr>
              <w:spacing w:line="276" w:lineRule="auto"/>
              <w:rPr>
                <w:rFonts w:ascii="Lato" w:hAnsi="Lato"/>
                <w:sz w:val="22"/>
                <w:szCs w:val="22"/>
              </w:rPr>
            </w:pPr>
            <w:r w:rsidRPr="3B33E07F">
              <w:rPr>
                <w:rFonts w:ascii="Lato" w:hAnsi="Lato"/>
                <w:sz w:val="22"/>
                <w:szCs w:val="22"/>
              </w:rPr>
              <w:t>Based on previous personal experience, LGBT employees may believe they can be unreasonably targeted.</w:t>
            </w:r>
          </w:p>
        </w:tc>
      </w:tr>
    </w:tbl>
    <w:p w14:paraId="668BC2B9" w14:textId="68493C7F" w:rsidR="003E0686" w:rsidRPr="00D605D4" w:rsidRDefault="003E0686" w:rsidP="00F72963">
      <w:pPr>
        <w:spacing w:after="0"/>
        <w:rPr>
          <w:rFonts w:ascii="Lato" w:hAnsi="Lato"/>
          <w:sz w:val="22"/>
          <w:szCs w:val="22"/>
        </w:rPr>
      </w:pPr>
    </w:p>
    <w:p w14:paraId="5CA2B0F9" w14:textId="77777777" w:rsidR="00073106" w:rsidRPr="00D605D4" w:rsidRDefault="00073106" w:rsidP="00F72963">
      <w:pPr>
        <w:spacing w:after="0"/>
        <w:rPr>
          <w:rFonts w:ascii="Lato" w:hAnsi="Lato"/>
          <w:sz w:val="22"/>
          <w:szCs w:val="22"/>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79232C"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D605D4" w:rsidRDefault="003E0686" w:rsidP="00F72963">
            <w:pPr>
              <w:spacing w:line="276" w:lineRule="auto"/>
              <w:jc w:val="center"/>
              <w:rPr>
                <w:rFonts w:ascii="Lato" w:hAnsi="Lato"/>
                <w:sz w:val="22"/>
                <w:szCs w:val="22"/>
              </w:rPr>
            </w:pPr>
            <w:r w:rsidRPr="00D605D4">
              <w:rPr>
                <w:rFonts w:ascii="Lato" w:hAnsi="Lato"/>
                <w:sz w:val="22"/>
                <w:szCs w:val="22"/>
              </w:rPr>
              <w:t>Other</w:t>
            </w:r>
          </w:p>
          <w:p w14:paraId="16F0808B" w14:textId="7C6C274F" w:rsidR="003E0686" w:rsidRPr="00D605D4" w:rsidRDefault="003E0686" w:rsidP="00F72963">
            <w:pPr>
              <w:spacing w:line="276" w:lineRule="auto"/>
              <w:jc w:val="center"/>
              <w:rPr>
                <w:rFonts w:ascii="Lato" w:hAnsi="Lato"/>
                <w:sz w:val="22"/>
                <w:szCs w:val="22"/>
              </w:rPr>
            </w:pPr>
            <w:r w:rsidRPr="00D605D4">
              <w:rPr>
                <w:rFonts w:ascii="Lato" w:hAnsi="Lato"/>
                <w:sz w:val="22"/>
                <w:szCs w:val="22"/>
              </w:rPr>
              <w:t>characteristic</w:t>
            </w:r>
          </w:p>
          <w:p w14:paraId="721D21B7" w14:textId="1A45775D" w:rsidR="003E0686" w:rsidRPr="00D605D4" w:rsidRDefault="003E0686" w:rsidP="00777B45">
            <w:pPr>
              <w:spacing w:line="276" w:lineRule="auto"/>
              <w:jc w:val="center"/>
              <w:rPr>
                <w:rFonts w:ascii="Lato" w:hAnsi="Lato"/>
                <w:sz w:val="16"/>
                <w:szCs w:val="16"/>
              </w:rPr>
            </w:pPr>
            <w:r w:rsidRPr="00D605D4">
              <w:rPr>
                <w:rFonts w:ascii="Lato" w:hAnsi="Lato"/>
                <w:sz w:val="16"/>
                <w:szCs w:val="16"/>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D605D4" w:rsidRDefault="003E0686" w:rsidP="00F72963">
            <w:pPr>
              <w:spacing w:line="276" w:lineRule="auto"/>
              <w:jc w:val="center"/>
              <w:rPr>
                <w:rFonts w:ascii="Lato" w:hAnsi="Lato"/>
                <w:sz w:val="22"/>
                <w:szCs w:val="22"/>
              </w:rPr>
            </w:pPr>
            <w:r w:rsidRPr="00D605D4">
              <w:rPr>
                <w:rFonts w:ascii="Lato" w:hAnsi="Lato"/>
                <w:sz w:val="22"/>
                <w:szCs w:val="22"/>
              </w:rPr>
              <w:t>Potential</w:t>
            </w:r>
          </w:p>
          <w:p w14:paraId="62A355AD" w14:textId="056AA2D8" w:rsidR="003E0686" w:rsidRPr="00D605D4" w:rsidRDefault="003E0686" w:rsidP="00777B45">
            <w:pPr>
              <w:pStyle w:val="NoSpacing"/>
              <w:spacing w:line="276" w:lineRule="auto"/>
              <w:jc w:val="center"/>
              <w:rPr>
                <w:rFonts w:ascii="Lato" w:hAnsi="Lato"/>
                <w:sz w:val="22"/>
                <w:szCs w:val="22"/>
              </w:rPr>
            </w:pPr>
            <w:r w:rsidRPr="00D605D4">
              <w:rPr>
                <w:rFonts w:ascii="Lato" w:hAnsi="Lato"/>
                <w:sz w:val="22"/>
                <w:szCs w:val="22"/>
              </w:rPr>
              <w:t>Positive Impact Y/N</w:t>
            </w:r>
          </w:p>
        </w:tc>
        <w:tc>
          <w:tcPr>
            <w:tcW w:w="1413" w:type="pct"/>
            <w:shd w:val="clear" w:color="auto" w:fill="FDE9D9" w:themeFill="accent6" w:themeFillTint="33"/>
            <w:vAlign w:val="center"/>
          </w:tcPr>
          <w:p w14:paraId="2F1AB2C7" w14:textId="66F5E69F" w:rsidR="003E0686" w:rsidRPr="00D605D4" w:rsidRDefault="003E0686" w:rsidP="00F72963">
            <w:pPr>
              <w:spacing w:line="276" w:lineRule="auto"/>
              <w:rPr>
                <w:rFonts w:ascii="Lato" w:hAnsi="Lato"/>
                <w:sz w:val="22"/>
                <w:szCs w:val="22"/>
              </w:rPr>
            </w:pPr>
            <w:r w:rsidRPr="00D605D4">
              <w:rPr>
                <w:rFonts w:ascii="Lato" w:hAnsi="Lato"/>
                <w:sz w:val="22"/>
                <w:szCs w:val="22"/>
              </w:rPr>
              <w:t>Details of Expected Positive Impact</w:t>
            </w:r>
          </w:p>
        </w:tc>
        <w:tc>
          <w:tcPr>
            <w:tcW w:w="414" w:type="pct"/>
            <w:shd w:val="clear" w:color="auto" w:fill="FDE9D9" w:themeFill="accent6" w:themeFillTint="33"/>
            <w:vAlign w:val="center"/>
          </w:tcPr>
          <w:p w14:paraId="2E494978" w14:textId="029D5DC6" w:rsidR="003E0686" w:rsidRPr="00D605D4" w:rsidRDefault="003E0686" w:rsidP="00F72963">
            <w:pPr>
              <w:spacing w:line="276" w:lineRule="auto"/>
              <w:jc w:val="center"/>
              <w:rPr>
                <w:rFonts w:ascii="Lato" w:hAnsi="Lato"/>
                <w:sz w:val="22"/>
                <w:szCs w:val="22"/>
              </w:rPr>
            </w:pPr>
            <w:r w:rsidRPr="00D605D4">
              <w:rPr>
                <w:rFonts w:ascii="Lato" w:hAnsi="Lato"/>
                <w:sz w:val="22"/>
                <w:szCs w:val="22"/>
              </w:rPr>
              <w:t>Potential Negative Impact Y/N</w:t>
            </w:r>
          </w:p>
        </w:tc>
        <w:tc>
          <w:tcPr>
            <w:tcW w:w="1786" w:type="pct"/>
            <w:shd w:val="clear" w:color="auto" w:fill="FDE9D9" w:themeFill="accent6" w:themeFillTint="33"/>
            <w:vAlign w:val="center"/>
          </w:tcPr>
          <w:p w14:paraId="4C945DE1" w14:textId="6A2319A4" w:rsidR="003E0686" w:rsidRPr="00D605D4" w:rsidRDefault="003E0686" w:rsidP="00F72963">
            <w:pPr>
              <w:spacing w:line="276" w:lineRule="auto"/>
              <w:rPr>
                <w:rFonts w:ascii="Lato" w:hAnsi="Lato"/>
                <w:sz w:val="22"/>
                <w:szCs w:val="22"/>
              </w:rPr>
            </w:pPr>
            <w:r w:rsidRPr="00D605D4">
              <w:rPr>
                <w:rFonts w:ascii="Lato" w:hAnsi="Lato"/>
                <w:sz w:val="22"/>
                <w:szCs w:val="22"/>
              </w:rPr>
              <w:t>Details of Expected Negative Impact</w:t>
            </w:r>
          </w:p>
        </w:tc>
      </w:tr>
      <w:tr w:rsidR="005337E6" w:rsidRPr="0079232C"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5337E6" w:rsidRPr="00D605D4" w:rsidRDefault="005337E6" w:rsidP="005337E6">
            <w:pPr>
              <w:spacing w:line="276" w:lineRule="auto"/>
              <w:rPr>
                <w:rFonts w:ascii="Lato" w:hAnsi="Lato"/>
                <w:sz w:val="22"/>
                <w:szCs w:val="22"/>
              </w:rPr>
            </w:pPr>
            <w:r w:rsidRPr="00D605D4">
              <w:rPr>
                <w:rFonts w:ascii="Lato" w:hAnsi="Lato"/>
                <w:sz w:val="22"/>
                <w:szCs w:val="22"/>
              </w:rPr>
              <w:t>Social deprivation</w:t>
            </w:r>
          </w:p>
          <w:p w14:paraId="39CA6BC6" w14:textId="09CAE40A" w:rsidR="005337E6" w:rsidRPr="00D605D4" w:rsidRDefault="005337E6" w:rsidP="005337E6">
            <w:pPr>
              <w:spacing w:line="276" w:lineRule="auto"/>
              <w:rPr>
                <w:rFonts w:ascii="Lato" w:hAnsi="Lato"/>
                <w:sz w:val="22"/>
                <w:szCs w:val="22"/>
              </w:rPr>
            </w:pPr>
          </w:p>
        </w:tc>
        <w:tc>
          <w:tcPr>
            <w:tcW w:w="475" w:type="pct"/>
            <w:tcBorders>
              <w:top w:val="single" w:sz="4" w:space="0" w:color="auto"/>
            </w:tcBorders>
            <w:shd w:val="clear" w:color="auto" w:fill="FFFFFF" w:themeFill="background1"/>
          </w:tcPr>
          <w:p w14:paraId="39CA6BC7" w14:textId="15B05B46" w:rsidR="005337E6" w:rsidRPr="00D605D4" w:rsidRDefault="000B6477" w:rsidP="005337E6">
            <w:pPr>
              <w:pStyle w:val="NoSpacing"/>
              <w:spacing w:line="276" w:lineRule="auto"/>
              <w:jc w:val="center"/>
              <w:rPr>
                <w:rFonts w:ascii="Lato" w:hAnsi="Lato"/>
                <w:sz w:val="22"/>
                <w:szCs w:val="22"/>
              </w:rPr>
            </w:pPr>
            <w:r w:rsidRPr="00D605D4">
              <w:rPr>
                <w:rFonts w:ascii="Lato" w:hAnsi="Lato"/>
                <w:sz w:val="22"/>
                <w:szCs w:val="22"/>
              </w:rPr>
              <w:t>Yes</w:t>
            </w:r>
          </w:p>
        </w:tc>
        <w:tc>
          <w:tcPr>
            <w:tcW w:w="1413" w:type="pct"/>
            <w:shd w:val="clear" w:color="auto" w:fill="FFFFFF" w:themeFill="background1"/>
          </w:tcPr>
          <w:p w14:paraId="39CA6BC8" w14:textId="1CAD58F8" w:rsidR="005337E6" w:rsidRPr="000E6A4F" w:rsidRDefault="000B6477" w:rsidP="005337E6">
            <w:pPr>
              <w:spacing w:line="276" w:lineRule="auto"/>
              <w:rPr>
                <w:rFonts w:ascii="Lato" w:hAnsi="Lato"/>
                <w:sz w:val="22"/>
                <w:szCs w:val="22"/>
              </w:rPr>
            </w:pPr>
            <w:r w:rsidRPr="000E6A4F">
              <w:rPr>
                <w:rFonts w:ascii="Lato" w:hAnsi="Lato"/>
                <w:sz w:val="22"/>
                <w:szCs w:val="22"/>
              </w:rPr>
              <w:t xml:space="preserve">The College will follow </w:t>
            </w:r>
            <w:r w:rsidRPr="000E6A4F">
              <w:rPr>
                <w:rFonts w:ascii="Lato" w:eastAsia="Arial" w:hAnsi="Lato"/>
                <w:sz w:val="22"/>
                <w:szCs w:val="22"/>
                <w:lang w:eastAsia="en-GB" w:bidi="en-GB"/>
              </w:rPr>
              <w:t xml:space="preserve">ACAS </w:t>
            </w:r>
            <w:r w:rsidR="00A336AA" w:rsidRPr="000E6A4F">
              <w:rPr>
                <w:rFonts w:ascii="Lato" w:eastAsia="Arial" w:hAnsi="Lato"/>
                <w:sz w:val="22"/>
                <w:szCs w:val="22"/>
                <w:lang w:eastAsia="en-GB" w:bidi="en-GB"/>
              </w:rPr>
              <w:t>guidance and legal requirements.</w:t>
            </w:r>
          </w:p>
        </w:tc>
        <w:tc>
          <w:tcPr>
            <w:tcW w:w="414" w:type="pct"/>
            <w:shd w:val="clear" w:color="auto" w:fill="FFFFFF" w:themeFill="background1"/>
          </w:tcPr>
          <w:p w14:paraId="39CA6BC9" w14:textId="39361555" w:rsidR="005337E6" w:rsidRPr="00D605D4" w:rsidRDefault="005337E6" w:rsidP="005337E6">
            <w:pPr>
              <w:spacing w:line="276" w:lineRule="auto"/>
              <w:jc w:val="center"/>
              <w:rPr>
                <w:rFonts w:ascii="Lato" w:hAnsi="Lato"/>
                <w:sz w:val="22"/>
                <w:szCs w:val="22"/>
              </w:rPr>
            </w:pPr>
            <w:r w:rsidRPr="00D605D4">
              <w:rPr>
                <w:rFonts w:ascii="Lato" w:hAnsi="Lato"/>
                <w:sz w:val="22"/>
                <w:szCs w:val="22"/>
              </w:rPr>
              <w:t>Yes</w:t>
            </w:r>
          </w:p>
        </w:tc>
        <w:tc>
          <w:tcPr>
            <w:tcW w:w="1786" w:type="pct"/>
            <w:shd w:val="clear" w:color="auto" w:fill="FFFFFF" w:themeFill="background1"/>
          </w:tcPr>
          <w:p w14:paraId="39CA6BCA" w14:textId="38FB344C" w:rsidR="005337E6" w:rsidRPr="000E6A4F" w:rsidRDefault="005337E6" w:rsidP="005337E6">
            <w:pPr>
              <w:spacing w:line="276" w:lineRule="auto"/>
              <w:rPr>
                <w:rFonts w:ascii="Lato" w:hAnsi="Lato"/>
                <w:sz w:val="22"/>
                <w:szCs w:val="22"/>
              </w:rPr>
            </w:pPr>
            <w:r w:rsidRPr="000E6A4F">
              <w:rPr>
                <w:rFonts w:ascii="Lato" w:hAnsi="Lato"/>
                <w:sz w:val="22"/>
                <w:szCs w:val="22"/>
              </w:rPr>
              <w:t xml:space="preserve">An employee who is experiencing social deprivation </w:t>
            </w:r>
            <w:r w:rsidR="00B5605A" w:rsidRPr="000E6A4F">
              <w:rPr>
                <w:rFonts w:ascii="Lato" w:hAnsi="Lato"/>
                <w:sz w:val="22"/>
                <w:szCs w:val="22"/>
              </w:rPr>
              <w:t xml:space="preserve">may </w:t>
            </w:r>
            <w:r w:rsidRPr="000E6A4F">
              <w:rPr>
                <w:rFonts w:ascii="Lato" w:hAnsi="Lato"/>
                <w:sz w:val="22"/>
                <w:szCs w:val="22"/>
              </w:rPr>
              <w:t>feel isolated from their colleagues</w:t>
            </w:r>
            <w:r w:rsidR="00B5605A" w:rsidRPr="000E6A4F">
              <w:rPr>
                <w:rFonts w:ascii="Lato" w:hAnsi="Lato"/>
                <w:sz w:val="22"/>
                <w:szCs w:val="22"/>
              </w:rPr>
              <w:t xml:space="preserve">. </w:t>
            </w:r>
          </w:p>
        </w:tc>
      </w:tr>
      <w:tr w:rsidR="005337E6" w:rsidRPr="0079232C"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5337E6" w:rsidRPr="00D605D4" w:rsidRDefault="005337E6" w:rsidP="005337E6">
            <w:pPr>
              <w:spacing w:line="276" w:lineRule="auto"/>
              <w:rPr>
                <w:rFonts w:ascii="Lato" w:hAnsi="Lato"/>
                <w:sz w:val="22"/>
                <w:szCs w:val="22"/>
              </w:rPr>
            </w:pPr>
            <w:r w:rsidRPr="00D605D4">
              <w:rPr>
                <w:rFonts w:ascii="Lato" w:hAnsi="Lato"/>
                <w:sz w:val="22"/>
                <w:szCs w:val="22"/>
              </w:rPr>
              <w:lastRenderedPageBreak/>
              <w:t>Care Experienced people</w:t>
            </w:r>
          </w:p>
        </w:tc>
        <w:tc>
          <w:tcPr>
            <w:tcW w:w="475" w:type="pct"/>
            <w:tcBorders>
              <w:top w:val="single" w:sz="4" w:space="0" w:color="auto"/>
            </w:tcBorders>
            <w:shd w:val="clear" w:color="auto" w:fill="FFFFFF" w:themeFill="background1"/>
          </w:tcPr>
          <w:p w14:paraId="39CA6BCD" w14:textId="4A22B531" w:rsidR="005337E6" w:rsidRPr="00D605D4" w:rsidRDefault="000B6477" w:rsidP="005337E6">
            <w:pPr>
              <w:pStyle w:val="NoSpacing"/>
              <w:spacing w:line="276" w:lineRule="auto"/>
              <w:jc w:val="center"/>
              <w:rPr>
                <w:rFonts w:ascii="Lato" w:hAnsi="Lato"/>
                <w:sz w:val="22"/>
                <w:szCs w:val="22"/>
              </w:rPr>
            </w:pPr>
            <w:r w:rsidRPr="00D605D4">
              <w:rPr>
                <w:rFonts w:ascii="Lato" w:hAnsi="Lato"/>
                <w:sz w:val="22"/>
                <w:szCs w:val="22"/>
              </w:rPr>
              <w:t>Yes</w:t>
            </w:r>
          </w:p>
        </w:tc>
        <w:tc>
          <w:tcPr>
            <w:tcW w:w="1413" w:type="pct"/>
            <w:shd w:val="clear" w:color="auto" w:fill="FFFFFF" w:themeFill="background1"/>
          </w:tcPr>
          <w:p w14:paraId="39CA6BCE" w14:textId="18120DBF" w:rsidR="005337E6" w:rsidRPr="000E6A4F" w:rsidRDefault="000B6477" w:rsidP="005337E6">
            <w:pPr>
              <w:spacing w:line="276" w:lineRule="auto"/>
              <w:rPr>
                <w:rFonts w:ascii="Lato" w:hAnsi="Lato"/>
                <w:sz w:val="22"/>
                <w:szCs w:val="22"/>
              </w:rPr>
            </w:pPr>
            <w:r w:rsidRPr="000E6A4F">
              <w:rPr>
                <w:rFonts w:ascii="Lato" w:hAnsi="Lato"/>
                <w:sz w:val="22"/>
                <w:szCs w:val="22"/>
              </w:rPr>
              <w:t>Each case will discuss with their manager and HR to assess if there are any aspects to be considered additionally.</w:t>
            </w:r>
          </w:p>
        </w:tc>
        <w:tc>
          <w:tcPr>
            <w:tcW w:w="414" w:type="pct"/>
            <w:shd w:val="clear" w:color="auto" w:fill="FFFFFF" w:themeFill="background1"/>
          </w:tcPr>
          <w:p w14:paraId="39CA6BCF" w14:textId="10D81D2B" w:rsidR="005337E6" w:rsidRPr="00D605D4" w:rsidRDefault="005337E6" w:rsidP="005337E6">
            <w:pPr>
              <w:spacing w:line="276" w:lineRule="auto"/>
              <w:jc w:val="center"/>
              <w:rPr>
                <w:rFonts w:ascii="Lato" w:hAnsi="Lato"/>
                <w:sz w:val="22"/>
                <w:szCs w:val="22"/>
              </w:rPr>
            </w:pPr>
            <w:r w:rsidRPr="00D605D4">
              <w:rPr>
                <w:rFonts w:ascii="Lato" w:hAnsi="Lato"/>
                <w:sz w:val="22"/>
                <w:szCs w:val="22"/>
              </w:rPr>
              <w:t>Yes</w:t>
            </w:r>
          </w:p>
        </w:tc>
        <w:tc>
          <w:tcPr>
            <w:tcW w:w="1786" w:type="pct"/>
            <w:shd w:val="clear" w:color="auto" w:fill="FFFFFF" w:themeFill="background1"/>
          </w:tcPr>
          <w:p w14:paraId="39CA6BD0" w14:textId="2D8A4BF8" w:rsidR="005337E6" w:rsidRPr="000E6A4F" w:rsidRDefault="00B5605A" w:rsidP="005337E6">
            <w:pPr>
              <w:spacing w:line="276" w:lineRule="auto"/>
              <w:rPr>
                <w:rFonts w:ascii="Lato" w:hAnsi="Lato"/>
                <w:sz w:val="22"/>
                <w:szCs w:val="22"/>
              </w:rPr>
            </w:pPr>
            <w:r w:rsidRPr="000E6A4F">
              <w:rPr>
                <w:rFonts w:ascii="Lato" w:hAnsi="Lato"/>
                <w:sz w:val="22"/>
                <w:szCs w:val="22"/>
              </w:rPr>
              <w:t xml:space="preserve">Due to </w:t>
            </w:r>
            <w:r w:rsidR="00A336AA" w:rsidRPr="000E6A4F">
              <w:rPr>
                <w:rFonts w:ascii="Lato" w:hAnsi="Lato"/>
                <w:sz w:val="22"/>
                <w:szCs w:val="22"/>
              </w:rPr>
              <w:t xml:space="preserve">a potential </w:t>
            </w:r>
            <w:r w:rsidRPr="000E6A4F">
              <w:rPr>
                <w:rFonts w:ascii="Lato" w:hAnsi="Lato"/>
                <w:sz w:val="22"/>
                <w:szCs w:val="22"/>
              </w:rPr>
              <w:t xml:space="preserve">unstable </w:t>
            </w:r>
            <w:r w:rsidR="00A336AA" w:rsidRPr="000E6A4F">
              <w:rPr>
                <w:rFonts w:ascii="Lato" w:hAnsi="Lato"/>
                <w:sz w:val="22"/>
                <w:szCs w:val="22"/>
              </w:rPr>
              <w:t>up</w:t>
            </w:r>
            <w:r w:rsidRPr="000E6A4F">
              <w:rPr>
                <w:rFonts w:ascii="Lato" w:hAnsi="Lato"/>
                <w:sz w:val="22"/>
                <w:szCs w:val="22"/>
              </w:rPr>
              <w:t>bringing, a</w:t>
            </w:r>
            <w:r w:rsidR="005337E6" w:rsidRPr="000E6A4F">
              <w:rPr>
                <w:rFonts w:ascii="Lato" w:hAnsi="Lato"/>
                <w:sz w:val="22"/>
                <w:szCs w:val="22"/>
              </w:rPr>
              <w:t xml:space="preserve">n employee who is care experienced may find more difficult to build relationships </w:t>
            </w:r>
            <w:r w:rsidRPr="000E6A4F">
              <w:rPr>
                <w:rFonts w:ascii="Lato" w:hAnsi="Lato"/>
                <w:sz w:val="22"/>
                <w:szCs w:val="22"/>
              </w:rPr>
              <w:t xml:space="preserve">with other employees </w:t>
            </w:r>
            <w:r w:rsidR="005337E6" w:rsidRPr="000E6A4F">
              <w:rPr>
                <w:rFonts w:ascii="Lato" w:hAnsi="Lato"/>
                <w:sz w:val="22"/>
                <w:szCs w:val="22"/>
              </w:rPr>
              <w:t>at work and as a result</w:t>
            </w:r>
            <w:r w:rsidR="004D37FC" w:rsidRPr="000E6A4F">
              <w:rPr>
                <w:rFonts w:ascii="Lato" w:hAnsi="Lato"/>
                <w:sz w:val="22"/>
                <w:szCs w:val="22"/>
              </w:rPr>
              <w:t>,</w:t>
            </w:r>
            <w:r w:rsidR="005337E6" w:rsidRPr="000E6A4F">
              <w:rPr>
                <w:rFonts w:ascii="Lato" w:hAnsi="Lato"/>
                <w:sz w:val="22"/>
                <w:szCs w:val="22"/>
              </w:rPr>
              <w:t xml:space="preserve"> their behaviour may cause </w:t>
            </w:r>
            <w:r w:rsidR="00A336AA" w:rsidRPr="000E6A4F">
              <w:rPr>
                <w:rFonts w:ascii="Lato" w:hAnsi="Lato"/>
                <w:sz w:val="22"/>
                <w:szCs w:val="22"/>
              </w:rPr>
              <w:t>concerns.</w:t>
            </w:r>
          </w:p>
        </w:tc>
      </w:tr>
      <w:tr w:rsidR="005337E6" w:rsidRPr="0079232C"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5337E6" w:rsidRPr="00D605D4" w:rsidRDefault="005337E6" w:rsidP="005337E6">
            <w:pPr>
              <w:spacing w:line="276" w:lineRule="auto"/>
              <w:rPr>
                <w:rFonts w:ascii="Lato" w:hAnsi="Lato"/>
                <w:sz w:val="22"/>
                <w:szCs w:val="22"/>
              </w:rPr>
            </w:pPr>
            <w:r w:rsidRPr="00D605D4">
              <w:rPr>
                <w:rFonts w:ascii="Lato" w:hAnsi="Lato"/>
                <w:sz w:val="22"/>
                <w:szCs w:val="22"/>
              </w:rPr>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28FFE9F1" w:rsidR="005337E6" w:rsidRPr="00D605D4" w:rsidRDefault="000B6477" w:rsidP="005337E6">
            <w:pPr>
              <w:pStyle w:val="NoSpacing"/>
              <w:spacing w:line="276" w:lineRule="auto"/>
              <w:jc w:val="center"/>
              <w:rPr>
                <w:rFonts w:ascii="Lato" w:hAnsi="Lato"/>
                <w:sz w:val="22"/>
                <w:szCs w:val="22"/>
              </w:rPr>
            </w:pPr>
            <w:r w:rsidRPr="00D605D4">
              <w:rPr>
                <w:rFonts w:ascii="Lato" w:hAnsi="Lato"/>
                <w:sz w:val="22"/>
                <w:szCs w:val="22"/>
              </w:rPr>
              <w:t>Yes</w:t>
            </w:r>
          </w:p>
        </w:tc>
        <w:tc>
          <w:tcPr>
            <w:tcW w:w="1413" w:type="pct"/>
            <w:shd w:val="clear" w:color="auto" w:fill="FFFFFF" w:themeFill="background1"/>
          </w:tcPr>
          <w:p w14:paraId="39CA6BD4" w14:textId="0B0C5586" w:rsidR="005337E6" w:rsidRPr="000E6A4F" w:rsidRDefault="00A336AA" w:rsidP="005337E6">
            <w:pPr>
              <w:spacing w:line="276" w:lineRule="auto"/>
              <w:rPr>
                <w:rFonts w:ascii="Lato" w:hAnsi="Lato"/>
                <w:sz w:val="22"/>
                <w:szCs w:val="22"/>
              </w:rPr>
            </w:pPr>
            <w:r w:rsidRPr="000E6A4F">
              <w:rPr>
                <w:rFonts w:ascii="Lato" w:hAnsi="Lato"/>
                <w:sz w:val="22"/>
                <w:szCs w:val="22"/>
              </w:rPr>
              <w:t xml:space="preserve">A </w:t>
            </w:r>
            <w:r w:rsidR="000B6477" w:rsidRPr="000E6A4F">
              <w:rPr>
                <w:rFonts w:ascii="Lato" w:hAnsi="Lato"/>
                <w:sz w:val="22"/>
                <w:szCs w:val="22"/>
              </w:rPr>
              <w:t xml:space="preserve">Flexible Work </w:t>
            </w:r>
            <w:r w:rsidRPr="000E6A4F">
              <w:rPr>
                <w:rFonts w:ascii="Lato" w:hAnsi="Lato"/>
                <w:sz w:val="22"/>
                <w:szCs w:val="22"/>
              </w:rPr>
              <w:t>P</w:t>
            </w:r>
            <w:r w:rsidR="000B6477" w:rsidRPr="000E6A4F">
              <w:rPr>
                <w:rFonts w:ascii="Lato" w:hAnsi="Lato"/>
                <w:sz w:val="22"/>
                <w:szCs w:val="22"/>
              </w:rPr>
              <w:t>olicy is in place for supporting employees (if required).</w:t>
            </w:r>
          </w:p>
        </w:tc>
        <w:tc>
          <w:tcPr>
            <w:tcW w:w="414" w:type="pct"/>
            <w:shd w:val="clear" w:color="auto" w:fill="FFFFFF" w:themeFill="background1"/>
          </w:tcPr>
          <w:p w14:paraId="39CA6BD5" w14:textId="64D27DAE" w:rsidR="005337E6" w:rsidRPr="00D605D4" w:rsidRDefault="005337E6" w:rsidP="005337E6">
            <w:pPr>
              <w:spacing w:line="276" w:lineRule="auto"/>
              <w:jc w:val="center"/>
              <w:rPr>
                <w:rFonts w:ascii="Lato" w:hAnsi="Lato"/>
                <w:sz w:val="22"/>
                <w:szCs w:val="22"/>
              </w:rPr>
            </w:pPr>
            <w:r w:rsidRPr="00D605D4">
              <w:rPr>
                <w:rFonts w:ascii="Lato" w:hAnsi="Lato"/>
                <w:sz w:val="22"/>
                <w:szCs w:val="22"/>
              </w:rPr>
              <w:t>Yes</w:t>
            </w:r>
          </w:p>
        </w:tc>
        <w:tc>
          <w:tcPr>
            <w:tcW w:w="1786" w:type="pct"/>
            <w:shd w:val="clear" w:color="auto" w:fill="FFFFFF" w:themeFill="background1"/>
          </w:tcPr>
          <w:p w14:paraId="39CA6BD6" w14:textId="04D0A414" w:rsidR="005337E6" w:rsidRPr="000E6A4F" w:rsidRDefault="005337E6" w:rsidP="005337E6">
            <w:pPr>
              <w:spacing w:line="276" w:lineRule="auto"/>
              <w:rPr>
                <w:rFonts w:ascii="Lato" w:hAnsi="Lato"/>
                <w:sz w:val="22"/>
                <w:szCs w:val="22"/>
              </w:rPr>
            </w:pPr>
            <w:r w:rsidRPr="000E6A4F">
              <w:rPr>
                <w:rFonts w:ascii="Lato" w:hAnsi="Lato"/>
                <w:sz w:val="22"/>
                <w:szCs w:val="22"/>
              </w:rPr>
              <w:t xml:space="preserve">An employee with caring responsibilities may feel over loaded when managing their work life balance. </w:t>
            </w:r>
          </w:p>
        </w:tc>
      </w:tr>
      <w:tr w:rsidR="005337E6" w:rsidRPr="0079232C"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5337E6" w:rsidRPr="00D605D4" w:rsidRDefault="005337E6" w:rsidP="005337E6">
            <w:pPr>
              <w:spacing w:line="276" w:lineRule="auto"/>
              <w:rPr>
                <w:rFonts w:ascii="Lato" w:hAnsi="Lato"/>
                <w:sz w:val="22"/>
                <w:szCs w:val="22"/>
              </w:rPr>
            </w:pPr>
            <w:r w:rsidRPr="00D605D4">
              <w:rPr>
                <w:rFonts w:ascii="Lato" w:hAnsi="Lato"/>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39420839" w:rsidR="005337E6" w:rsidRPr="00D605D4" w:rsidRDefault="000B6477" w:rsidP="005337E6">
            <w:pPr>
              <w:pStyle w:val="NoSpacing"/>
              <w:spacing w:line="276" w:lineRule="auto"/>
              <w:jc w:val="center"/>
              <w:rPr>
                <w:rFonts w:ascii="Lato" w:hAnsi="Lato"/>
                <w:sz w:val="22"/>
                <w:szCs w:val="22"/>
              </w:rPr>
            </w:pPr>
            <w:r w:rsidRPr="00D605D4">
              <w:rPr>
                <w:rFonts w:ascii="Lato" w:hAnsi="Lato"/>
                <w:sz w:val="22"/>
                <w:szCs w:val="22"/>
              </w:rPr>
              <w:t>No</w:t>
            </w:r>
          </w:p>
        </w:tc>
        <w:tc>
          <w:tcPr>
            <w:tcW w:w="1413" w:type="pct"/>
            <w:shd w:val="clear" w:color="auto" w:fill="FFFFFF" w:themeFill="background1"/>
          </w:tcPr>
          <w:p w14:paraId="6E0267E5" w14:textId="77777777" w:rsidR="005337E6" w:rsidRPr="00D605D4" w:rsidRDefault="005337E6" w:rsidP="005337E6">
            <w:pPr>
              <w:spacing w:line="276" w:lineRule="auto"/>
              <w:rPr>
                <w:rFonts w:ascii="Lato" w:hAnsi="Lato"/>
                <w:sz w:val="22"/>
                <w:szCs w:val="22"/>
              </w:rPr>
            </w:pPr>
          </w:p>
        </w:tc>
        <w:tc>
          <w:tcPr>
            <w:tcW w:w="414" w:type="pct"/>
            <w:shd w:val="clear" w:color="auto" w:fill="FFFFFF" w:themeFill="background1"/>
          </w:tcPr>
          <w:p w14:paraId="6D58A982" w14:textId="4CEF57FA" w:rsidR="005337E6" w:rsidRPr="00D605D4" w:rsidRDefault="000B6477" w:rsidP="005337E6">
            <w:pPr>
              <w:spacing w:line="276" w:lineRule="auto"/>
              <w:jc w:val="center"/>
              <w:rPr>
                <w:rFonts w:ascii="Lato" w:hAnsi="Lato"/>
                <w:sz w:val="22"/>
                <w:szCs w:val="22"/>
              </w:rPr>
            </w:pPr>
            <w:r w:rsidRPr="00D605D4">
              <w:rPr>
                <w:rFonts w:ascii="Lato" w:hAnsi="Lato"/>
                <w:sz w:val="22"/>
                <w:szCs w:val="22"/>
              </w:rPr>
              <w:t>No</w:t>
            </w:r>
          </w:p>
        </w:tc>
        <w:tc>
          <w:tcPr>
            <w:tcW w:w="1786" w:type="pct"/>
            <w:shd w:val="clear" w:color="auto" w:fill="FFFFFF" w:themeFill="background1"/>
          </w:tcPr>
          <w:p w14:paraId="7D6BE106" w14:textId="77777777" w:rsidR="005337E6" w:rsidRPr="000E6A4F" w:rsidRDefault="005337E6" w:rsidP="005337E6">
            <w:pPr>
              <w:spacing w:line="276" w:lineRule="auto"/>
              <w:rPr>
                <w:rFonts w:ascii="Lato" w:hAnsi="Lato"/>
                <w:sz w:val="22"/>
                <w:szCs w:val="22"/>
              </w:rPr>
            </w:pPr>
          </w:p>
        </w:tc>
      </w:tr>
    </w:tbl>
    <w:p w14:paraId="48A5F553" w14:textId="77777777" w:rsidR="00F72963" w:rsidRPr="00D605D4" w:rsidRDefault="00F72963" w:rsidP="00F72963">
      <w:pPr>
        <w:tabs>
          <w:tab w:val="left" w:pos="13404"/>
        </w:tabs>
        <w:spacing w:after="0"/>
        <w:rPr>
          <w:rFonts w:ascii="Lato" w:hAnsi="Lato"/>
          <w:b/>
          <w:sz w:val="22"/>
          <w:szCs w:val="22"/>
        </w:rPr>
      </w:pPr>
    </w:p>
    <w:p w14:paraId="70F84BEA" w14:textId="77777777" w:rsidR="00FB7135" w:rsidRPr="00D605D4" w:rsidRDefault="00FB7135">
      <w:pPr>
        <w:rPr>
          <w:rFonts w:ascii="Lato" w:hAnsi="Lato"/>
          <w:b/>
          <w:sz w:val="22"/>
          <w:szCs w:val="22"/>
        </w:rPr>
      </w:pPr>
      <w:r w:rsidRPr="00D605D4">
        <w:rPr>
          <w:rFonts w:ascii="Lato" w:hAnsi="Lato"/>
          <w:b/>
          <w:sz w:val="22"/>
          <w:szCs w:val="22"/>
        </w:rPr>
        <w:br w:type="page"/>
      </w:r>
    </w:p>
    <w:p w14:paraId="39CA6BD9" w14:textId="32E40749" w:rsidR="00106EAB" w:rsidRPr="00D605D4" w:rsidRDefault="00F154F9" w:rsidP="00F72963">
      <w:pPr>
        <w:tabs>
          <w:tab w:val="left" w:pos="13404"/>
        </w:tabs>
        <w:spacing w:after="0"/>
        <w:rPr>
          <w:rFonts w:ascii="Lato" w:hAnsi="Lato"/>
          <w:b/>
          <w:sz w:val="22"/>
          <w:szCs w:val="22"/>
        </w:rPr>
      </w:pPr>
      <w:r w:rsidRPr="00D605D4">
        <w:rPr>
          <w:rFonts w:ascii="Lato" w:hAnsi="Lato"/>
          <w:b/>
          <w:sz w:val="22"/>
          <w:szCs w:val="22"/>
        </w:rPr>
        <w:lastRenderedPageBreak/>
        <w:t>Step</w:t>
      </w:r>
      <w:r w:rsidR="00C91BE9" w:rsidRPr="00D605D4">
        <w:rPr>
          <w:rFonts w:ascii="Lato" w:hAnsi="Lato"/>
          <w:b/>
          <w:sz w:val="22"/>
          <w:szCs w:val="22"/>
        </w:rPr>
        <w:t xml:space="preserve"> </w:t>
      </w:r>
      <w:r w:rsidR="003E0686" w:rsidRPr="00D605D4">
        <w:rPr>
          <w:rFonts w:ascii="Lato" w:hAnsi="Lato"/>
          <w:b/>
          <w:sz w:val="22"/>
          <w:szCs w:val="22"/>
        </w:rPr>
        <w:t>4</w:t>
      </w:r>
      <w:r w:rsidR="00850631" w:rsidRPr="00D605D4">
        <w:rPr>
          <w:rFonts w:ascii="Lato" w:hAnsi="Lato"/>
          <w:b/>
          <w:sz w:val="22"/>
          <w:szCs w:val="22"/>
        </w:rPr>
        <w:t xml:space="preserve"> – Actin</w:t>
      </w:r>
      <w:r w:rsidR="00F7144E" w:rsidRPr="00D605D4">
        <w:rPr>
          <w:rFonts w:ascii="Lato" w:hAnsi="Lato"/>
          <w:b/>
          <w:sz w:val="22"/>
          <w:szCs w:val="22"/>
        </w:rPr>
        <w:t>g on</w:t>
      </w:r>
      <w:r w:rsidR="00850631" w:rsidRPr="00D605D4">
        <w:rPr>
          <w:rFonts w:ascii="Lato" w:hAnsi="Lato"/>
          <w:b/>
          <w:sz w:val="22"/>
          <w:szCs w:val="22"/>
        </w:rPr>
        <w:t xml:space="preserve"> the results of the assessment</w:t>
      </w:r>
      <w:r w:rsidR="00106EAB" w:rsidRPr="00D605D4">
        <w:rPr>
          <w:rFonts w:ascii="Lato" w:hAnsi="Lato"/>
          <w:b/>
          <w:sz w:val="22"/>
          <w:szCs w:val="22"/>
        </w:rPr>
        <w:t>.</w:t>
      </w:r>
      <w:r w:rsidR="00106EAB" w:rsidRPr="00D605D4">
        <w:rPr>
          <w:rFonts w:ascii="Lato" w:hAnsi="Lato"/>
          <w:b/>
          <w:sz w:val="22"/>
          <w:szCs w:val="22"/>
        </w:rPr>
        <w:tab/>
      </w:r>
    </w:p>
    <w:tbl>
      <w:tblPr>
        <w:tblStyle w:val="TableGrid"/>
        <w:tblW w:w="5000" w:type="pct"/>
        <w:tblLook w:val="04A0" w:firstRow="1" w:lastRow="0" w:firstColumn="1" w:lastColumn="0" w:noHBand="0" w:noVBand="1"/>
      </w:tblPr>
      <w:tblGrid>
        <w:gridCol w:w="2675"/>
        <w:gridCol w:w="11993"/>
      </w:tblGrid>
      <w:tr w:rsidR="003C6BF4" w:rsidRPr="0079232C" w14:paraId="39CA6BDE" w14:textId="77777777" w:rsidTr="3B33E07F">
        <w:trPr>
          <w:trHeight w:val="1474"/>
        </w:trPr>
        <w:tc>
          <w:tcPr>
            <w:tcW w:w="912" w:type="pct"/>
            <w:shd w:val="clear" w:color="auto" w:fill="FDE9D9" w:themeFill="accent6" w:themeFillTint="33"/>
            <w:vAlign w:val="center"/>
          </w:tcPr>
          <w:p w14:paraId="39CA6BDB" w14:textId="77777777" w:rsidR="003C6BF4" w:rsidRPr="00D605D4" w:rsidRDefault="003C6BF4" w:rsidP="003C6BF4">
            <w:pPr>
              <w:spacing w:line="276" w:lineRule="auto"/>
              <w:jc w:val="center"/>
              <w:rPr>
                <w:rFonts w:ascii="Lato" w:hAnsi="Lato"/>
                <w:sz w:val="22"/>
                <w:szCs w:val="22"/>
              </w:rPr>
            </w:pPr>
            <w:r w:rsidRPr="00D605D4">
              <w:rPr>
                <w:rFonts w:ascii="Lato" w:hAnsi="Lato"/>
                <w:sz w:val="22"/>
                <w:szCs w:val="22"/>
              </w:rPr>
              <w:t>What actions can be taken or amendments made to policy to reduce the negative impact?</w:t>
            </w:r>
          </w:p>
          <w:p w14:paraId="39CA6BDC" w14:textId="77777777" w:rsidR="003C6BF4" w:rsidRPr="00D605D4" w:rsidRDefault="003C6BF4" w:rsidP="003C6BF4">
            <w:pPr>
              <w:spacing w:line="276" w:lineRule="auto"/>
              <w:jc w:val="center"/>
              <w:rPr>
                <w:rFonts w:ascii="Lato" w:hAnsi="Lato"/>
                <w:sz w:val="16"/>
                <w:szCs w:val="16"/>
              </w:rPr>
            </w:pPr>
            <w:r w:rsidRPr="00D605D4">
              <w:rPr>
                <w:rFonts w:ascii="Lato" w:hAnsi="Lato"/>
                <w:sz w:val="16"/>
                <w:szCs w:val="16"/>
              </w:rPr>
              <w:t>See note 8</w:t>
            </w:r>
          </w:p>
        </w:tc>
        <w:tc>
          <w:tcPr>
            <w:tcW w:w="4088" w:type="pct"/>
            <w:shd w:val="clear" w:color="auto" w:fill="FFFFFF" w:themeFill="background1"/>
          </w:tcPr>
          <w:p w14:paraId="13052ED2" w14:textId="2A0779BA" w:rsidR="003C6BF4" w:rsidRPr="000E6A4F" w:rsidRDefault="003C6BF4" w:rsidP="003C6BF4">
            <w:pPr>
              <w:widowControl w:val="0"/>
              <w:tabs>
                <w:tab w:val="left" w:pos="1540"/>
              </w:tabs>
              <w:autoSpaceDE w:val="0"/>
              <w:autoSpaceDN w:val="0"/>
              <w:ind w:right="89"/>
              <w:jc w:val="both"/>
              <w:rPr>
                <w:rFonts w:ascii="Lato" w:hAnsi="Lato"/>
                <w:sz w:val="22"/>
                <w:szCs w:val="22"/>
              </w:rPr>
            </w:pPr>
            <w:r w:rsidRPr="000E6A4F">
              <w:rPr>
                <w:rFonts w:ascii="Lato" w:hAnsi="Lato"/>
                <w:sz w:val="22"/>
                <w:szCs w:val="22"/>
              </w:rPr>
              <w:t>Clear messages communicated to all employees that they should represent a shared understanding of what is expected regarding values, policies and behaviours to ensure that their performance level contributes to the overall College’s goals and reputation.</w:t>
            </w:r>
          </w:p>
          <w:p w14:paraId="6104FBE0" w14:textId="77777777" w:rsidR="003C6BF4" w:rsidRPr="000E6A4F" w:rsidRDefault="003C6BF4" w:rsidP="003C6BF4">
            <w:pPr>
              <w:jc w:val="both"/>
              <w:rPr>
                <w:rFonts w:ascii="Lato" w:hAnsi="Lato"/>
                <w:sz w:val="22"/>
                <w:szCs w:val="22"/>
              </w:rPr>
            </w:pPr>
          </w:p>
          <w:p w14:paraId="7D722030" w14:textId="77777777" w:rsidR="003C6BF4" w:rsidRPr="000E6A4F" w:rsidRDefault="003C6BF4" w:rsidP="003C6BF4">
            <w:pPr>
              <w:spacing w:line="276" w:lineRule="auto"/>
              <w:rPr>
                <w:rFonts w:ascii="Lato" w:hAnsi="Lato"/>
                <w:sz w:val="22"/>
                <w:szCs w:val="22"/>
              </w:rPr>
            </w:pPr>
            <w:r w:rsidRPr="000E6A4F">
              <w:rPr>
                <w:rFonts w:ascii="Lato" w:hAnsi="Lato"/>
                <w:sz w:val="22"/>
                <w:szCs w:val="22"/>
              </w:rPr>
              <w:t xml:space="preserve">Ensure managers are trained in the implementation of this </w:t>
            </w:r>
            <w:r w:rsidR="00DF6EC3" w:rsidRPr="000E6A4F">
              <w:rPr>
                <w:rFonts w:ascii="Lato" w:hAnsi="Lato"/>
                <w:sz w:val="22"/>
                <w:szCs w:val="22"/>
              </w:rPr>
              <w:t xml:space="preserve">policy and procedure </w:t>
            </w:r>
            <w:r w:rsidRPr="000E6A4F">
              <w:rPr>
                <w:rFonts w:ascii="Lato" w:hAnsi="Lato"/>
                <w:sz w:val="22"/>
                <w:szCs w:val="22"/>
              </w:rPr>
              <w:t xml:space="preserve">so they can take relevant action </w:t>
            </w:r>
            <w:r w:rsidR="004D37FC" w:rsidRPr="000E6A4F">
              <w:rPr>
                <w:rFonts w:ascii="Lato" w:hAnsi="Lato"/>
                <w:sz w:val="22"/>
                <w:szCs w:val="22"/>
              </w:rPr>
              <w:t xml:space="preserve">in timely manner </w:t>
            </w:r>
            <w:r w:rsidRPr="000E6A4F">
              <w:rPr>
                <w:rFonts w:ascii="Lato" w:hAnsi="Lato"/>
                <w:sz w:val="22"/>
                <w:szCs w:val="22"/>
              </w:rPr>
              <w:t>to resolve disciplinary conduct issues.</w:t>
            </w:r>
          </w:p>
          <w:p w14:paraId="111ED0C7" w14:textId="77777777" w:rsidR="00DF6EC3" w:rsidRPr="000E6A4F" w:rsidRDefault="00DF6EC3" w:rsidP="003C6BF4">
            <w:pPr>
              <w:spacing w:line="276" w:lineRule="auto"/>
              <w:rPr>
                <w:rFonts w:ascii="Lato" w:hAnsi="Lato"/>
                <w:sz w:val="22"/>
                <w:szCs w:val="22"/>
              </w:rPr>
            </w:pPr>
          </w:p>
          <w:p w14:paraId="296CA021" w14:textId="4B77A256" w:rsidR="00DF6EC3" w:rsidRPr="000E6A4F" w:rsidRDefault="00DF6EC3" w:rsidP="003C6BF4">
            <w:pPr>
              <w:spacing w:line="276" w:lineRule="auto"/>
              <w:rPr>
                <w:rFonts w:ascii="Lato" w:hAnsi="Lato"/>
                <w:sz w:val="22"/>
                <w:szCs w:val="22"/>
              </w:rPr>
            </w:pPr>
            <w:r w:rsidRPr="000E6A4F">
              <w:rPr>
                <w:rFonts w:ascii="Lato" w:hAnsi="Lato"/>
                <w:sz w:val="22"/>
                <w:szCs w:val="22"/>
              </w:rPr>
              <w:t>HR will encourage all employees to fill in and update their sensitive information in iTrent so that we can capture an accurate information and can act proactively to resolve the case at informal stage.</w:t>
            </w:r>
          </w:p>
          <w:p w14:paraId="39CA6BDD" w14:textId="663C1132" w:rsidR="00DF6EC3" w:rsidRPr="000E6A4F" w:rsidRDefault="00DF6EC3" w:rsidP="003C6BF4">
            <w:pPr>
              <w:spacing w:line="276" w:lineRule="auto"/>
              <w:rPr>
                <w:rFonts w:ascii="Lato" w:hAnsi="Lato"/>
                <w:sz w:val="22"/>
                <w:szCs w:val="22"/>
              </w:rPr>
            </w:pPr>
          </w:p>
        </w:tc>
      </w:tr>
      <w:tr w:rsidR="003C6BF4" w:rsidRPr="0079232C" w14:paraId="39CA6BE1" w14:textId="77777777" w:rsidTr="3B33E07F">
        <w:trPr>
          <w:trHeight w:val="1474"/>
        </w:trPr>
        <w:tc>
          <w:tcPr>
            <w:tcW w:w="912" w:type="pct"/>
            <w:shd w:val="clear" w:color="auto" w:fill="FDE9D9" w:themeFill="accent6" w:themeFillTint="33"/>
            <w:vAlign w:val="center"/>
          </w:tcPr>
          <w:p w14:paraId="39CA6BDF" w14:textId="77777777" w:rsidR="003C6BF4" w:rsidRPr="00D605D4" w:rsidRDefault="003C6BF4" w:rsidP="003C6BF4">
            <w:pPr>
              <w:spacing w:line="276" w:lineRule="auto"/>
              <w:jc w:val="center"/>
              <w:rPr>
                <w:rFonts w:ascii="Lato" w:hAnsi="Lato"/>
                <w:sz w:val="22"/>
                <w:szCs w:val="22"/>
              </w:rPr>
            </w:pPr>
            <w:r w:rsidRPr="00D605D4">
              <w:rPr>
                <w:rFonts w:ascii="Lato" w:hAnsi="Lato"/>
                <w:sz w:val="22"/>
                <w:szCs w:val="22"/>
              </w:rPr>
              <w:t>Is there a need to address any gaps in evidence?</w:t>
            </w:r>
          </w:p>
        </w:tc>
        <w:tc>
          <w:tcPr>
            <w:tcW w:w="4088" w:type="pct"/>
            <w:shd w:val="clear" w:color="auto" w:fill="FFFFFF" w:themeFill="background1"/>
          </w:tcPr>
          <w:p w14:paraId="62396DD9" w14:textId="77777777" w:rsidR="003C6BF4" w:rsidRPr="000E6A4F" w:rsidRDefault="003C6BF4" w:rsidP="003C6BF4">
            <w:pPr>
              <w:jc w:val="both"/>
              <w:rPr>
                <w:rFonts w:ascii="Lato" w:hAnsi="Lato"/>
                <w:sz w:val="22"/>
                <w:szCs w:val="22"/>
              </w:rPr>
            </w:pPr>
          </w:p>
          <w:p w14:paraId="01ED99A1" w14:textId="77777777" w:rsidR="003C6BF4" w:rsidRPr="000E6A4F" w:rsidRDefault="003C6BF4" w:rsidP="003C6BF4">
            <w:pPr>
              <w:spacing w:line="276" w:lineRule="auto"/>
              <w:rPr>
                <w:rFonts w:ascii="Lato" w:hAnsi="Lato"/>
                <w:sz w:val="22"/>
                <w:szCs w:val="22"/>
              </w:rPr>
            </w:pPr>
            <w:r w:rsidRPr="000E6A4F">
              <w:rPr>
                <w:rFonts w:ascii="Lato" w:hAnsi="Lato"/>
                <w:sz w:val="22"/>
                <w:szCs w:val="22"/>
              </w:rPr>
              <w:t>Regular requests for general feedback on the implementation of this policy</w:t>
            </w:r>
            <w:r w:rsidR="001C1A7E" w:rsidRPr="000E6A4F">
              <w:rPr>
                <w:rFonts w:ascii="Lato" w:hAnsi="Lato"/>
                <w:sz w:val="22"/>
                <w:szCs w:val="22"/>
              </w:rPr>
              <w:t xml:space="preserve"> and </w:t>
            </w:r>
            <w:r w:rsidRPr="000E6A4F">
              <w:rPr>
                <w:rFonts w:ascii="Lato" w:hAnsi="Lato"/>
                <w:sz w:val="22"/>
                <w:szCs w:val="22"/>
              </w:rPr>
              <w:t>procedure from the Unions at local JNC meetings</w:t>
            </w:r>
            <w:r w:rsidR="001C1A7E" w:rsidRPr="000E6A4F">
              <w:rPr>
                <w:rFonts w:ascii="Lato" w:hAnsi="Lato"/>
                <w:sz w:val="22"/>
                <w:szCs w:val="22"/>
              </w:rPr>
              <w:t>.</w:t>
            </w:r>
          </w:p>
          <w:p w14:paraId="0474D141" w14:textId="77777777" w:rsidR="001C1A7E" w:rsidRPr="000E6A4F" w:rsidRDefault="001C1A7E" w:rsidP="003C6BF4">
            <w:pPr>
              <w:spacing w:line="276" w:lineRule="auto"/>
              <w:rPr>
                <w:rFonts w:ascii="Lato" w:hAnsi="Lato"/>
                <w:sz w:val="22"/>
                <w:szCs w:val="22"/>
              </w:rPr>
            </w:pPr>
          </w:p>
          <w:p w14:paraId="39CA6BE0" w14:textId="419FF260" w:rsidR="001C1A7E" w:rsidRPr="000E6A4F" w:rsidRDefault="001C1A7E" w:rsidP="003C6BF4">
            <w:pPr>
              <w:spacing w:line="276" w:lineRule="auto"/>
              <w:rPr>
                <w:rFonts w:ascii="Lato" w:hAnsi="Lato"/>
                <w:sz w:val="22"/>
                <w:szCs w:val="22"/>
              </w:rPr>
            </w:pPr>
            <w:r w:rsidRPr="000E6A4F">
              <w:rPr>
                <w:rFonts w:ascii="Lato" w:hAnsi="Lato"/>
                <w:sz w:val="22"/>
                <w:szCs w:val="22"/>
              </w:rPr>
              <w:t xml:space="preserve">Working closely with HR Partners who </w:t>
            </w:r>
            <w:r w:rsidR="00A336AA" w:rsidRPr="000E6A4F">
              <w:rPr>
                <w:rFonts w:ascii="Lato" w:hAnsi="Lato"/>
                <w:sz w:val="22"/>
                <w:szCs w:val="22"/>
              </w:rPr>
              <w:t>advise on disciplinary</w:t>
            </w:r>
            <w:r w:rsidRPr="000E6A4F">
              <w:rPr>
                <w:rFonts w:ascii="Lato" w:hAnsi="Lato"/>
                <w:sz w:val="22"/>
                <w:szCs w:val="22"/>
              </w:rPr>
              <w:t xml:space="preserve"> process to </w:t>
            </w:r>
            <w:r w:rsidR="00A336AA" w:rsidRPr="000E6A4F">
              <w:rPr>
                <w:rFonts w:ascii="Lato" w:hAnsi="Lato"/>
                <w:sz w:val="22"/>
                <w:szCs w:val="22"/>
              </w:rPr>
              <w:t xml:space="preserve">identify </w:t>
            </w:r>
            <w:r w:rsidRPr="000E6A4F">
              <w:rPr>
                <w:rFonts w:ascii="Lato" w:hAnsi="Lato"/>
                <w:sz w:val="22"/>
                <w:szCs w:val="22"/>
              </w:rPr>
              <w:t>any specific issues arisen during the process related to the employees with protected character</w:t>
            </w:r>
            <w:r w:rsidR="00A336AA" w:rsidRPr="000E6A4F">
              <w:rPr>
                <w:rFonts w:ascii="Lato" w:hAnsi="Lato"/>
                <w:sz w:val="22"/>
                <w:szCs w:val="22"/>
              </w:rPr>
              <w:t>istics</w:t>
            </w:r>
            <w:r w:rsidRPr="000E6A4F">
              <w:rPr>
                <w:rFonts w:ascii="Lato" w:hAnsi="Lato"/>
                <w:sz w:val="22"/>
                <w:szCs w:val="22"/>
              </w:rPr>
              <w:t xml:space="preserve">.   </w:t>
            </w:r>
          </w:p>
        </w:tc>
      </w:tr>
      <w:tr w:rsidR="003C6BF4" w:rsidRPr="0079232C" w14:paraId="39CA6BE4" w14:textId="77777777" w:rsidTr="3B33E07F">
        <w:trPr>
          <w:trHeight w:val="1474"/>
        </w:trPr>
        <w:tc>
          <w:tcPr>
            <w:tcW w:w="912" w:type="pct"/>
            <w:shd w:val="clear" w:color="auto" w:fill="FDE9D9" w:themeFill="accent6" w:themeFillTint="33"/>
          </w:tcPr>
          <w:p w14:paraId="39CA6BE2" w14:textId="77777777" w:rsidR="003C6BF4" w:rsidRPr="00D605D4" w:rsidRDefault="003C6BF4" w:rsidP="003C6BF4">
            <w:pPr>
              <w:spacing w:line="276" w:lineRule="auto"/>
              <w:jc w:val="center"/>
              <w:rPr>
                <w:rFonts w:ascii="Lato" w:hAnsi="Lato"/>
                <w:sz w:val="22"/>
                <w:szCs w:val="22"/>
              </w:rPr>
            </w:pPr>
            <w:r w:rsidRPr="00D605D4">
              <w:rPr>
                <w:rFonts w:ascii="Lato" w:hAnsi="Lato"/>
                <w:sz w:val="22"/>
                <w:szCs w:val="22"/>
              </w:rPr>
              <w:t>How will equality be advanced/ good relations be fostered?</w:t>
            </w:r>
          </w:p>
        </w:tc>
        <w:tc>
          <w:tcPr>
            <w:tcW w:w="4088" w:type="pct"/>
            <w:shd w:val="clear" w:color="auto" w:fill="FFFFFF" w:themeFill="background1"/>
          </w:tcPr>
          <w:p w14:paraId="39CA6BE3" w14:textId="24361C1C" w:rsidR="003C6BF4" w:rsidRPr="000E6A4F" w:rsidRDefault="3B33E07F" w:rsidP="003C6BF4">
            <w:pPr>
              <w:spacing w:line="276" w:lineRule="auto"/>
              <w:rPr>
                <w:rFonts w:ascii="Lato" w:hAnsi="Lato"/>
                <w:sz w:val="22"/>
                <w:szCs w:val="22"/>
              </w:rPr>
            </w:pPr>
            <w:r w:rsidRPr="3B33E07F">
              <w:rPr>
                <w:rFonts w:ascii="Lato" w:hAnsi="Lato"/>
                <w:sz w:val="22"/>
                <w:szCs w:val="22"/>
              </w:rPr>
              <w:t>The purpose of this revised policy and procedure are to provide a non-discriminatory, fair and timely process for the management of disciplinary matters within the College. In addition to this, understanding and awareness of the behaviours and actions of employees with protected character is crucial.</w:t>
            </w:r>
          </w:p>
        </w:tc>
      </w:tr>
      <w:tr w:rsidR="003C6BF4" w:rsidRPr="0079232C" w14:paraId="39CA6BE7" w14:textId="77777777" w:rsidTr="3B33E07F">
        <w:trPr>
          <w:trHeight w:val="1474"/>
        </w:trPr>
        <w:tc>
          <w:tcPr>
            <w:tcW w:w="912" w:type="pct"/>
            <w:shd w:val="clear" w:color="auto" w:fill="FDE9D9" w:themeFill="accent6" w:themeFillTint="33"/>
          </w:tcPr>
          <w:p w14:paraId="39CA6BE5" w14:textId="77777777" w:rsidR="003C6BF4" w:rsidRPr="00D605D4" w:rsidRDefault="003C6BF4" w:rsidP="003C6BF4">
            <w:pPr>
              <w:spacing w:line="276" w:lineRule="auto"/>
              <w:jc w:val="center"/>
              <w:rPr>
                <w:rFonts w:ascii="Lato" w:hAnsi="Lato"/>
                <w:sz w:val="22"/>
                <w:szCs w:val="22"/>
              </w:rPr>
            </w:pPr>
            <w:r w:rsidRPr="00D605D4">
              <w:rPr>
                <w:rFonts w:ascii="Lato" w:hAnsi="Lato"/>
                <w:sz w:val="22"/>
                <w:szCs w:val="22"/>
              </w:rPr>
              <w:t xml:space="preserve">Who has been involved in carrying out this assessment? </w:t>
            </w:r>
          </w:p>
        </w:tc>
        <w:tc>
          <w:tcPr>
            <w:tcW w:w="4088" w:type="pct"/>
            <w:shd w:val="clear" w:color="auto" w:fill="FFFFFF" w:themeFill="background1"/>
          </w:tcPr>
          <w:p w14:paraId="39CA6BE6" w14:textId="27E97B07" w:rsidR="003C6BF4" w:rsidRPr="000E6A4F" w:rsidRDefault="003C6BF4" w:rsidP="003C6BF4">
            <w:pPr>
              <w:spacing w:line="276" w:lineRule="auto"/>
              <w:rPr>
                <w:rFonts w:ascii="Lato" w:hAnsi="Lato"/>
                <w:sz w:val="22"/>
                <w:szCs w:val="22"/>
              </w:rPr>
            </w:pPr>
            <w:r w:rsidRPr="000E6A4F">
              <w:rPr>
                <w:rFonts w:ascii="Lato" w:hAnsi="Lato"/>
                <w:sz w:val="22"/>
                <w:szCs w:val="22"/>
              </w:rPr>
              <w:t>HR team</w:t>
            </w:r>
            <w:r w:rsidR="00A336AA" w:rsidRPr="000E6A4F">
              <w:rPr>
                <w:rFonts w:ascii="Lato" w:hAnsi="Lato"/>
                <w:sz w:val="22"/>
                <w:szCs w:val="22"/>
              </w:rPr>
              <w:t>.</w:t>
            </w:r>
          </w:p>
        </w:tc>
      </w:tr>
      <w:tr w:rsidR="003C6BF4" w:rsidRPr="0079232C" w14:paraId="39CA6BEA" w14:textId="77777777" w:rsidTr="3B33E07F">
        <w:trPr>
          <w:trHeight w:val="1474"/>
        </w:trPr>
        <w:tc>
          <w:tcPr>
            <w:tcW w:w="912" w:type="pct"/>
            <w:shd w:val="clear" w:color="auto" w:fill="FDE9D9" w:themeFill="accent6" w:themeFillTint="33"/>
          </w:tcPr>
          <w:p w14:paraId="39CA6BE8" w14:textId="77777777" w:rsidR="003C6BF4" w:rsidRPr="00D605D4" w:rsidRDefault="003C6BF4" w:rsidP="003C6BF4">
            <w:pPr>
              <w:spacing w:line="276" w:lineRule="auto"/>
              <w:jc w:val="center"/>
              <w:rPr>
                <w:rFonts w:ascii="Lato" w:hAnsi="Lato"/>
                <w:sz w:val="22"/>
                <w:szCs w:val="22"/>
              </w:rPr>
            </w:pPr>
            <w:r w:rsidRPr="00D605D4">
              <w:rPr>
                <w:rFonts w:ascii="Lato" w:hAnsi="Lato"/>
                <w:sz w:val="22"/>
                <w:szCs w:val="22"/>
              </w:rPr>
              <w:lastRenderedPageBreak/>
              <w:t>If you cannot fully review the impact now, what else must be done, by/with whom and why?</w:t>
            </w:r>
          </w:p>
        </w:tc>
        <w:tc>
          <w:tcPr>
            <w:tcW w:w="4088" w:type="pct"/>
            <w:shd w:val="clear" w:color="auto" w:fill="FFFFFF" w:themeFill="background1"/>
          </w:tcPr>
          <w:p w14:paraId="39CA6BE9" w14:textId="77777777" w:rsidR="003C6BF4" w:rsidRPr="00D605D4" w:rsidRDefault="003C6BF4" w:rsidP="003C6BF4">
            <w:pPr>
              <w:spacing w:line="276" w:lineRule="auto"/>
              <w:rPr>
                <w:rFonts w:ascii="Lato" w:hAnsi="Lato"/>
                <w:sz w:val="22"/>
                <w:szCs w:val="22"/>
              </w:rPr>
            </w:pPr>
          </w:p>
        </w:tc>
      </w:tr>
    </w:tbl>
    <w:p w14:paraId="39CA6BEB" w14:textId="77777777" w:rsidR="006D3F43" w:rsidRPr="00D605D4"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79232C" w14:paraId="39CA6BF1" w14:textId="77777777" w:rsidTr="3B33E07F">
        <w:trPr>
          <w:trHeight w:val="635"/>
        </w:trPr>
        <w:tc>
          <w:tcPr>
            <w:tcW w:w="2405" w:type="dxa"/>
            <w:vMerge w:val="restart"/>
            <w:shd w:val="clear" w:color="auto" w:fill="FDE9D9" w:themeFill="accent6" w:themeFillTint="33"/>
            <w:hideMark/>
          </w:tcPr>
          <w:p w14:paraId="39CA6BED" w14:textId="7B1D435A" w:rsidR="00C81A1C" w:rsidRPr="00D605D4" w:rsidRDefault="00C81A1C" w:rsidP="00F72963">
            <w:pPr>
              <w:spacing w:line="276" w:lineRule="auto"/>
              <w:rPr>
                <w:rFonts w:ascii="Lato" w:hAnsi="Lato"/>
                <w:b/>
                <w:sz w:val="22"/>
                <w:szCs w:val="22"/>
              </w:rPr>
            </w:pPr>
            <w:r w:rsidRPr="00D605D4">
              <w:rPr>
                <w:rFonts w:ascii="Lato" w:hAnsi="Lato"/>
                <w:b/>
                <w:sz w:val="22"/>
                <w:szCs w:val="22"/>
                <w:shd w:val="clear" w:color="auto" w:fill="FDE9D9" w:themeFill="accent6" w:themeFillTint="33"/>
              </w:rPr>
              <w:t xml:space="preserve">Recommended </w:t>
            </w:r>
            <w:r w:rsidR="009975A9" w:rsidRPr="00D605D4">
              <w:rPr>
                <w:rFonts w:ascii="Lato" w:hAnsi="Lato"/>
                <w:b/>
                <w:sz w:val="22"/>
                <w:szCs w:val="22"/>
                <w:shd w:val="clear" w:color="auto" w:fill="FDE9D9" w:themeFill="accent6" w:themeFillTint="33"/>
              </w:rPr>
              <w:t>decision</w:t>
            </w:r>
            <w:r w:rsidRPr="00D605D4">
              <w:rPr>
                <w:rFonts w:ascii="Lato" w:hAnsi="Lato"/>
                <w:b/>
                <w:sz w:val="22"/>
                <w:szCs w:val="22"/>
                <w:shd w:val="clear" w:color="auto" w:fill="FDE9D9" w:themeFill="accent6" w:themeFillTint="33"/>
              </w:rPr>
              <w:t xml:space="preserve">: </w:t>
            </w:r>
            <w:r w:rsidR="00174EC8" w:rsidRPr="00D605D4">
              <w:rPr>
                <w:rFonts w:ascii="Lato" w:hAnsi="Lato"/>
                <w:b/>
                <w:sz w:val="22"/>
                <w:szCs w:val="22"/>
                <w:shd w:val="clear" w:color="auto" w:fill="FDE9D9" w:themeFill="accent6" w:themeFillTint="33"/>
              </w:rPr>
              <w:br/>
            </w:r>
            <w:r w:rsidR="009975A9" w:rsidRPr="00D605D4">
              <w:rPr>
                <w:rFonts w:ascii="Lato" w:hAnsi="Lato"/>
                <w:b/>
                <w:sz w:val="22"/>
                <w:szCs w:val="22"/>
                <w:shd w:val="clear" w:color="auto" w:fill="FDE9D9" w:themeFill="accent6" w:themeFillTint="33"/>
              </w:rPr>
              <w:br/>
            </w:r>
            <w:r w:rsidR="00C9206B" w:rsidRPr="00D605D4">
              <w:rPr>
                <w:rFonts w:ascii="Lato" w:hAnsi="Lato"/>
                <w:sz w:val="22"/>
                <w:szCs w:val="22"/>
                <w:shd w:val="clear" w:color="auto" w:fill="FDE9D9" w:themeFill="accent6" w:themeFillTint="33"/>
              </w:rPr>
              <w:t>(</w:t>
            </w:r>
            <w:r w:rsidR="00C07BE4" w:rsidRPr="00D605D4">
              <w:rPr>
                <w:rFonts w:ascii="Lato" w:hAnsi="Lato"/>
                <w:sz w:val="22"/>
                <w:szCs w:val="22"/>
                <w:shd w:val="clear" w:color="auto" w:fill="FDE9D9" w:themeFill="accent6" w:themeFillTint="33"/>
              </w:rPr>
              <w:t>place an x against relevant outcome</w:t>
            </w:r>
            <w:r w:rsidR="00C9206B" w:rsidRPr="00D605D4">
              <w:rPr>
                <w:rFonts w:ascii="Lato" w:hAnsi="Lato"/>
                <w:sz w:val="22"/>
                <w:szCs w:val="22"/>
              </w:rPr>
              <w:t>)</w:t>
            </w:r>
            <w:r w:rsidR="00FC6575" w:rsidRPr="00D605D4">
              <w:rPr>
                <w:rFonts w:ascii="Lato" w:hAnsi="Lato"/>
                <w:b/>
                <w:sz w:val="22"/>
                <w:szCs w:val="22"/>
              </w:rPr>
              <w:t xml:space="preserve"> </w:t>
            </w:r>
          </w:p>
          <w:p w14:paraId="39CA6BEE" w14:textId="77777777" w:rsidR="002F31D7" w:rsidRPr="00D605D4" w:rsidRDefault="002F31D7" w:rsidP="00F72963">
            <w:pPr>
              <w:spacing w:line="276" w:lineRule="auto"/>
              <w:rPr>
                <w:rFonts w:ascii="Lato" w:hAnsi="Lato"/>
                <w:color w:val="FFFFFF" w:themeColor="background1"/>
                <w:sz w:val="16"/>
                <w:szCs w:val="16"/>
              </w:rPr>
            </w:pPr>
            <w:r w:rsidRPr="00D605D4">
              <w:rPr>
                <w:rFonts w:ascii="Lato" w:hAnsi="Lato"/>
                <w:sz w:val="16"/>
                <w:szCs w:val="16"/>
              </w:rPr>
              <w:t xml:space="preserve">See note </w:t>
            </w:r>
            <w:r w:rsidR="00C76212" w:rsidRPr="00D605D4">
              <w:rPr>
                <w:rFonts w:ascii="Lato" w:hAnsi="Lato"/>
                <w:sz w:val="16"/>
                <w:szCs w:val="16"/>
              </w:rPr>
              <w:t>9</w:t>
            </w:r>
          </w:p>
        </w:tc>
        <w:tc>
          <w:tcPr>
            <w:tcW w:w="11482" w:type="dxa"/>
            <w:hideMark/>
          </w:tcPr>
          <w:p w14:paraId="39CA6BEF" w14:textId="5F40B3C6" w:rsidR="00C81A1C" w:rsidRPr="00D605D4" w:rsidRDefault="00C81A1C" w:rsidP="009B759A">
            <w:pPr>
              <w:spacing w:line="276" w:lineRule="auto"/>
              <w:ind w:left="1450" w:hanging="1417"/>
              <w:rPr>
                <w:rFonts w:ascii="Lato" w:hAnsi="Lato"/>
                <w:sz w:val="22"/>
                <w:szCs w:val="22"/>
              </w:rPr>
            </w:pPr>
            <w:r w:rsidRPr="00D605D4">
              <w:rPr>
                <w:rFonts w:ascii="Lato" w:hAnsi="Lato"/>
                <w:sz w:val="22"/>
                <w:szCs w:val="22"/>
              </w:rPr>
              <w:t>Outcome 1</w:t>
            </w:r>
            <w:r w:rsidR="00976A7A" w:rsidRPr="00D605D4">
              <w:rPr>
                <w:rFonts w:ascii="Lato" w:hAnsi="Lato"/>
                <w:sz w:val="22"/>
                <w:szCs w:val="22"/>
              </w:rPr>
              <w:t xml:space="preserve">: </w:t>
            </w:r>
            <w:r w:rsidR="009B759A" w:rsidRPr="00D605D4">
              <w:rPr>
                <w:rFonts w:ascii="Lato" w:hAnsi="Lato"/>
                <w:sz w:val="22"/>
                <w:szCs w:val="22"/>
              </w:rPr>
              <w:tab/>
            </w:r>
            <w:r w:rsidRPr="00D605D4">
              <w:rPr>
                <w:rFonts w:ascii="Lato" w:hAnsi="Lato"/>
                <w:sz w:val="22"/>
                <w:szCs w:val="22"/>
              </w:rPr>
              <w:t>Proceed –</w:t>
            </w:r>
            <w:r w:rsidR="00DD267E" w:rsidRPr="00D605D4">
              <w:rPr>
                <w:rFonts w:ascii="Lato" w:hAnsi="Lato"/>
                <w:sz w:val="22"/>
                <w:szCs w:val="22"/>
              </w:rPr>
              <w:t xml:space="preserve"> </w:t>
            </w:r>
            <w:r w:rsidRPr="00D605D4">
              <w:rPr>
                <w:rFonts w:ascii="Lato" w:hAnsi="Lato"/>
                <w:sz w:val="22"/>
                <w:szCs w:val="22"/>
              </w:rPr>
              <w:t>no potential identified for discrimination or adverse impact, and all opportunities to</w:t>
            </w:r>
            <w:r w:rsidR="00976A7A" w:rsidRPr="00D605D4">
              <w:rPr>
                <w:rFonts w:ascii="Lato" w:hAnsi="Lato"/>
                <w:sz w:val="22"/>
                <w:szCs w:val="22"/>
              </w:rPr>
              <w:t xml:space="preserve"> </w:t>
            </w:r>
            <w:r w:rsidRPr="00D605D4">
              <w:rPr>
                <w:rFonts w:ascii="Lato" w:hAnsi="Lato"/>
                <w:sz w:val="22"/>
                <w:szCs w:val="22"/>
              </w:rPr>
              <w:t>promote equality have been taken</w:t>
            </w:r>
          </w:p>
        </w:tc>
        <w:tc>
          <w:tcPr>
            <w:tcW w:w="567" w:type="dxa"/>
          </w:tcPr>
          <w:p w14:paraId="39CA6BF0" w14:textId="77777777" w:rsidR="00C81A1C" w:rsidRPr="00D605D4" w:rsidRDefault="00C81A1C" w:rsidP="00F72963">
            <w:pPr>
              <w:spacing w:line="276" w:lineRule="auto"/>
              <w:rPr>
                <w:rFonts w:ascii="Lato" w:hAnsi="Lato"/>
                <w:b/>
                <w:sz w:val="22"/>
                <w:szCs w:val="22"/>
              </w:rPr>
            </w:pPr>
          </w:p>
        </w:tc>
      </w:tr>
      <w:tr w:rsidR="00C81A1C" w:rsidRPr="0079232C" w14:paraId="39CA6BF5" w14:textId="77777777" w:rsidTr="3B33E07F">
        <w:trPr>
          <w:trHeight w:val="635"/>
        </w:trPr>
        <w:tc>
          <w:tcPr>
            <w:tcW w:w="2405" w:type="dxa"/>
            <w:vMerge/>
            <w:vAlign w:val="center"/>
            <w:hideMark/>
          </w:tcPr>
          <w:p w14:paraId="39CA6BF2" w14:textId="77777777" w:rsidR="00C81A1C" w:rsidRPr="00D605D4" w:rsidRDefault="00C81A1C" w:rsidP="00F72963">
            <w:pPr>
              <w:spacing w:line="276" w:lineRule="auto"/>
              <w:rPr>
                <w:rFonts w:ascii="Lato" w:hAnsi="Lato"/>
                <w:b/>
                <w:sz w:val="22"/>
                <w:szCs w:val="22"/>
              </w:rPr>
            </w:pPr>
          </w:p>
        </w:tc>
        <w:tc>
          <w:tcPr>
            <w:tcW w:w="11482" w:type="dxa"/>
            <w:hideMark/>
          </w:tcPr>
          <w:p w14:paraId="39CA6BF3" w14:textId="6F4DC3E4" w:rsidR="00C81A1C" w:rsidRPr="00D605D4" w:rsidRDefault="00C81A1C" w:rsidP="00675548">
            <w:pPr>
              <w:spacing w:line="276" w:lineRule="auto"/>
              <w:ind w:left="1450" w:hanging="1450"/>
              <w:rPr>
                <w:rFonts w:ascii="Lato" w:hAnsi="Lato"/>
                <w:sz w:val="22"/>
                <w:szCs w:val="22"/>
              </w:rPr>
            </w:pPr>
            <w:r w:rsidRPr="00D605D4">
              <w:rPr>
                <w:rFonts w:ascii="Lato" w:hAnsi="Lato"/>
                <w:sz w:val="22"/>
                <w:szCs w:val="22"/>
              </w:rPr>
              <w:t>Outcome 2</w:t>
            </w:r>
            <w:r w:rsidR="009B759A" w:rsidRPr="00D605D4">
              <w:rPr>
                <w:rFonts w:ascii="Lato" w:hAnsi="Lato"/>
                <w:sz w:val="22"/>
                <w:szCs w:val="22"/>
              </w:rPr>
              <w:t>:</w:t>
            </w:r>
            <w:r w:rsidR="009B759A" w:rsidRPr="00D605D4">
              <w:rPr>
                <w:rFonts w:ascii="Lato" w:hAnsi="Lato"/>
                <w:sz w:val="22"/>
                <w:szCs w:val="22"/>
              </w:rPr>
              <w:tab/>
            </w:r>
            <w:r w:rsidRPr="00D605D4">
              <w:rPr>
                <w:rFonts w:ascii="Lato" w:hAnsi="Lato"/>
                <w:sz w:val="22"/>
                <w:szCs w:val="22"/>
              </w:rPr>
              <w:t>Proceed with adjustments to remove barriers identified or to better promote equality</w:t>
            </w:r>
          </w:p>
        </w:tc>
        <w:tc>
          <w:tcPr>
            <w:tcW w:w="567" w:type="dxa"/>
          </w:tcPr>
          <w:p w14:paraId="39CA6BF4" w14:textId="506E1EF4" w:rsidR="00C81A1C" w:rsidRPr="00D605D4" w:rsidRDefault="3B33E07F" w:rsidP="3B33E07F">
            <w:pPr>
              <w:spacing w:line="276" w:lineRule="auto"/>
              <w:rPr>
                <w:rFonts w:ascii="Lato" w:hAnsi="Lato"/>
                <w:b/>
                <w:bCs/>
                <w:sz w:val="22"/>
                <w:szCs w:val="22"/>
              </w:rPr>
            </w:pPr>
            <w:r w:rsidRPr="3B33E07F">
              <w:rPr>
                <w:rFonts w:ascii="Lato" w:hAnsi="Lato"/>
                <w:b/>
                <w:bCs/>
                <w:sz w:val="22"/>
                <w:szCs w:val="22"/>
              </w:rPr>
              <w:t>X</w:t>
            </w:r>
          </w:p>
        </w:tc>
      </w:tr>
      <w:tr w:rsidR="00C81A1C" w:rsidRPr="0079232C" w14:paraId="39CA6BF9" w14:textId="77777777" w:rsidTr="3B33E07F">
        <w:trPr>
          <w:trHeight w:val="635"/>
        </w:trPr>
        <w:tc>
          <w:tcPr>
            <w:tcW w:w="2405" w:type="dxa"/>
            <w:vMerge/>
            <w:vAlign w:val="center"/>
            <w:hideMark/>
          </w:tcPr>
          <w:p w14:paraId="39CA6BF6" w14:textId="77777777" w:rsidR="00C81A1C" w:rsidRPr="00D605D4" w:rsidRDefault="00C81A1C" w:rsidP="00F72963">
            <w:pPr>
              <w:spacing w:line="276" w:lineRule="auto"/>
              <w:rPr>
                <w:rFonts w:ascii="Lato" w:hAnsi="Lato"/>
                <w:b/>
                <w:sz w:val="22"/>
                <w:szCs w:val="22"/>
              </w:rPr>
            </w:pPr>
          </w:p>
        </w:tc>
        <w:tc>
          <w:tcPr>
            <w:tcW w:w="11482" w:type="dxa"/>
            <w:hideMark/>
          </w:tcPr>
          <w:p w14:paraId="39CA6BF7" w14:textId="1233B51F" w:rsidR="00C81A1C" w:rsidRPr="00D605D4" w:rsidRDefault="00C81A1C" w:rsidP="00675548">
            <w:pPr>
              <w:spacing w:line="276" w:lineRule="auto"/>
              <w:ind w:left="1450" w:hanging="1450"/>
              <w:rPr>
                <w:rFonts w:ascii="Lato" w:hAnsi="Lato"/>
                <w:sz w:val="22"/>
                <w:szCs w:val="22"/>
              </w:rPr>
            </w:pPr>
            <w:r w:rsidRPr="00D605D4">
              <w:rPr>
                <w:rFonts w:ascii="Lato" w:hAnsi="Lato"/>
                <w:sz w:val="22"/>
                <w:szCs w:val="22"/>
              </w:rPr>
              <w:t>Outcome 3</w:t>
            </w:r>
            <w:r w:rsidR="00675548" w:rsidRPr="00D605D4">
              <w:rPr>
                <w:rFonts w:ascii="Lato" w:hAnsi="Lato"/>
                <w:sz w:val="22"/>
                <w:szCs w:val="22"/>
              </w:rPr>
              <w:t>:</w:t>
            </w:r>
            <w:r w:rsidR="00675548" w:rsidRPr="00D605D4">
              <w:rPr>
                <w:rFonts w:ascii="Lato" w:hAnsi="Lato"/>
                <w:sz w:val="22"/>
                <w:szCs w:val="22"/>
              </w:rPr>
              <w:tab/>
            </w:r>
            <w:r w:rsidRPr="00D605D4">
              <w:rPr>
                <w:rFonts w:ascii="Lato" w:hAnsi="Lato"/>
                <w:sz w:val="22"/>
                <w:szCs w:val="22"/>
              </w:rPr>
              <w:t>Continue despite having identified some potential for adverse impact or missed opportunity to promote equality</w:t>
            </w:r>
          </w:p>
        </w:tc>
        <w:tc>
          <w:tcPr>
            <w:tcW w:w="567" w:type="dxa"/>
          </w:tcPr>
          <w:p w14:paraId="39CA6BF8" w14:textId="77777777" w:rsidR="00C81A1C" w:rsidRPr="00D605D4" w:rsidRDefault="00C81A1C" w:rsidP="00F72963">
            <w:pPr>
              <w:spacing w:line="276" w:lineRule="auto"/>
              <w:rPr>
                <w:rFonts w:ascii="Lato" w:hAnsi="Lato"/>
                <w:b/>
                <w:sz w:val="22"/>
                <w:szCs w:val="22"/>
              </w:rPr>
            </w:pPr>
          </w:p>
        </w:tc>
      </w:tr>
      <w:tr w:rsidR="00C81A1C" w:rsidRPr="0079232C" w14:paraId="39CA6BFD" w14:textId="77777777" w:rsidTr="3B33E07F">
        <w:trPr>
          <w:trHeight w:val="635"/>
        </w:trPr>
        <w:tc>
          <w:tcPr>
            <w:tcW w:w="2405" w:type="dxa"/>
            <w:vMerge/>
            <w:vAlign w:val="center"/>
            <w:hideMark/>
          </w:tcPr>
          <w:p w14:paraId="39CA6BFA" w14:textId="77777777" w:rsidR="00C81A1C" w:rsidRPr="00D605D4" w:rsidRDefault="00C81A1C" w:rsidP="00F72963">
            <w:pPr>
              <w:spacing w:line="276" w:lineRule="auto"/>
              <w:rPr>
                <w:rFonts w:ascii="Lato" w:hAnsi="Lato"/>
                <w:b/>
                <w:sz w:val="22"/>
                <w:szCs w:val="22"/>
              </w:rPr>
            </w:pPr>
          </w:p>
        </w:tc>
        <w:tc>
          <w:tcPr>
            <w:tcW w:w="11482" w:type="dxa"/>
            <w:tcBorders>
              <w:bottom w:val="single" w:sz="4" w:space="0" w:color="auto"/>
            </w:tcBorders>
            <w:hideMark/>
          </w:tcPr>
          <w:p w14:paraId="39CA6BFB" w14:textId="7F53520F" w:rsidR="00C81A1C" w:rsidRPr="00D605D4" w:rsidRDefault="00C81A1C" w:rsidP="00675548">
            <w:pPr>
              <w:spacing w:line="276" w:lineRule="auto"/>
              <w:ind w:left="1450" w:hanging="1450"/>
              <w:rPr>
                <w:rFonts w:ascii="Lato" w:hAnsi="Lato"/>
                <w:sz w:val="22"/>
                <w:szCs w:val="22"/>
              </w:rPr>
            </w:pPr>
            <w:r w:rsidRPr="00D605D4">
              <w:rPr>
                <w:rFonts w:ascii="Lato" w:hAnsi="Lato"/>
                <w:sz w:val="22"/>
                <w:szCs w:val="22"/>
              </w:rPr>
              <w:t>Outcome 4</w:t>
            </w:r>
            <w:r w:rsidR="00675548" w:rsidRPr="00D605D4">
              <w:rPr>
                <w:rFonts w:ascii="Lato" w:hAnsi="Lato"/>
                <w:sz w:val="22"/>
                <w:szCs w:val="22"/>
              </w:rPr>
              <w:t>:</w:t>
            </w:r>
            <w:r w:rsidR="00675548" w:rsidRPr="00D605D4">
              <w:rPr>
                <w:rFonts w:ascii="Lato" w:hAnsi="Lato"/>
                <w:sz w:val="22"/>
                <w:szCs w:val="22"/>
              </w:rPr>
              <w:tab/>
            </w:r>
            <w:r w:rsidRPr="00D605D4">
              <w:rPr>
                <w:rFonts w:ascii="Lato" w:hAnsi="Lato"/>
                <w:sz w:val="22"/>
                <w:szCs w:val="22"/>
              </w:rPr>
              <w:t>Stop and rethink as actual or potential unlawful discrimination has been identified</w:t>
            </w:r>
          </w:p>
        </w:tc>
        <w:tc>
          <w:tcPr>
            <w:tcW w:w="567" w:type="dxa"/>
            <w:tcBorders>
              <w:bottom w:val="single" w:sz="4" w:space="0" w:color="auto"/>
            </w:tcBorders>
          </w:tcPr>
          <w:p w14:paraId="39CA6BFC" w14:textId="77777777" w:rsidR="00C81A1C" w:rsidRPr="00D605D4" w:rsidRDefault="00C81A1C" w:rsidP="00F72963">
            <w:pPr>
              <w:spacing w:line="276" w:lineRule="auto"/>
              <w:rPr>
                <w:rFonts w:ascii="Lato" w:hAnsi="Lato"/>
                <w:b/>
                <w:sz w:val="22"/>
                <w:szCs w:val="22"/>
              </w:rPr>
            </w:pPr>
          </w:p>
        </w:tc>
      </w:tr>
      <w:tr w:rsidR="00473F86" w:rsidRPr="0079232C" w14:paraId="39CA6BFF" w14:textId="77777777" w:rsidTr="3B33E07F">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D605D4" w:rsidRDefault="00347AED" w:rsidP="00F72963">
            <w:pPr>
              <w:spacing w:line="276" w:lineRule="auto"/>
              <w:rPr>
                <w:rFonts w:ascii="Lato" w:hAnsi="Lato"/>
                <w:color w:val="FFFFFF" w:themeColor="background1"/>
                <w:sz w:val="22"/>
                <w:szCs w:val="22"/>
              </w:rPr>
            </w:pPr>
            <w:r w:rsidRPr="00D605D4">
              <w:rPr>
                <w:rFonts w:ascii="Lato" w:hAnsi="Lato"/>
                <w:sz w:val="22"/>
                <w:szCs w:val="22"/>
              </w:rPr>
              <w:t xml:space="preserve">Any </w:t>
            </w:r>
            <w:r w:rsidR="00331C19" w:rsidRPr="00D605D4">
              <w:rPr>
                <w:rFonts w:ascii="Lato" w:hAnsi="Lato"/>
                <w:sz w:val="22"/>
                <w:szCs w:val="22"/>
              </w:rPr>
              <w:t>o</w:t>
            </w:r>
            <w:r w:rsidR="00473F86" w:rsidRPr="00D605D4">
              <w:rPr>
                <w:rFonts w:ascii="Lato" w:hAnsi="Lato"/>
                <w:sz w:val="22"/>
                <w:szCs w:val="22"/>
              </w:rPr>
              <w:t xml:space="preserve">ther </w:t>
            </w:r>
            <w:r w:rsidR="00331C19" w:rsidRPr="00D605D4">
              <w:rPr>
                <w:rFonts w:ascii="Lato" w:hAnsi="Lato"/>
                <w:sz w:val="22"/>
                <w:szCs w:val="22"/>
              </w:rPr>
              <w:t>r</w:t>
            </w:r>
            <w:r w:rsidR="00473F86" w:rsidRPr="00D605D4">
              <w:rPr>
                <w:rFonts w:ascii="Lato" w:hAnsi="Lato"/>
                <w:sz w:val="22"/>
                <w:szCs w:val="22"/>
              </w:rPr>
              <w:t>ecommendations?</w:t>
            </w:r>
            <w:r w:rsidR="00331C19" w:rsidRPr="00D605D4">
              <w:rPr>
                <w:rFonts w:ascii="Lato" w:hAnsi="Lato"/>
                <w:sz w:val="22"/>
                <w:szCs w:val="22"/>
              </w:rPr>
              <w:t xml:space="preserve">  </w:t>
            </w:r>
          </w:p>
        </w:tc>
      </w:tr>
      <w:tr w:rsidR="00473F86" w:rsidRPr="0079232C" w14:paraId="39CA6C01" w14:textId="77777777" w:rsidTr="3B33E07F">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D605D4" w:rsidRDefault="00F01FE0" w:rsidP="00F72963">
            <w:pPr>
              <w:spacing w:line="276" w:lineRule="auto"/>
              <w:rPr>
                <w:rFonts w:ascii="Lato" w:hAnsi="Lato"/>
                <w:sz w:val="22"/>
                <w:szCs w:val="22"/>
              </w:rPr>
            </w:pPr>
          </w:p>
        </w:tc>
      </w:tr>
    </w:tbl>
    <w:p w14:paraId="39CA6C02" w14:textId="77777777" w:rsidR="0070228B" w:rsidRPr="00D605D4" w:rsidRDefault="0070228B" w:rsidP="00F72963">
      <w:pPr>
        <w:spacing w:after="0"/>
        <w:rPr>
          <w:rFonts w:ascii="Lato" w:hAnsi="Lato"/>
          <w:sz w:val="22"/>
          <w:szCs w:val="22"/>
        </w:rPr>
      </w:pPr>
    </w:p>
    <w:p w14:paraId="39CA6C03" w14:textId="0B5E0CF2" w:rsidR="005C1F2A" w:rsidRPr="00D605D4" w:rsidRDefault="00F154F9" w:rsidP="00F72963">
      <w:pPr>
        <w:spacing w:after="0"/>
        <w:rPr>
          <w:rFonts w:ascii="Lato" w:hAnsi="Lato"/>
          <w:b/>
          <w:sz w:val="22"/>
          <w:szCs w:val="22"/>
        </w:rPr>
      </w:pPr>
      <w:r w:rsidRPr="00D605D4">
        <w:rPr>
          <w:rFonts w:ascii="Lato" w:hAnsi="Lato"/>
          <w:b/>
          <w:sz w:val="22"/>
          <w:szCs w:val="22"/>
        </w:rPr>
        <w:t>Step</w:t>
      </w:r>
      <w:r w:rsidR="00777F52" w:rsidRPr="00D605D4">
        <w:rPr>
          <w:rFonts w:ascii="Lato" w:hAnsi="Lato"/>
          <w:b/>
          <w:sz w:val="22"/>
          <w:szCs w:val="22"/>
        </w:rPr>
        <w:t xml:space="preserve"> </w:t>
      </w:r>
      <w:r w:rsidR="003E0686" w:rsidRPr="00D605D4">
        <w:rPr>
          <w:rFonts w:ascii="Lato" w:hAnsi="Lato"/>
          <w:b/>
          <w:sz w:val="22"/>
          <w:szCs w:val="22"/>
        </w:rPr>
        <w:t>5</w:t>
      </w:r>
      <w:r w:rsidR="005C1F2A" w:rsidRPr="00D605D4">
        <w:rPr>
          <w:rFonts w:ascii="Lato" w:hAnsi="Lato"/>
          <w:b/>
          <w:sz w:val="22"/>
          <w:szCs w:val="22"/>
        </w:rPr>
        <w:t>: The monitoring and review stage</w:t>
      </w:r>
      <w:r w:rsidR="0053368B" w:rsidRPr="00D605D4">
        <w:rPr>
          <w:rFonts w:ascii="Lato" w:hAnsi="Lato"/>
          <w:b/>
          <w:sz w:val="22"/>
          <w:szCs w:val="22"/>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79232C"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D605D4" w:rsidRDefault="00AD3F42" w:rsidP="00F72963">
            <w:pPr>
              <w:spacing w:line="276" w:lineRule="auto"/>
              <w:rPr>
                <w:rFonts w:ascii="Lato" w:hAnsi="Lato"/>
                <w:b/>
                <w:sz w:val="22"/>
                <w:szCs w:val="22"/>
              </w:rPr>
            </w:pPr>
            <w:r w:rsidRPr="00D605D4">
              <w:rPr>
                <w:rFonts w:ascii="Lato" w:hAnsi="Lato"/>
                <w:b/>
                <w:sz w:val="22"/>
                <w:szCs w:val="22"/>
              </w:rPr>
              <w:t>Plan actions</w:t>
            </w:r>
            <w:r w:rsidR="009975A9" w:rsidRPr="00D605D4">
              <w:rPr>
                <w:rFonts w:ascii="Lato" w:hAnsi="Lato"/>
                <w:b/>
                <w:sz w:val="22"/>
                <w:szCs w:val="22"/>
              </w:rPr>
              <w:t xml:space="preserve"> </w:t>
            </w:r>
            <w:r w:rsidRPr="00D605D4">
              <w:rPr>
                <w:rFonts w:ascii="Lato" w:hAnsi="Lato"/>
                <w:b/>
                <w:sz w:val="22"/>
                <w:szCs w:val="22"/>
              </w:rPr>
              <w:t>to reduce negative impact, advance equality and monitor</w:t>
            </w:r>
            <w:r w:rsidR="009975A9" w:rsidRPr="00D605D4">
              <w:rPr>
                <w:rFonts w:ascii="Lato" w:hAnsi="Lato"/>
                <w:b/>
                <w:sz w:val="22"/>
                <w:szCs w:val="22"/>
              </w:rPr>
              <w:t xml:space="preserve"> the impact of the </w:t>
            </w:r>
            <w:r w:rsidRPr="00D605D4">
              <w:rPr>
                <w:rFonts w:ascii="Lato" w:hAnsi="Lato"/>
                <w:b/>
                <w:sz w:val="22"/>
                <w:szCs w:val="22"/>
              </w:rPr>
              <w:t xml:space="preserve">policy, </w:t>
            </w:r>
            <w:r w:rsidR="009975A9" w:rsidRPr="00D605D4">
              <w:rPr>
                <w:rFonts w:ascii="Lato" w:hAnsi="Lato"/>
                <w:b/>
                <w:sz w:val="22"/>
                <w:szCs w:val="22"/>
              </w:rPr>
              <w:t>proposal</w:t>
            </w:r>
            <w:r w:rsidRPr="00D605D4">
              <w:rPr>
                <w:rFonts w:ascii="Lato" w:hAnsi="Lato"/>
                <w:b/>
                <w:sz w:val="22"/>
                <w:szCs w:val="22"/>
              </w:rPr>
              <w:t xml:space="preserve"> or decision</w:t>
            </w:r>
          </w:p>
          <w:p w14:paraId="39CA6C05" w14:textId="77777777" w:rsidR="009975A9" w:rsidRPr="00D605D4"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sz w:val="22"/>
                <w:szCs w:val="22"/>
              </w:rPr>
            </w:pPr>
            <w:r w:rsidRPr="00D605D4">
              <w:rPr>
                <w:rFonts w:ascii="Lato" w:hAnsi="Lato"/>
                <w:bCs/>
                <w:sz w:val="22"/>
                <w:szCs w:val="22"/>
              </w:rPr>
              <w:t>Please indicate if there is any data which needs to be collected as part of action to be taken and how often it will be analysed.</w:t>
            </w:r>
          </w:p>
          <w:p w14:paraId="39CA6C06" w14:textId="77777777" w:rsidR="009975A9" w:rsidRPr="00D605D4" w:rsidRDefault="009975A9" w:rsidP="00F72963">
            <w:pPr>
              <w:pStyle w:val="ListParagraph"/>
              <w:numPr>
                <w:ilvl w:val="0"/>
                <w:numId w:val="2"/>
              </w:numPr>
              <w:spacing w:line="276" w:lineRule="auto"/>
              <w:ind w:left="714" w:hanging="357"/>
              <w:contextualSpacing w:val="0"/>
              <w:rPr>
                <w:rFonts w:ascii="Lato" w:hAnsi="Lato"/>
                <w:bCs/>
                <w:sz w:val="22"/>
                <w:szCs w:val="22"/>
              </w:rPr>
            </w:pPr>
            <w:r w:rsidRPr="00D605D4">
              <w:rPr>
                <w:rFonts w:ascii="Lato" w:hAnsi="Lato"/>
                <w:bCs/>
                <w:sz w:val="22"/>
                <w:szCs w:val="22"/>
              </w:rPr>
              <w:t>Indicate how the person responsible will continue to involve relevant groups and communities in the implementation and monitoring of the policy</w:t>
            </w:r>
            <w:r w:rsidR="00C9206B" w:rsidRPr="00D605D4">
              <w:rPr>
                <w:rFonts w:ascii="Lato" w:hAnsi="Lato"/>
                <w:bCs/>
                <w:sz w:val="22"/>
                <w:szCs w:val="22"/>
              </w:rPr>
              <w:t>, etc.</w:t>
            </w:r>
          </w:p>
          <w:p w14:paraId="39CA6C07" w14:textId="77777777" w:rsidR="009975A9" w:rsidRPr="00D605D4" w:rsidRDefault="00777F52" w:rsidP="00F72963">
            <w:pPr>
              <w:pStyle w:val="ListParagraph"/>
              <w:numPr>
                <w:ilvl w:val="0"/>
                <w:numId w:val="2"/>
              </w:numPr>
              <w:spacing w:line="276" w:lineRule="auto"/>
              <w:ind w:left="714" w:hanging="357"/>
              <w:contextualSpacing w:val="0"/>
              <w:rPr>
                <w:rFonts w:ascii="Lato" w:hAnsi="Lato"/>
                <w:b/>
                <w:sz w:val="22"/>
                <w:szCs w:val="22"/>
              </w:rPr>
            </w:pPr>
            <w:r w:rsidRPr="00D605D4">
              <w:rPr>
                <w:rFonts w:ascii="Lato" w:hAnsi="Lato"/>
                <w:bCs/>
                <w:sz w:val="22"/>
                <w:szCs w:val="22"/>
              </w:rPr>
              <w:t>How will the impact of the policy/procedure/decision be monitored?</w:t>
            </w:r>
          </w:p>
          <w:p w14:paraId="39CA6C08" w14:textId="77777777" w:rsidR="003747D2" w:rsidRPr="00D605D4" w:rsidRDefault="003747D2" w:rsidP="00F72963">
            <w:pPr>
              <w:pStyle w:val="ListParagraph"/>
              <w:spacing w:line="276" w:lineRule="auto"/>
              <w:ind w:left="714"/>
              <w:contextualSpacing w:val="0"/>
              <w:rPr>
                <w:rFonts w:ascii="Lato" w:hAnsi="Lato"/>
                <w:b/>
                <w:sz w:val="16"/>
                <w:szCs w:val="16"/>
              </w:rPr>
            </w:pPr>
            <w:r w:rsidRPr="00D605D4">
              <w:rPr>
                <w:rFonts w:ascii="Lato" w:hAnsi="Lato"/>
                <w:bCs/>
                <w:sz w:val="16"/>
                <w:szCs w:val="16"/>
              </w:rPr>
              <w:t>See Note 10</w:t>
            </w:r>
          </w:p>
        </w:tc>
      </w:tr>
      <w:tr w:rsidR="00C81A1C" w:rsidRPr="0079232C" w14:paraId="39CA6C10" w14:textId="77777777" w:rsidTr="007B4F24">
        <w:trPr>
          <w:trHeight w:val="415"/>
        </w:trPr>
        <w:tc>
          <w:tcPr>
            <w:tcW w:w="8074" w:type="dxa"/>
            <w:tcBorders>
              <w:left w:val="single" w:sz="4" w:space="0" w:color="auto"/>
            </w:tcBorders>
          </w:tcPr>
          <w:p w14:paraId="39CA6C0A" w14:textId="77777777" w:rsidR="00C81A1C" w:rsidRPr="00D605D4" w:rsidRDefault="00C81A1C" w:rsidP="00F72963">
            <w:pPr>
              <w:spacing w:line="276" w:lineRule="auto"/>
              <w:rPr>
                <w:rFonts w:ascii="Lato" w:hAnsi="Lato"/>
                <w:b/>
                <w:sz w:val="22"/>
                <w:szCs w:val="22"/>
              </w:rPr>
            </w:pPr>
            <w:r w:rsidRPr="00D605D4">
              <w:rPr>
                <w:rFonts w:ascii="Lato" w:hAnsi="Lato"/>
                <w:b/>
                <w:sz w:val="22"/>
                <w:szCs w:val="22"/>
              </w:rPr>
              <w:t xml:space="preserve">Action to be </w:t>
            </w:r>
            <w:r w:rsidR="009975A9" w:rsidRPr="00D605D4">
              <w:rPr>
                <w:rFonts w:ascii="Lato" w:hAnsi="Lato"/>
                <w:b/>
                <w:sz w:val="22"/>
                <w:szCs w:val="22"/>
              </w:rPr>
              <w:t>T</w:t>
            </w:r>
            <w:r w:rsidRPr="00D605D4">
              <w:rPr>
                <w:rFonts w:ascii="Lato" w:hAnsi="Lato"/>
                <w:b/>
                <w:sz w:val="22"/>
                <w:szCs w:val="22"/>
              </w:rPr>
              <w:t>aken</w:t>
            </w:r>
            <w:r w:rsidR="00211D20" w:rsidRPr="00D605D4">
              <w:rPr>
                <w:rFonts w:ascii="Lato" w:hAnsi="Lato"/>
                <w:b/>
                <w:sz w:val="22"/>
                <w:szCs w:val="22"/>
              </w:rPr>
              <w:t>:</w:t>
            </w:r>
            <w:r w:rsidRPr="00D605D4">
              <w:rPr>
                <w:rFonts w:ascii="Lato" w:hAnsi="Lato"/>
                <w:b/>
                <w:sz w:val="22"/>
                <w:szCs w:val="22"/>
              </w:rPr>
              <w:t xml:space="preserve"> </w:t>
            </w:r>
          </w:p>
          <w:p w14:paraId="39CA6C0B" w14:textId="77777777" w:rsidR="00774188" w:rsidRPr="00D605D4" w:rsidRDefault="00774188" w:rsidP="00F72963">
            <w:pPr>
              <w:spacing w:line="276" w:lineRule="auto"/>
              <w:rPr>
                <w:rFonts w:ascii="Lato" w:hAnsi="Lato"/>
                <w:b/>
                <w:sz w:val="22"/>
                <w:szCs w:val="22"/>
              </w:rPr>
            </w:pPr>
          </w:p>
        </w:tc>
        <w:tc>
          <w:tcPr>
            <w:tcW w:w="3545" w:type="dxa"/>
          </w:tcPr>
          <w:p w14:paraId="39CA6C0C" w14:textId="77777777" w:rsidR="00C81A1C" w:rsidRPr="00D605D4" w:rsidRDefault="009975A9" w:rsidP="00F72963">
            <w:pPr>
              <w:spacing w:line="276" w:lineRule="auto"/>
              <w:rPr>
                <w:rFonts w:ascii="Lato" w:hAnsi="Lato"/>
                <w:b/>
                <w:sz w:val="22"/>
                <w:szCs w:val="22"/>
              </w:rPr>
            </w:pPr>
            <w:r w:rsidRPr="00D605D4">
              <w:rPr>
                <w:rFonts w:ascii="Lato" w:hAnsi="Lato"/>
                <w:b/>
                <w:sz w:val="22"/>
                <w:szCs w:val="22"/>
              </w:rPr>
              <w:t>Person R</w:t>
            </w:r>
            <w:r w:rsidR="00C85426" w:rsidRPr="00D605D4">
              <w:rPr>
                <w:rFonts w:ascii="Lato" w:hAnsi="Lato"/>
                <w:b/>
                <w:sz w:val="22"/>
                <w:szCs w:val="22"/>
              </w:rPr>
              <w:t>esponsible:</w:t>
            </w:r>
          </w:p>
          <w:p w14:paraId="39CA6C0D" w14:textId="77777777" w:rsidR="00C81A1C" w:rsidRPr="00D605D4"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D605D4" w:rsidRDefault="00777F52" w:rsidP="00F72963">
            <w:pPr>
              <w:spacing w:line="276" w:lineRule="auto"/>
              <w:rPr>
                <w:rFonts w:ascii="Lato" w:hAnsi="Lato"/>
                <w:b/>
                <w:sz w:val="22"/>
                <w:szCs w:val="22"/>
              </w:rPr>
            </w:pPr>
            <w:r w:rsidRPr="00D605D4">
              <w:rPr>
                <w:rFonts w:ascii="Lato" w:hAnsi="Lato"/>
                <w:b/>
                <w:sz w:val="22"/>
                <w:szCs w:val="22"/>
              </w:rPr>
              <w:t>Completion/Review</w:t>
            </w:r>
            <w:r w:rsidR="00C85426" w:rsidRPr="00D605D4">
              <w:rPr>
                <w:rFonts w:ascii="Lato" w:hAnsi="Lato"/>
                <w:b/>
                <w:sz w:val="22"/>
                <w:szCs w:val="22"/>
              </w:rPr>
              <w:t xml:space="preserve"> </w:t>
            </w:r>
            <w:r w:rsidR="009975A9" w:rsidRPr="00D605D4">
              <w:rPr>
                <w:rFonts w:ascii="Lato" w:hAnsi="Lato"/>
                <w:b/>
                <w:sz w:val="22"/>
                <w:szCs w:val="22"/>
              </w:rPr>
              <w:t>D</w:t>
            </w:r>
            <w:r w:rsidR="00C85426" w:rsidRPr="00D605D4">
              <w:rPr>
                <w:rFonts w:ascii="Lato" w:hAnsi="Lato"/>
                <w:b/>
                <w:sz w:val="22"/>
                <w:szCs w:val="22"/>
              </w:rPr>
              <w:t>ate:</w:t>
            </w:r>
          </w:p>
          <w:p w14:paraId="39CA6C0F" w14:textId="77777777" w:rsidR="00F01FE0" w:rsidRPr="00D605D4" w:rsidRDefault="00F01FE0" w:rsidP="00F72963">
            <w:pPr>
              <w:spacing w:line="276" w:lineRule="auto"/>
              <w:rPr>
                <w:rFonts w:ascii="Lato" w:hAnsi="Lato"/>
                <w:b/>
                <w:sz w:val="22"/>
                <w:szCs w:val="22"/>
              </w:rPr>
            </w:pPr>
          </w:p>
        </w:tc>
      </w:tr>
      <w:tr w:rsidR="002C4257" w:rsidRPr="0079232C" w14:paraId="39CA6C14" w14:textId="77777777" w:rsidTr="007C1F96">
        <w:trPr>
          <w:trHeight w:val="340"/>
        </w:trPr>
        <w:tc>
          <w:tcPr>
            <w:tcW w:w="8074" w:type="dxa"/>
            <w:tcBorders>
              <w:left w:val="single" w:sz="4" w:space="0" w:color="auto"/>
              <w:right w:val="single" w:sz="4" w:space="0" w:color="auto"/>
            </w:tcBorders>
          </w:tcPr>
          <w:p w14:paraId="39CA6C11" w14:textId="39A76B9C" w:rsidR="002C4257" w:rsidRPr="000E6A4F" w:rsidRDefault="002C4257" w:rsidP="002C4257">
            <w:pPr>
              <w:spacing w:line="276" w:lineRule="auto"/>
              <w:rPr>
                <w:rFonts w:ascii="Lato" w:hAnsi="Lato"/>
                <w:sz w:val="22"/>
                <w:szCs w:val="22"/>
              </w:rPr>
            </w:pPr>
            <w:r w:rsidRPr="000E6A4F">
              <w:rPr>
                <w:rFonts w:ascii="Lato" w:hAnsi="Lato"/>
                <w:sz w:val="22"/>
                <w:szCs w:val="22"/>
              </w:rPr>
              <w:lastRenderedPageBreak/>
              <w:t>Ensure all employees are made aware of the existence and purpose of this policy and procedure.</w:t>
            </w:r>
          </w:p>
        </w:tc>
        <w:tc>
          <w:tcPr>
            <w:tcW w:w="3545" w:type="dxa"/>
            <w:tcBorders>
              <w:left w:val="single" w:sz="4" w:space="0" w:color="auto"/>
              <w:right w:val="single" w:sz="4" w:space="0" w:color="auto"/>
            </w:tcBorders>
          </w:tcPr>
          <w:p w14:paraId="39CA6C12" w14:textId="66D80128" w:rsidR="002C4257" w:rsidRPr="000E6A4F" w:rsidRDefault="002C4257" w:rsidP="002C4257">
            <w:pPr>
              <w:spacing w:line="276" w:lineRule="auto"/>
              <w:rPr>
                <w:rFonts w:ascii="Lato" w:hAnsi="Lato"/>
                <w:sz w:val="22"/>
                <w:szCs w:val="22"/>
              </w:rPr>
            </w:pPr>
            <w:r w:rsidRPr="000E6A4F">
              <w:rPr>
                <w:rFonts w:ascii="Lato" w:hAnsi="Lato"/>
                <w:sz w:val="22"/>
                <w:szCs w:val="22"/>
              </w:rPr>
              <w:t>Sue Clyne</w:t>
            </w:r>
          </w:p>
        </w:tc>
        <w:tc>
          <w:tcPr>
            <w:tcW w:w="3260" w:type="dxa"/>
            <w:tcBorders>
              <w:left w:val="single" w:sz="4" w:space="0" w:color="auto"/>
              <w:right w:val="single" w:sz="4" w:space="0" w:color="auto"/>
            </w:tcBorders>
          </w:tcPr>
          <w:p w14:paraId="39CA6C13" w14:textId="1D79AE90" w:rsidR="002C4257" w:rsidRPr="000E6A4F" w:rsidRDefault="004F7DE4" w:rsidP="002C4257">
            <w:pPr>
              <w:spacing w:line="276" w:lineRule="auto"/>
              <w:rPr>
                <w:rFonts w:ascii="Lato" w:hAnsi="Lato"/>
                <w:sz w:val="22"/>
                <w:szCs w:val="22"/>
              </w:rPr>
            </w:pPr>
            <w:r w:rsidRPr="000E6A4F">
              <w:rPr>
                <w:rFonts w:ascii="Lato" w:hAnsi="Lato"/>
                <w:sz w:val="22"/>
                <w:szCs w:val="22"/>
              </w:rPr>
              <w:t>Ongoing</w:t>
            </w:r>
          </w:p>
        </w:tc>
      </w:tr>
      <w:tr w:rsidR="002C4257" w:rsidRPr="0079232C" w14:paraId="39CA6C18" w14:textId="77777777" w:rsidTr="007C1F96">
        <w:trPr>
          <w:trHeight w:val="340"/>
        </w:trPr>
        <w:tc>
          <w:tcPr>
            <w:tcW w:w="8074" w:type="dxa"/>
            <w:tcBorders>
              <w:left w:val="single" w:sz="4" w:space="0" w:color="auto"/>
              <w:right w:val="single" w:sz="4" w:space="0" w:color="auto"/>
            </w:tcBorders>
          </w:tcPr>
          <w:p w14:paraId="39CA6C15" w14:textId="455E2E5B" w:rsidR="002C4257" w:rsidRPr="000E6A4F" w:rsidRDefault="002C4257" w:rsidP="002C4257">
            <w:pPr>
              <w:spacing w:line="276" w:lineRule="auto"/>
              <w:rPr>
                <w:rFonts w:ascii="Lato" w:hAnsi="Lato"/>
                <w:sz w:val="22"/>
                <w:szCs w:val="22"/>
              </w:rPr>
            </w:pPr>
            <w:r w:rsidRPr="000E6A4F">
              <w:rPr>
                <w:rFonts w:ascii="Lato" w:hAnsi="Lato"/>
                <w:sz w:val="22"/>
                <w:szCs w:val="22"/>
              </w:rPr>
              <w:t xml:space="preserve">Arrange training for managers on dealing with </w:t>
            </w:r>
            <w:r w:rsidR="00A336AA" w:rsidRPr="000E6A4F">
              <w:rPr>
                <w:rFonts w:ascii="Lato" w:hAnsi="Lato"/>
                <w:sz w:val="22"/>
                <w:szCs w:val="22"/>
              </w:rPr>
              <w:t>disciplinary issues</w:t>
            </w:r>
            <w:r w:rsidRPr="000E6A4F">
              <w:rPr>
                <w:rFonts w:ascii="Lato" w:hAnsi="Lato"/>
                <w:sz w:val="22"/>
                <w:szCs w:val="22"/>
              </w:rPr>
              <w:t>.</w:t>
            </w:r>
          </w:p>
        </w:tc>
        <w:tc>
          <w:tcPr>
            <w:tcW w:w="3545" w:type="dxa"/>
            <w:tcBorders>
              <w:left w:val="single" w:sz="4" w:space="0" w:color="auto"/>
              <w:right w:val="single" w:sz="4" w:space="0" w:color="auto"/>
            </w:tcBorders>
          </w:tcPr>
          <w:p w14:paraId="39CA6C16" w14:textId="38AEDD44" w:rsidR="002C4257" w:rsidRPr="000E6A4F" w:rsidRDefault="002C4257" w:rsidP="002C4257">
            <w:pPr>
              <w:spacing w:line="276" w:lineRule="auto"/>
              <w:rPr>
                <w:rFonts w:ascii="Lato" w:hAnsi="Lato"/>
                <w:sz w:val="22"/>
                <w:szCs w:val="22"/>
              </w:rPr>
            </w:pPr>
            <w:r w:rsidRPr="000E6A4F">
              <w:rPr>
                <w:rFonts w:ascii="Lato" w:hAnsi="Lato"/>
                <w:sz w:val="22"/>
                <w:szCs w:val="22"/>
              </w:rPr>
              <w:t>Sue Clyne/Nyree Grierson</w:t>
            </w:r>
          </w:p>
        </w:tc>
        <w:tc>
          <w:tcPr>
            <w:tcW w:w="3260" w:type="dxa"/>
            <w:tcBorders>
              <w:left w:val="single" w:sz="4" w:space="0" w:color="auto"/>
              <w:right w:val="single" w:sz="4" w:space="0" w:color="auto"/>
            </w:tcBorders>
          </w:tcPr>
          <w:p w14:paraId="39CA6C17" w14:textId="468ED633" w:rsidR="002C4257" w:rsidRPr="000E6A4F" w:rsidRDefault="004F7DE4" w:rsidP="002C4257">
            <w:pPr>
              <w:spacing w:line="276" w:lineRule="auto"/>
              <w:rPr>
                <w:rFonts w:ascii="Lato" w:hAnsi="Lato"/>
                <w:sz w:val="22"/>
                <w:szCs w:val="22"/>
              </w:rPr>
            </w:pPr>
            <w:r w:rsidRPr="000E6A4F">
              <w:rPr>
                <w:rFonts w:ascii="Lato" w:hAnsi="Lato"/>
                <w:sz w:val="22"/>
                <w:szCs w:val="22"/>
              </w:rPr>
              <w:t>Ongoing</w:t>
            </w:r>
          </w:p>
        </w:tc>
      </w:tr>
      <w:tr w:rsidR="002C4257" w:rsidRPr="0079232C" w14:paraId="39CA6C1C" w14:textId="77777777" w:rsidTr="007C1F96">
        <w:trPr>
          <w:trHeight w:val="340"/>
        </w:trPr>
        <w:tc>
          <w:tcPr>
            <w:tcW w:w="8074" w:type="dxa"/>
            <w:tcBorders>
              <w:left w:val="single" w:sz="4" w:space="0" w:color="auto"/>
              <w:right w:val="single" w:sz="4" w:space="0" w:color="auto"/>
            </w:tcBorders>
          </w:tcPr>
          <w:p w14:paraId="39CA6C19" w14:textId="249E03CD" w:rsidR="002C4257" w:rsidRPr="000E6A4F" w:rsidRDefault="00137F0D" w:rsidP="002C4257">
            <w:pPr>
              <w:spacing w:line="276" w:lineRule="auto"/>
              <w:rPr>
                <w:rFonts w:ascii="Lato" w:hAnsi="Lato"/>
                <w:sz w:val="22"/>
                <w:szCs w:val="22"/>
              </w:rPr>
            </w:pPr>
            <w:r w:rsidRPr="000E6A4F">
              <w:rPr>
                <w:rFonts w:ascii="Lato" w:hAnsi="Lato"/>
                <w:sz w:val="22"/>
                <w:szCs w:val="22"/>
              </w:rPr>
              <w:t xml:space="preserve">Run annual </w:t>
            </w:r>
            <w:r w:rsidR="002C4257" w:rsidRPr="000E6A4F">
              <w:rPr>
                <w:rFonts w:ascii="Lato" w:hAnsi="Lato"/>
                <w:sz w:val="22"/>
                <w:szCs w:val="22"/>
              </w:rPr>
              <w:t>statistical reports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A" w14:textId="3F679C3E" w:rsidR="002C4257" w:rsidRPr="000E6A4F" w:rsidRDefault="002C4257" w:rsidP="002C4257">
            <w:pPr>
              <w:spacing w:line="276" w:lineRule="auto"/>
              <w:rPr>
                <w:rFonts w:ascii="Lato" w:hAnsi="Lato"/>
                <w:sz w:val="22"/>
                <w:szCs w:val="22"/>
              </w:rPr>
            </w:pPr>
            <w:r w:rsidRPr="000E6A4F">
              <w:rPr>
                <w:rFonts w:ascii="Lato" w:hAnsi="Lato"/>
                <w:sz w:val="22"/>
                <w:szCs w:val="22"/>
              </w:rPr>
              <w:t>Systems Team (Irene Michie)</w:t>
            </w:r>
          </w:p>
        </w:tc>
        <w:tc>
          <w:tcPr>
            <w:tcW w:w="3260" w:type="dxa"/>
            <w:tcBorders>
              <w:left w:val="single" w:sz="4" w:space="0" w:color="auto"/>
              <w:right w:val="single" w:sz="4" w:space="0" w:color="auto"/>
            </w:tcBorders>
          </w:tcPr>
          <w:p w14:paraId="39CA6C1B" w14:textId="53B8F1BE" w:rsidR="002C4257" w:rsidRPr="000E6A4F" w:rsidRDefault="004F7DE4" w:rsidP="002C4257">
            <w:pPr>
              <w:spacing w:line="276" w:lineRule="auto"/>
              <w:rPr>
                <w:rFonts w:ascii="Lato" w:hAnsi="Lato"/>
                <w:sz w:val="22"/>
                <w:szCs w:val="22"/>
              </w:rPr>
            </w:pPr>
            <w:r w:rsidRPr="000E6A4F">
              <w:rPr>
                <w:rFonts w:ascii="Lato" w:hAnsi="Lato"/>
                <w:sz w:val="22"/>
                <w:szCs w:val="22"/>
              </w:rPr>
              <w:t>Ongoing - Quarterly</w:t>
            </w:r>
          </w:p>
        </w:tc>
      </w:tr>
      <w:tr w:rsidR="008F1E74" w:rsidRPr="0079232C" w14:paraId="23D0B5DE" w14:textId="77777777" w:rsidTr="007C1F96">
        <w:trPr>
          <w:trHeight w:val="340"/>
        </w:trPr>
        <w:tc>
          <w:tcPr>
            <w:tcW w:w="8074" w:type="dxa"/>
            <w:tcBorders>
              <w:left w:val="single" w:sz="4" w:space="0" w:color="auto"/>
              <w:right w:val="single" w:sz="4" w:space="0" w:color="auto"/>
            </w:tcBorders>
          </w:tcPr>
          <w:p w14:paraId="62540CE2" w14:textId="77B7319A" w:rsidR="008F1E74" w:rsidRPr="000E6A4F" w:rsidRDefault="008F1E74" w:rsidP="002C4257">
            <w:pPr>
              <w:rPr>
                <w:rFonts w:ascii="Lato" w:hAnsi="Lato"/>
                <w:sz w:val="22"/>
                <w:szCs w:val="22"/>
              </w:rPr>
            </w:pPr>
            <w:r w:rsidRPr="000E6A4F">
              <w:rPr>
                <w:rFonts w:ascii="Lato" w:hAnsi="Lato"/>
                <w:sz w:val="22"/>
                <w:szCs w:val="22"/>
              </w:rPr>
              <w:t>Provide additional support to manager for dealing with the case affected to employee with protected character by HR Partner</w:t>
            </w:r>
            <w:r w:rsidR="00A336AA" w:rsidRPr="000E6A4F">
              <w:rPr>
                <w:rFonts w:ascii="Lato" w:hAnsi="Lato"/>
                <w:sz w:val="22"/>
                <w:szCs w:val="22"/>
              </w:rPr>
              <w:t>s</w:t>
            </w:r>
            <w:r w:rsidRPr="000E6A4F">
              <w:rPr>
                <w:rFonts w:ascii="Lato" w:hAnsi="Lato"/>
                <w:sz w:val="22"/>
                <w:szCs w:val="22"/>
              </w:rPr>
              <w:t xml:space="preserve">. </w:t>
            </w:r>
          </w:p>
        </w:tc>
        <w:tc>
          <w:tcPr>
            <w:tcW w:w="3545" w:type="dxa"/>
            <w:tcBorders>
              <w:left w:val="single" w:sz="4" w:space="0" w:color="auto"/>
              <w:right w:val="single" w:sz="4" w:space="0" w:color="auto"/>
            </w:tcBorders>
          </w:tcPr>
          <w:p w14:paraId="4D7F1836" w14:textId="5CA04073" w:rsidR="008F1E74" w:rsidRPr="000E6A4F" w:rsidRDefault="008F1E74" w:rsidP="002C4257">
            <w:pPr>
              <w:rPr>
                <w:rFonts w:ascii="Lato" w:hAnsi="Lato"/>
                <w:sz w:val="22"/>
                <w:szCs w:val="22"/>
              </w:rPr>
            </w:pPr>
            <w:r w:rsidRPr="000E6A4F">
              <w:rPr>
                <w:rFonts w:ascii="Lato" w:hAnsi="Lato"/>
                <w:sz w:val="22"/>
                <w:szCs w:val="22"/>
              </w:rPr>
              <w:t>HR Partners</w:t>
            </w:r>
          </w:p>
        </w:tc>
        <w:tc>
          <w:tcPr>
            <w:tcW w:w="3260" w:type="dxa"/>
            <w:tcBorders>
              <w:left w:val="single" w:sz="4" w:space="0" w:color="auto"/>
              <w:right w:val="single" w:sz="4" w:space="0" w:color="auto"/>
            </w:tcBorders>
          </w:tcPr>
          <w:p w14:paraId="1FD0AEDA" w14:textId="6CE46D43" w:rsidR="008F1E74" w:rsidRPr="000E6A4F" w:rsidRDefault="004F7DE4" w:rsidP="002C4257">
            <w:pPr>
              <w:rPr>
                <w:rFonts w:ascii="Lato" w:hAnsi="Lato"/>
                <w:sz w:val="22"/>
                <w:szCs w:val="22"/>
              </w:rPr>
            </w:pPr>
            <w:r w:rsidRPr="000E6A4F">
              <w:rPr>
                <w:rFonts w:ascii="Lato" w:hAnsi="Lato"/>
                <w:sz w:val="22"/>
                <w:szCs w:val="22"/>
              </w:rPr>
              <w:t>Ongoing</w:t>
            </w:r>
          </w:p>
        </w:tc>
      </w:tr>
      <w:tr w:rsidR="002C4257" w:rsidRPr="0079232C" w14:paraId="39CA6C20" w14:textId="77777777" w:rsidTr="007C1F96">
        <w:trPr>
          <w:trHeight w:val="340"/>
        </w:trPr>
        <w:tc>
          <w:tcPr>
            <w:tcW w:w="8074" w:type="dxa"/>
            <w:tcBorders>
              <w:left w:val="single" w:sz="4" w:space="0" w:color="auto"/>
              <w:right w:val="single" w:sz="4" w:space="0" w:color="auto"/>
            </w:tcBorders>
          </w:tcPr>
          <w:p w14:paraId="39CA6C1D" w14:textId="2FFC9CBB" w:rsidR="002C4257" w:rsidRPr="000E6A4F" w:rsidRDefault="002C4257" w:rsidP="002C4257">
            <w:pPr>
              <w:spacing w:line="276" w:lineRule="auto"/>
              <w:rPr>
                <w:rFonts w:ascii="Lato" w:hAnsi="Lato"/>
                <w:sz w:val="22"/>
                <w:szCs w:val="22"/>
              </w:rPr>
            </w:pPr>
            <w:r w:rsidRPr="000E6A4F">
              <w:rPr>
                <w:rFonts w:ascii="Lato" w:hAnsi="Lato"/>
                <w:sz w:val="22"/>
                <w:szCs w:val="22"/>
              </w:rPr>
              <w:t xml:space="preserve">Regular reviews at </w:t>
            </w:r>
            <w:r w:rsidR="00F64783" w:rsidRPr="000E6A4F">
              <w:rPr>
                <w:rFonts w:ascii="Lato" w:hAnsi="Lato"/>
                <w:sz w:val="22"/>
                <w:szCs w:val="22"/>
              </w:rPr>
              <w:t>L</w:t>
            </w:r>
            <w:r w:rsidRPr="000E6A4F">
              <w:rPr>
                <w:rFonts w:ascii="Lato" w:hAnsi="Lato"/>
                <w:sz w:val="22"/>
                <w:szCs w:val="22"/>
              </w:rPr>
              <w:t>NC meetings to be undertaken with Unions to request any appropriate general feedback on the impact of the implementation of the policy &amp; procedure.</w:t>
            </w:r>
          </w:p>
        </w:tc>
        <w:tc>
          <w:tcPr>
            <w:tcW w:w="3545" w:type="dxa"/>
            <w:tcBorders>
              <w:left w:val="single" w:sz="4" w:space="0" w:color="auto"/>
              <w:right w:val="single" w:sz="4" w:space="0" w:color="auto"/>
            </w:tcBorders>
          </w:tcPr>
          <w:p w14:paraId="39CA6C1E" w14:textId="6764E18C" w:rsidR="002C4257" w:rsidRPr="000E6A4F" w:rsidRDefault="002C4257" w:rsidP="002C4257">
            <w:pPr>
              <w:spacing w:line="276" w:lineRule="auto"/>
              <w:rPr>
                <w:rFonts w:ascii="Lato" w:hAnsi="Lato"/>
                <w:sz w:val="22"/>
                <w:szCs w:val="22"/>
              </w:rPr>
            </w:pPr>
            <w:r w:rsidRPr="000E6A4F">
              <w:rPr>
                <w:rFonts w:ascii="Lato" w:hAnsi="Lato"/>
                <w:sz w:val="22"/>
                <w:szCs w:val="22"/>
              </w:rPr>
              <w:t xml:space="preserve">Sue Clyne </w:t>
            </w:r>
          </w:p>
        </w:tc>
        <w:tc>
          <w:tcPr>
            <w:tcW w:w="3260" w:type="dxa"/>
            <w:tcBorders>
              <w:left w:val="single" w:sz="4" w:space="0" w:color="auto"/>
              <w:right w:val="single" w:sz="4" w:space="0" w:color="auto"/>
            </w:tcBorders>
          </w:tcPr>
          <w:p w14:paraId="39CA6C1F" w14:textId="3FC6714F" w:rsidR="002C4257" w:rsidRPr="000E6A4F" w:rsidRDefault="004F7DE4" w:rsidP="002C4257">
            <w:pPr>
              <w:spacing w:line="276" w:lineRule="auto"/>
              <w:rPr>
                <w:rFonts w:ascii="Lato" w:hAnsi="Lato"/>
                <w:sz w:val="22"/>
                <w:szCs w:val="22"/>
              </w:rPr>
            </w:pPr>
            <w:r w:rsidRPr="000E6A4F">
              <w:rPr>
                <w:rFonts w:ascii="Lato" w:hAnsi="Lato"/>
                <w:sz w:val="22"/>
                <w:szCs w:val="22"/>
              </w:rPr>
              <w:t>Ongoing</w:t>
            </w:r>
          </w:p>
        </w:tc>
      </w:tr>
      <w:tr w:rsidR="002C4257" w:rsidRPr="0079232C" w14:paraId="39CA6C24" w14:textId="77777777" w:rsidTr="007C1F96">
        <w:trPr>
          <w:trHeight w:val="340"/>
        </w:trPr>
        <w:tc>
          <w:tcPr>
            <w:tcW w:w="8074" w:type="dxa"/>
            <w:tcBorders>
              <w:left w:val="single" w:sz="4" w:space="0" w:color="auto"/>
              <w:right w:val="single" w:sz="4" w:space="0" w:color="auto"/>
            </w:tcBorders>
          </w:tcPr>
          <w:p w14:paraId="39CA6C21" w14:textId="242DAF72" w:rsidR="002C4257" w:rsidRPr="000E6A4F" w:rsidRDefault="002C4257" w:rsidP="002C4257">
            <w:pPr>
              <w:spacing w:line="276" w:lineRule="auto"/>
              <w:rPr>
                <w:rFonts w:ascii="Lato" w:hAnsi="Lato"/>
                <w:sz w:val="22"/>
                <w:szCs w:val="22"/>
              </w:rPr>
            </w:pPr>
            <w:r w:rsidRPr="000E6A4F">
              <w:rPr>
                <w:rFonts w:ascii="Lato" w:hAnsi="Lato"/>
                <w:sz w:val="22"/>
                <w:szCs w:val="22"/>
              </w:rPr>
              <w:t>Undertake a 3-yearly review of the policy and procedure,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22" w14:textId="07B07E5C" w:rsidR="002C4257" w:rsidRPr="000E6A4F" w:rsidRDefault="002C4257" w:rsidP="002C4257">
            <w:pPr>
              <w:spacing w:line="276" w:lineRule="auto"/>
              <w:rPr>
                <w:rFonts w:ascii="Lato" w:hAnsi="Lato"/>
                <w:sz w:val="22"/>
                <w:szCs w:val="22"/>
              </w:rPr>
            </w:pPr>
            <w:r w:rsidRPr="000E6A4F">
              <w:rPr>
                <w:rFonts w:ascii="Lato" w:hAnsi="Lato"/>
                <w:sz w:val="22"/>
                <w:szCs w:val="22"/>
              </w:rPr>
              <w:t xml:space="preserve">Sue Clyne </w:t>
            </w:r>
          </w:p>
        </w:tc>
        <w:tc>
          <w:tcPr>
            <w:tcW w:w="3260" w:type="dxa"/>
            <w:tcBorders>
              <w:left w:val="single" w:sz="4" w:space="0" w:color="auto"/>
              <w:right w:val="single" w:sz="4" w:space="0" w:color="auto"/>
            </w:tcBorders>
          </w:tcPr>
          <w:p w14:paraId="39CA6C23" w14:textId="460395A0" w:rsidR="002C4257" w:rsidRPr="000E6A4F" w:rsidRDefault="004F7DE4" w:rsidP="002C4257">
            <w:pPr>
              <w:spacing w:line="276" w:lineRule="auto"/>
              <w:rPr>
                <w:rFonts w:ascii="Lato" w:hAnsi="Lato"/>
                <w:sz w:val="22"/>
                <w:szCs w:val="22"/>
              </w:rPr>
            </w:pPr>
            <w:r w:rsidRPr="000E6A4F">
              <w:rPr>
                <w:rFonts w:ascii="Lato" w:hAnsi="Lato"/>
                <w:sz w:val="22"/>
                <w:szCs w:val="22"/>
              </w:rPr>
              <w:t>Ongoing – every 3 years</w:t>
            </w:r>
          </w:p>
        </w:tc>
      </w:tr>
      <w:tr w:rsidR="002C4257" w:rsidRPr="0079232C"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65F671EF" w:rsidR="002C4257" w:rsidRPr="00D605D4" w:rsidRDefault="002C4257" w:rsidP="002C4257">
            <w:pPr>
              <w:spacing w:line="276" w:lineRule="auto"/>
              <w:rPr>
                <w:rFonts w:ascii="Lato" w:hAnsi="Lato"/>
                <w:b/>
                <w:sz w:val="22"/>
                <w:szCs w:val="22"/>
              </w:rPr>
            </w:pPr>
            <w:r w:rsidRPr="00D605D4">
              <w:rPr>
                <w:rFonts w:ascii="Lato" w:hAnsi="Lato"/>
                <w:b/>
                <w:sz w:val="22"/>
                <w:szCs w:val="22"/>
              </w:rPr>
              <w:t xml:space="preserve">Signature of Lead:    </w:t>
            </w:r>
            <w:r w:rsidRPr="00D605D4">
              <w:rPr>
                <w:rFonts w:ascii="Lato" w:hAnsi="Lato"/>
                <w:sz w:val="22"/>
                <w:szCs w:val="22"/>
              </w:rPr>
              <w:tab/>
            </w:r>
            <w:r w:rsidR="000E6A4F" w:rsidRPr="0074170C">
              <w:rPr>
                <w:rFonts w:ascii="Lato" w:hAnsi="Lato"/>
                <w:noProof/>
              </w:rPr>
              <w:drawing>
                <wp:inline distT="0" distB="0" distL="0" distR="0" wp14:anchorId="0296BB13" wp14:editId="6B936F63">
                  <wp:extent cx="1380713" cy="33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177" cy="347311"/>
                          </a:xfrm>
                          <a:prstGeom prst="rect">
                            <a:avLst/>
                          </a:prstGeom>
                          <a:noFill/>
                          <a:ln>
                            <a:noFill/>
                          </a:ln>
                        </pic:spPr>
                      </pic:pic>
                    </a:graphicData>
                  </a:graphic>
                </wp:inline>
              </w:drawing>
            </w:r>
            <w:r w:rsidRPr="00D605D4">
              <w:rPr>
                <w:rFonts w:ascii="Lato" w:hAnsi="Lato"/>
                <w:sz w:val="22"/>
                <w:szCs w:val="22"/>
              </w:rPr>
              <w:tab/>
            </w:r>
            <w:r w:rsidR="000E6A4F">
              <w:rPr>
                <w:rFonts w:ascii="Lato" w:hAnsi="Lato"/>
                <w:sz w:val="22"/>
                <w:szCs w:val="22"/>
              </w:rPr>
              <w:t xml:space="preserve">                                                                                      </w:t>
            </w:r>
            <w:r w:rsidRPr="00D605D4">
              <w:rPr>
                <w:rFonts w:ascii="Lato" w:hAnsi="Lato"/>
                <w:b/>
                <w:sz w:val="22"/>
                <w:szCs w:val="22"/>
              </w:rPr>
              <w:t xml:space="preserve">Date:  </w:t>
            </w:r>
            <w:r w:rsidR="000E6A4F">
              <w:rPr>
                <w:rFonts w:ascii="Lato" w:hAnsi="Lato"/>
                <w:b/>
                <w:sz w:val="22"/>
                <w:szCs w:val="22"/>
              </w:rPr>
              <w:t>7 November 2024</w:t>
            </w:r>
          </w:p>
        </w:tc>
      </w:tr>
    </w:tbl>
    <w:p w14:paraId="3ABB8483" w14:textId="77777777" w:rsidR="003E0686" w:rsidRPr="00D605D4" w:rsidRDefault="003E0686" w:rsidP="00F72963">
      <w:pPr>
        <w:spacing w:after="0"/>
        <w:rPr>
          <w:rFonts w:ascii="Lato" w:hAnsi="Lato"/>
          <w:b/>
          <w:sz w:val="22"/>
          <w:szCs w:val="22"/>
        </w:rPr>
      </w:pPr>
    </w:p>
    <w:p w14:paraId="241860C8" w14:textId="64A57662" w:rsidR="003E0686" w:rsidRPr="00D605D4" w:rsidRDefault="003E0686" w:rsidP="00F72963">
      <w:pPr>
        <w:spacing w:after="0"/>
        <w:rPr>
          <w:rFonts w:ascii="Lato" w:hAnsi="Lato"/>
          <w:b/>
          <w:sz w:val="22"/>
          <w:szCs w:val="22"/>
        </w:rPr>
      </w:pPr>
      <w:r w:rsidRPr="00D605D4">
        <w:rPr>
          <w:rFonts w:ascii="Lato" w:hAnsi="Lato"/>
          <w:b/>
          <w:sz w:val="22"/>
          <w:szCs w:val="22"/>
        </w:rPr>
        <w:t>Step 6 – Review and Publication</w:t>
      </w:r>
    </w:p>
    <w:p w14:paraId="5645AC33" w14:textId="77777777" w:rsidR="003E0686" w:rsidRPr="00D605D4" w:rsidRDefault="003E0686" w:rsidP="00D605D4">
      <w:pPr>
        <w:tabs>
          <w:tab w:val="left" w:pos="2835"/>
        </w:tabs>
        <w:spacing w:after="0"/>
        <w:rPr>
          <w:rFonts w:ascii="Lato" w:hAnsi="Lato"/>
          <w:sz w:val="16"/>
          <w:szCs w:val="16"/>
        </w:rPr>
      </w:pPr>
      <w:r w:rsidRPr="00D605D4">
        <w:rPr>
          <w:rFonts w:ascii="Lato" w:hAnsi="Lato"/>
          <w:sz w:val="16"/>
          <w:szCs w:val="16"/>
        </w:rPr>
        <w:t>See Note 11</w:t>
      </w:r>
    </w:p>
    <w:p w14:paraId="49EC0EAC" w14:textId="77777777" w:rsidR="003E0686" w:rsidRPr="00D605D4" w:rsidRDefault="003E0686" w:rsidP="00F72963">
      <w:pPr>
        <w:spacing w:after="0"/>
        <w:rPr>
          <w:rFonts w:ascii="Lato" w:hAnsi="Lato"/>
          <w:sz w:val="22"/>
          <w:szCs w:val="22"/>
        </w:rPr>
      </w:pPr>
      <w:r w:rsidRPr="00D605D4">
        <w:rPr>
          <w:rFonts w:ascii="Lato" w:hAnsi="Lato"/>
          <w:sz w:val="22"/>
          <w:szCs w:val="22"/>
        </w:rPr>
        <w:t xml:space="preserve">Please send the completed EIA record to </w:t>
      </w:r>
      <w:hyperlink r:id="rId13" w:history="1">
        <w:r w:rsidRPr="00D605D4">
          <w:rPr>
            <w:rStyle w:val="Hyperlink"/>
            <w:rFonts w:ascii="Lato" w:hAnsi="Lato"/>
            <w:sz w:val="22"/>
            <w:szCs w:val="22"/>
          </w:rPr>
          <w:t>equality@edinburghcollege.ac.uk</w:t>
        </w:r>
      </w:hyperlink>
      <w:r w:rsidRPr="00D605D4">
        <w:rPr>
          <w:rFonts w:ascii="Lato" w:hAnsi="Lato"/>
          <w:sz w:val="22"/>
          <w:szCs w:val="22"/>
        </w:rPr>
        <w:t xml:space="preserve"> for </w:t>
      </w:r>
    </w:p>
    <w:p w14:paraId="7FFBB6C5" w14:textId="5264BE9B" w:rsidR="003E0686" w:rsidRPr="00D605D4" w:rsidRDefault="003E0686" w:rsidP="00F72963">
      <w:pPr>
        <w:pStyle w:val="ListParagraph"/>
        <w:numPr>
          <w:ilvl w:val="0"/>
          <w:numId w:val="13"/>
        </w:numPr>
        <w:spacing w:after="0"/>
        <w:rPr>
          <w:rFonts w:ascii="Lato" w:hAnsi="Lato"/>
          <w:b/>
          <w:sz w:val="22"/>
          <w:szCs w:val="22"/>
        </w:rPr>
      </w:pPr>
      <w:r w:rsidRPr="00D605D4">
        <w:rPr>
          <w:rFonts w:ascii="Lato" w:hAnsi="Lato"/>
          <w:sz w:val="22"/>
          <w:szCs w:val="22"/>
        </w:rPr>
        <w:t xml:space="preserve">review by </w:t>
      </w:r>
      <w:r w:rsidR="006611B4" w:rsidRPr="00D605D4">
        <w:rPr>
          <w:rFonts w:ascii="Lato" w:hAnsi="Lato"/>
          <w:sz w:val="22"/>
          <w:szCs w:val="22"/>
        </w:rPr>
        <w:t>Qualit</w:t>
      </w:r>
      <w:r w:rsidR="00BB1C6B" w:rsidRPr="00D605D4">
        <w:rPr>
          <w:rFonts w:ascii="Lato" w:hAnsi="Lato"/>
          <w:sz w:val="22"/>
          <w:szCs w:val="22"/>
        </w:rPr>
        <w:t>y</w:t>
      </w:r>
      <w:r w:rsidR="006611B4" w:rsidRPr="00D605D4">
        <w:rPr>
          <w:rFonts w:ascii="Lato" w:hAnsi="Lato"/>
          <w:sz w:val="22"/>
          <w:szCs w:val="22"/>
        </w:rPr>
        <w:t xml:space="preserve"> and </w:t>
      </w:r>
      <w:r w:rsidR="00794BF3" w:rsidRPr="00D605D4">
        <w:rPr>
          <w:rFonts w:ascii="Lato" w:hAnsi="Lato"/>
          <w:sz w:val="22"/>
          <w:szCs w:val="22"/>
        </w:rPr>
        <w:t>Improvement;</w:t>
      </w:r>
    </w:p>
    <w:p w14:paraId="015A49A6" w14:textId="5D751190" w:rsidR="003E0686" w:rsidRPr="00D605D4" w:rsidRDefault="003E0686" w:rsidP="006611B4">
      <w:pPr>
        <w:pStyle w:val="ListParagraph"/>
        <w:numPr>
          <w:ilvl w:val="0"/>
          <w:numId w:val="13"/>
        </w:numPr>
        <w:spacing w:after="0"/>
        <w:rPr>
          <w:rFonts w:ascii="Lato" w:hAnsi="Lato"/>
          <w:sz w:val="22"/>
          <w:szCs w:val="22"/>
        </w:rPr>
      </w:pPr>
      <w:r w:rsidRPr="00D605D4">
        <w:rPr>
          <w:rFonts w:ascii="Lato" w:hAnsi="Lato"/>
          <w:sz w:val="22"/>
          <w:szCs w:val="22"/>
        </w:rPr>
        <w:t>publication in whole or in part on the College website.</w:t>
      </w:r>
    </w:p>
    <w:p w14:paraId="6F2FB9A5" w14:textId="77777777" w:rsidR="009C5AF9" w:rsidRPr="00D605D4" w:rsidRDefault="009C5AF9" w:rsidP="009C5AF9">
      <w:pPr>
        <w:pStyle w:val="ListParagraph"/>
        <w:spacing w:after="0"/>
        <w:rPr>
          <w:rFonts w:ascii="Lato" w:hAnsi="Lato"/>
          <w:sz w:val="22"/>
          <w:szCs w:val="22"/>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79232C" w14:paraId="2E41F7B4" w14:textId="77777777" w:rsidTr="3B33E07F">
        <w:trPr>
          <w:trHeight w:val="397"/>
        </w:trPr>
        <w:tc>
          <w:tcPr>
            <w:tcW w:w="7439" w:type="dxa"/>
            <w:tcBorders>
              <w:left w:val="single" w:sz="4" w:space="0" w:color="auto"/>
              <w:right w:val="single" w:sz="4" w:space="0" w:color="auto"/>
            </w:tcBorders>
          </w:tcPr>
          <w:p w14:paraId="49C8EB7C" w14:textId="087D1715" w:rsidR="003E0686" w:rsidRPr="00D605D4" w:rsidRDefault="003E0686" w:rsidP="00F72963">
            <w:pPr>
              <w:spacing w:line="276" w:lineRule="auto"/>
              <w:rPr>
                <w:rFonts w:ascii="Lato" w:hAnsi="Lato"/>
                <w:b/>
                <w:sz w:val="22"/>
                <w:szCs w:val="22"/>
              </w:rPr>
            </w:pPr>
            <w:r w:rsidRPr="00D605D4">
              <w:rPr>
                <w:rFonts w:ascii="Lato" w:hAnsi="Lato"/>
                <w:b/>
                <w:sz w:val="22"/>
                <w:szCs w:val="22"/>
              </w:rPr>
              <w:t>Date</w:t>
            </w:r>
            <w:r w:rsidR="006E0572" w:rsidRPr="00D605D4">
              <w:rPr>
                <w:rFonts w:ascii="Lato" w:hAnsi="Lato"/>
                <w:b/>
                <w:sz w:val="22"/>
                <w:szCs w:val="22"/>
              </w:rPr>
              <w:t xml:space="preserve"> of Review</w:t>
            </w:r>
          </w:p>
        </w:tc>
        <w:tc>
          <w:tcPr>
            <w:tcW w:w="7440" w:type="dxa"/>
            <w:tcBorders>
              <w:left w:val="single" w:sz="4" w:space="0" w:color="auto"/>
              <w:right w:val="single" w:sz="4" w:space="0" w:color="auto"/>
            </w:tcBorders>
          </w:tcPr>
          <w:p w14:paraId="74925E8B" w14:textId="464A0438" w:rsidR="003E0686" w:rsidRPr="00D605D4" w:rsidRDefault="3B33E07F" w:rsidP="3B33E07F">
            <w:pPr>
              <w:spacing w:line="276" w:lineRule="auto"/>
              <w:rPr>
                <w:rFonts w:ascii="Lato" w:hAnsi="Lato"/>
                <w:b/>
                <w:bCs/>
                <w:sz w:val="22"/>
                <w:szCs w:val="22"/>
              </w:rPr>
            </w:pPr>
            <w:r w:rsidRPr="3B33E07F">
              <w:rPr>
                <w:rFonts w:ascii="Lato" w:hAnsi="Lato"/>
                <w:b/>
                <w:bCs/>
                <w:sz w:val="22"/>
                <w:szCs w:val="22"/>
              </w:rPr>
              <w:t>11 December 2024</w:t>
            </w:r>
          </w:p>
        </w:tc>
      </w:tr>
      <w:tr w:rsidR="006E0572" w:rsidRPr="0079232C" w14:paraId="2B02488F" w14:textId="77777777" w:rsidTr="3B33E07F">
        <w:trPr>
          <w:trHeight w:val="397"/>
        </w:trPr>
        <w:tc>
          <w:tcPr>
            <w:tcW w:w="7439" w:type="dxa"/>
            <w:tcBorders>
              <w:left w:val="single" w:sz="4" w:space="0" w:color="auto"/>
              <w:right w:val="single" w:sz="4" w:space="0" w:color="auto"/>
            </w:tcBorders>
          </w:tcPr>
          <w:p w14:paraId="4B3F3C50" w14:textId="604371D1" w:rsidR="006E0572" w:rsidRPr="00D605D4" w:rsidRDefault="006E0572" w:rsidP="00F72963">
            <w:pPr>
              <w:spacing w:line="276" w:lineRule="auto"/>
              <w:rPr>
                <w:rFonts w:ascii="Lato" w:hAnsi="Lato"/>
                <w:b/>
                <w:sz w:val="22"/>
                <w:szCs w:val="22"/>
              </w:rPr>
            </w:pPr>
            <w:r w:rsidRPr="00D605D4">
              <w:rPr>
                <w:rFonts w:ascii="Lato" w:hAnsi="Lato"/>
                <w:b/>
                <w:sz w:val="22"/>
                <w:szCs w:val="22"/>
              </w:rPr>
              <w:t>Date of Publication</w:t>
            </w:r>
          </w:p>
        </w:tc>
        <w:tc>
          <w:tcPr>
            <w:tcW w:w="7440" w:type="dxa"/>
            <w:tcBorders>
              <w:left w:val="single" w:sz="4" w:space="0" w:color="auto"/>
              <w:right w:val="single" w:sz="4" w:space="0" w:color="auto"/>
            </w:tcBorders>
          </w:tcPr>
          <w:p w14:paraId="53F9A380" w14:textId="6D14EB4C" w:rsidR="006E0572" w:rsidRPr="00D605D4" w:rsidRDefault="00CD2C95" w:rsidP="00F72963">
            <w:pPr>
              <w:spacing w:line="276" w:lineRule="auto"/>
              <w:rPr>
                <w:rFonts w:ascii="Lato" w:hAnsi="Lato"/>
                <w:b/>
                <w:sz w:val="22"/>
                <w:szCs w:val="22"/>
              </w:rPr>
            </w:pPr>
            <w:bookmarkStart w:id="0" w:name="_GoBack"/>
            <w:r>
              <w:rPr>
                <w:rFonts w:ascii="Lato" w:hAnsi="Lato"/>
                <w:b/>
                <w:sz w:val="22"/>
                <w:szCs w:val="22"/>
              </w:rPr>
              <w:t>11 March 2025</w:t>
            </w:r>
            <w:bookmarkEnd w:id="0"/>
          </w:p>
        </w:tc>
      </w:tr>
    </w:tbl>
    <w:p w14:paraId="39CA6C2D" w14:textId="77777777" w:rsidR="00E21817" w:rsidRPr="00D605D4" w:rsidRDefault="00E21817" w:rsidP="00F72963">
      <w:pPr>
        <w:spacing w:after="0"/>
        <w:rPr>
          <w:rFonts w:ascii="Lato" w:hAnsi="Lato"/>
          <w:sz w:val="22"/>
          <w:szCs w:val="22"/>
        </w:rPr>
      </w:pPr>
    </w:p>
    <w:sectPr w:rsidR="00E21817" w:rsidRPr="00D605D4" w:rsidSect="00085A41">
      <w:footerReference w:type="default" r:id="rId14"/>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8FE2A" w14:textId="77777777" w:rsidR="00853643" w:rsidRDefault="00853643" w:rsidP="00EC6BAC">
      <w:pPr>
        <w:spacing w:after="0" w:line="240" w:lineRule="auto"/>
      </w:pPr>
      <w:r>
        <w:separator/>
      </w:r>
    </w:p>
  </w:endnote>
  <w:endnote w:type="continuationSeparator" w:id="0">
    <w:p w14:paraId="06F0FED1" w14:textId="77777777" w:rsidR="00853643" w:rsidRDefault="00853643" w:rsidP="00EC6BAC">
      <w:pPr>
        <w:spacing w:after="0" w:line="240" w:lineRule="auto"/>
      </w:pPr>
      <w:r>
        <w:continuationSeparator/>
      </w:r>
    </w:p>
  </w:endnote>
  <w:endnote w:type="continuationNotice" w:id="1">
    <w:p w14:paraId="631CC585" w14:textId="77777777" w:rsidR="00A25CD9" w:rsidRDefault="00A25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CD2C95">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F8456" w14:textId="77777777" w:rsidR="00853643" w:rsidRDefault="00853643" w:rsidP="00EC6BAC">
      <w:pPr>
        <w:spacing w:after="0" w:line="240" w:lineRule="auto"/>
      </w:pPr>
      <w:r>
        <w:separator/>
      </w:r>
    </w:p>
  </w:footnote>
  <w:footnote w:type="continuationSeparator" w:id="0">
    <w:p w14:paraId="06EAB034" w14:textId="77777777" w:rsidR="00853643" w:rsidRDefault="00853643" w:rsidP="00EC6BAC">
      <w:pPr>
        <w:spacing w:after="0" w:line="240" w:lineRule="auto"/>
      </w:pPr>
      <w:r>
        <w:continuationSeparator/>
      </w:r>
    </w:p>
  </w:footnote>
  <w:footnote w:type="continuationNotice" w:id="1">
    <w:p w14:paraId="00D64268" w14:textId="77777777" w:rsidR="00A25CD9" w:rsidRDefault="00A25C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491BDD"/>
    <w:multiLevelType w:val="multilevel"/>
    <w:tmpl w:val="0B20214C"/>
    <w:lvl w:ilvl="0">
      <w:start w:val="1"/>
      <w:numFmt w:val="decimal"/>
      <w:pStyle w:val="Heading1"/>
      <w:lvlText w:val="%1."/>
      <w:lvlJc w:val="left"/>
      <w:pPr>
        <w:ind w:left="567" w:hanging="567"/>
      </w:pPr>
      <w:rPr>
        <w:rFonts w:ascii="Lato" w:hAnsi="Lato" w:hint="default"/>
        <w:b/>
        <w:i w:val="0"/>
        <w:color w:val="003078"/>
        <w:sz w:val="22"/>
        <w:szCs w:val="22"/>
      </w:rPr>
    </w:lvl>
    <w:lvl w:ilvl="1">
      <w:start w:val="1"/>
      <w:numFmt w:val="decimal"/>
      <w:isLgl/>
      <w:lvlText w:val="%1.%2"/>
      <w:lvlJc w:val="left"/>
      <w:pPr>
        <w:ind w:left="1282" w:hanging="720"/>
      </w:pPr>
      <w:rPr>
        <w:rFonts w:ascii="Lato" w:hAnsi="Lato" w:hint="default"/>
        <w:b/>
        <w:sz w:val="22"/>
        <w:szCs w:val="22"/>
      </w:rPr>
    </w:lvl>
    <w:lvl w:ilvl="2">
      <w:start w:val="1"/>
      <w:numFmt w:val="decimal"/>
      <w:isLgl/>
      <w:lvlText w:val="%1.%2.%3"/>
      <w:lvlJc w:val="left"/>
      <w:pPr>
        <w:ind w:left="184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328" w:hanging="1080"/>
      </w:pPr>
      <w:rPr>
        <w:rFonts w:hint="default"/>
      </w:rPr>
    </w:lvl>
    <w:lvl w:ilvl="5">
      <w:start w:val="1"/>
      <w:numFmt w:val="decimal"/>
      <w:isLgl/>
      <w:lvlText w:val="%1.%2.%3.%4.%5.%6"/>
      <w:lvlJc w:val="left"/>
      <w:pPr>
        <w:ind w:left="425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734" w:hanging="1800"/>
      </w:pPr>
      <w:rPr>
        <w:rFonts w:hint="default"/>
      </w:rPr>
    </w:lvl>
    <w:lvl w:ilvl="8">
      <w:start w:val="1"/>
      <w:numFmt w:val="decimal"/>
      <w:isLgl/>
      <w:lvlText w:val="%1.%2.%3.%4.%5.%6.%7.%8.%9"/>
      <w:lvlJc w:val="left"/>
      <w:pPr>
        <w:ind w:left="6656" w:hanging="2160"/>
      </w:pPr>
      <w:rPr>
        <w:rFont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0"/>
  </w:num>
  <w:num w:numId="5">
    <w:abstractNumId w:val="9"/>
  </w:num>
  <w:num w:numId="6">
    <w:abstractNumId w:val="12"/>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 w:numId="14">
    <w:abstractNumId w:val="11"/>
  </w:num>
  <w:num w:numId="1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0DAC"/>
    <w:rsid w:val="00021116"/>
    <w:rsid w:val="00040BAC"/>
    <w:rsid w:val="00046FB6"/>
    <w:rsid w:val="00051B0F"/>
    <w:rsid w:val="00061ECF"/>
    <w:rsid w:val="00073106"/>
    <w:rsid w:val="0008211F"/>
    <w:rsid w:val="00085A41"/>
    <w:rsid w:val="00090CE9"/>
    <w:rsid w:val="00092415"/>
    <w:rsid w:val="0009275B"/>
    <w:rsid w:val="000A181E"/>
    <w:rsid w:val="000A2B52"/>
    <w:rsid w:val="000B6477"/>
    <w:rsid w:val="000B7095"/>
    <w:rsid w:val="000C7526"/>
    <w:rsid w:val="000D32DE"/>
    <w:rsid w:val="000D7B4B"/>
    <w:rsid w:val="000E4903"/>
    <w:rsid w:val="000E6A4F"/>
    <w:rsid w:val="00106EAB"/>
    <w:rsid w:val="00112679"/>
    <w:rsid w:val="001133B2"/>
    <w:rsid w:val="00113E60"/>
    <w:rsid w:val="0012152C"/>
    <w:rsid w:val="00132768"/>
    <w:rsid w:val="00137F0D"/>
    <w:rsid w:val="00153782"/>
    <w:rsid w:val="00160357"/>
    <w:rsid w:val="00166A92"/>
    <w:rsid w:val="00174EC8"/>
    <w:rsid w:val="00175CB7"/>
    <w:rsid w:val="001812C7"/>
    <w:rsid w:val="001832E8"/>
    <w:rsid w:val="001845F7"/>
    <w:rsid w:val="001B75BB"/>
    <w:rsid w:val="001C1A7E"/>
    <w:rsid w:val="001C5461"/>
    <w:rsid w:val="001D31B4"/>
    <w:rsid w:val="001D64DA"/>
    <w:rsid w:val="001E121F"/>
    <w:rsid w:val="001E73F1"/>
    <w:rsid w:val="001E7F45"/>
    <w:rsid w:val="00200A5D"/>
    <w:rsid w:val="00202247"/>
    <w:rsid w:val="00211D20"/>
    <w:rsid w:val="00216CE3"/>
    <w:rsid w:val="0021774A"/>
    <w:rsid w:val="00220C06"/>
    <w:rsid w:val="00236EF7"/>
    <w:rsid w:val="00237B94"/>
    <w:rsid w:val="00250155"/>
    <w:rsid w:val="0026100E"/>
    <w:rsid w:val="00262B9B"/>
    <w:rsid w:val="00266DB8"/>
    <w:rsid w:val="00271670"/>
    <w:rsid w:val="0027399A"/>
    <w:rsid w:val="002A21A0"/>
    <w:rsid w:val="002A2C00"/>
    <w:rsid w:val="002A3745"/>
    <w:rsid w:val="002B33E5"/>
    <w:rsid w:val="002B3744"/>
    <w:rsid w:val="002C4257"/>
    <w:rsid w:val="002D57F4"/>
    <w:rsid w:val="002E1D53"/>
    <w:rsid w:val="002F31D7"/>
    <w:rsid w:val="002F6BC8"/>
    <w:rsid w:val="002F7099"/>
    <w:rsid w:val="00301A0C"/>
    <w:rsid w:val="00321C45"/>
    <w:rsid w:val="00323A6A"/>
    <w:rsid w:val="00325293"/>
    <w:rsid w:val="00331C19"/>
    <w:rsid w:val="00337760"/>
    <w:rsid w:val="00340898"/>
    <w:rsid w:val="00343996"/>
    <w:rsid w:val="00345E3E"/>
    <w:rsid w:val="00346E95"/>
    <w:rsid w:val="00347AED"/>
    <w:rsid w:val="0035084D"/>
    <w:rsid w:val="00366A76"/>
    <w:rsid w:val="00371155"/>
    <w:rsid w:val="003714EC"/>
    <w:rsid w:val="003747D2"/>
    <w:rsid w:val="00383A03"/>
    <w:rsid w:val="00395271"/>
    <w:rsid w:val="003A76BF"/>
    <w:rsid w:val="003B3F27"/>
    <w:rsid w:val="003B4171"/>
    <w:rsid w:val="003B5621"/>
    <w:rsid w:val="003C2BC3"/>
    <w:rsid w:val="003C6BF4"/>
    <w:rsid w:val="003E0686"/>
    <w:rsid w:val="003E3068"/>
    <w:rsid w:val="003E630A"/>
    <w:rsid w:val="003E723B"/>
    <w:rsid w:val="003F16C5"/>
    <w:rsid w:val="003F4CB6"/>
    <w:rsid w:val="003F702E"/>
    <w:rsid w:val="00404A4A"/>
    <w:rsid w:val="00405C44"/>
    <w:rsid w:val="00410ECC"/>
    <w:rsid w:val="0041433B"/>
    <w:rsid w:val="004175D0"/>
    <w:rsid w:val="0043183F"/>
    <w:rsid w:val="004352DE"/>
    <w:rsid w:val="00437F2E"/>
    <w:rsid w:val="00446896"/>
    <w:rsid w:val="0044724F"/>
    <w:rsid w:val="0046076C"/>
    <w:rsid w:val="00473F86"/>
    <w:rsid w:val="00477857"/>
    <w:rsid w:val="00483B7F"/>
    <w:rsid w:val="004927CF"/>
    <w:rsid w:val="0049436B"/>
    <w:rsid w:val="004950A8"/>
    <w:rsid w:val="004A08E7"/>
    <w:rsid w:val="004A4F3F"/>
    <w:rsid w:val="004A7B9E"/>
    <w:rsid w:val="004B3B6D"/>
    <w:rsid w:val="004C119F"/>
    <w:rsid w:val="004C50CC"/>
    <w:rsid w:val="004C727B"/>
    <w:rsid w:val="004D37FC"/>
    <w:rsid w:val="004D513D"/>
    <w:rsid w:val="004E2AB0"/>
    <w:rsid w:val="004E5274"/>
    <w:rsid w:val="004F7DE4"/>
    <w:rsid w:val="005215CF"/>
    <w:rsid w:val="0052493B"/>
    <w:rsid w:val="0053368B"/>
    <w:rsid w:val="005337E6"/>
    <w:rsid w:val="00545FA5"/>
    <w:rsid w:val="00551062"/>
    <w:rsid w:val="00562A05"/>
    <w:rsid w:val="00566710"/>
    <w:rsid w:val="00587CA2"/>
    <w:rsid w:val="00590127"/>
    <w:rsid w:val="00593C42"/>
    <w:rsid w:val="005950BA"/>
    <w:rsid w:val="005A5B26"/>
    <w:rsid w:val="005B2EA3"/>
    <w:rsid w:val="005B50FA"/>
    <w:rsid w:val="005B6804"/>
    <w:rsid w:val="005C1E6D"/>
    <w:rsid w:val="005C1F2A"/>
    <w:rsid w:val="005C2CD1"/>
    <w:rsid w:val="005D06C2"/>
    <w:rsid w:val="005D405A"/>
    <w:rsid w:val="005E2E3B"/>
    <w:rsid w:val="005E5272"/>
    <w:rsid w:val="005E715E"/>
    <w:rsid w:val="005F4827"/>
    <w:rsid w:val="00610DC7"/>
    <w:rsid w:val="00615693"/>
    <w:rsid w:val="0061726E"/>
    <w:rsid w:val="00617783"/>
    <w:rsid w:val="0062032F"/>
    <w:rsid w:val="006274AA"/>
    <w:rsid w:val="006325F3"/>
    <w:rsid w:val="00633C01"/>
    <w:rsid w:val="00634366"/>
    <w:rsid w:val="00637B29"/>
    <w:rsid w:val="00650DAA"/>
    <w:rsid w:val="00656F1C"/>
    <w:rsid w:val="006611B4"/>
    <w:rsid w:val="0066419E"/>
    <w:rsid w:val="00670940"/>
    <w:rsid w:val="00675548"/>
    <w:rsid w:val="00683C5C"/>
    <w:rsid w:val="006845D3"/>
    <w:rsid w:val="00692E21"/>
    <w:rsid w:val="00694650"/>
    <w:rsid w:val="006B3A69"/>
    <w:rsid w:val="006B7E5C"/>
    <w:rsid w:val="006D0B08"/>
    <w:rsid w:val="006D3F43"/>
    <w:rsid w:val="006E0572"/>
    <w:rsid w:val="006E26A4"/>
    <w:rsid w:val="006F317F"/>
    <w:rsid w:val="006F3900"/>
    <w:rsid w:val="006F48B0"/>
    <w:rsid w:val="006F4FC8"/>
    <w:rsid w:val="006F6DC4"/>
    <w:rsid w:val="0070228B"/>
    <w:rsid w:val="00706148"/>
    <w:rsid w:val="00706168"/>
    <w:rsid w:val="007062FE"/>
    <w:rsid w:val="0070758D"/>
    <w:rsid w:val="0071002A"/>
    <w:rsid w:val="00713E2B"/>
    <w:rsid w:val="007209F6"/>
    <w:rsid w:val="007246FF"/>
    <w:rsid w:val="00726620"/>
    <w:rsid w:val="0077004D"/>
    <w:rsid w:val="00773E8C"/>
    <w:rsid w:val="00774188"/>
    <w:rsid w:val="00777B45"/>
    <w:rsid w:val="00777F52"/>
    <w:rsid w:val="00783596"/>
    <w:rsid w:val="0079232C"/>
    <w:rsid w:val="00792882"/>
    <w:rsid w:val="00794BF3"/>
    <w:rsid w:val="00795D1E"/>
    <w:rsid w:val="0079621C"/>
    <w:rsid w:val="00797058"/>
    <w:rsid w:val="007A44BC"/>
    <w:rsid w:val="007A72E3"/>
    <w:rsid w:val="007B4F24"/>
    <w:rsid w:val="007C0549"/>
    <w:rsid w:val="007C1F96"/>
    <w:rsid w:val="007C3C3C"/>
    <w:rsid w:val="007E21BB"/>
    <w:rsid w:val="007F1E49"/>
    <w:rsid w:val="007F24AD"/>
    <w:rsid w:val="008048E9"/>
    <w:rsid w:val="00810BFD"/>
    <w:rsid w:val="00836A55"/>
    <w:rsid w:val="00837268"/>
    <w:rsid w:val="0084757F"/>
    <w:rsid w:val="00850631"/>
    <w:rsid w:val="00851AC2"/>
    <w:rsid w:val="0085243E"/>
    <w:rsid w:val="00853643"/>
    <w:rsid w:val="00854624"/>
    <w:rsid w:val="00877049"/>
    <w:rsid w:val="0089137F"/>
    <w:rsid w:val="008A5BD0"/>
    <w:rsid w:val="008B469B"/>
    <w:rsid w:val="008C6AD7"/>
    <w:rsid w:val="008D5F9D"/>
    <w:rsid w:val="008E0C3F"/>
    <w:rsid w:val="008F0BB8"/>
    <w:rsid w:val="008F1444"/>
    <w:rsid w:val="008F1E74"/>
    <w:rsid w:val="0091247F"/>
    <w:rsid w:val="0091480F"/>
    <w:rsid w:val="009229D8"/>
    <w:rsid w:val="00935DF2"/>
    <w:rsid w:val="00936920"/>
    <w:rsid w:val="009434D9"/>
    <w:rsid w:val="00943B03"/>
    <w:rsid w:val="00951021"/>
    <w:rsid w:val="00955897"/>
    <w:rsid w:val="00957B71"/>
    <w:rsid w:val="00965275"/>
    <w:rsid w:val="009748F9"/>
    <w:rsid w:val="00976A7A"/>
    <w:rsid w:val="009770BB"/>
    <w:rsid w:val="00995163"/>
    <w:rsid w:val="009975A9"/>
    <w:rsid w:val="009A6C9A"/>
    <w:rsid w:val="009A7D81"/>
    <w:rsid w:val="009B759A"/>
    <w:rsid w:val="009C2540"/>
    <w:rsid w:val="009C5AF9"/>
    <w:rsid w:val="009C7F64"/>
    <w:rsid w:val="009D2C60"/>
    <w:rsid w:val="009D46E0"/>
    <w:rsid w:val="009D49E6"/>
    <w:rsid w:val="009D55A4"/>
    <w:rsid w:val="009D5DAF"/>
    <w:rsid w:val="009D7A0F"/>
    <w:rsid w:val="009D7A8C"/>
    <w:rsid w:val="009D7F1F"/>
    <w:rsid w:val="00A072C3"/>
    <w:rsid w:val="00A22B97"/>
    <w:rsid w:val="00A25CD9"/>
    <w:rsid w:val="00A2767F"/>
    <w:rsid w:val="00A33347"/>
    <w:rsid w:val="00A336AA"/>
    <w:rsid w:val="00A35ECD"/>
    <w:rsid w:val="00A42814"/>
    <w:rsid w:val="00A44C87"/>
    <w:rsid w:val="00A46D23"/>
    <w:rsid w:val="00A52E8A"/>
    <w:rsid w:val="00A53233"/>
    <w:rsid w:val="00A535BD"/>
    <w:rsid w:val="00A64B24"/>
    <w:rsid w:val="00A830A5"/>
    <w:rsid w:val="00AA7470"/>
    <w:rsid w:val="00AB0063"/>
    <w:rsid w:val="00AB08C1"/>
    <w:rsid w:val="00AB52AD"/>
    <w:rsid w:val="00AC06CE"/>
    <w:rsid w:val="00AC2C10"/>
    <w:rsid w:val="00AD3F42"/>
    <w:rsid w:val="00AD4CAC"/>
    <w:rsid w:val="00AD7ED7"/>
    <w:rsid w:val="00AE0F0A"/>
    <w:rsid w:val="00AF4FFA"/>
    <w:rsid w:val="00B034A7"/>
    <w:rsid w:val="00B0611B"/>
    <w:rsid w:val="00B066DF"/>
    <w:rsid w:val="00B11504"/>
    <w:rsid w:val="00B12541"/>
    <w:rsid w:val="00B140A6"/>
    <w:rsid w:val="00B143E2"/>
    <w:rsid w:val="00B14D93"/>
    <w:rsid w:val="00B55180"/>
    <w:rsid w:val="00B5605A"/>
    <w:rsid w:val="00B57100"/>
    <w:rsid w:val="00B62096"/>
    <w:rsid w:val="00B661F5"/>
    <w:rsid w:val="00B805BB"/>
    <w:rsid w:val="00B8537C"/>
    <w:rsid w:val="00B94D76"/>
    <w:rsid w:val="00B96584"/>
    <w:rsid w:val="00BA26D5"/>
    <w:rsid w:val="00BA4E2A"/>
    <w:rsid w:val="00BB1C6B"/>
    <w:rsid w:val="00BB1DC1"/>
    <w:rsid w:val="00BC2C13"/>
    <w:rsid w:val="00BC31F3"/>
    <w:rsid w:val="00BC523F"/>
    <w:rsid w:val="00BC69D9"/>
    <w:rsid w:val="00BD0CF6"/>
    <w:rsid w:val="00BD1854"/>
    <w:rsid w:val="00BE355E"/>
    <w:rsid w:val="00BF16DD"/>
    <w:rsid w:val="00BF303A"/>
    <w:rsid w:val="00C01DA1"/>
    <w:rsid w:val="00C0227D"/>
    <w:rsid w:val="00C05A1A"/>
    <w:rsid w:val="00C07BE4"/>
    <w:rsid w:val="00C16EFC"/>
    <w:rsid w:val="00C203A8"/>
    <w:rsid w:val="00C230DE"/>
    <w:rsid w:val="00C2651E"/>
    <w:rsid w:val="00C45FAC"/>
    <w:rsid w:val="00C47DFD"/>
    <w:rsid w:val="00C514B4"/>
    <w:rsid w:val="00C51C24"/>
    <w:rsid w:val="00C532EA"/>
    <w:rsid w:val="00C5569E"/>
    <w:rsid w:val="00C57CA8"/>
    <w:rsid w:val="00C60AC2"/>
    <w:rsid w:val="00C61BAA"/>
    <w:rsid w:val="00C76212"/>
    <w:rsid w:val="00C763DE"/>
    <w:rsid w:val="00C81A1C"/>
    <w:rsid w:val="00C85426"/>
    <w:rsid w:val="00C911F0"/>
    <w:rsid w:val="00C91BE9"/>
    <w:rsid w:val="00C9206B"/>
    <w:rsid w:val="00C96FE3"/>
    <w:rsid w:val="00CA1013"/>
    <w:rsid w:val="00CB081D"/>
    <w:rsid w:val="00CB7179"/>
    <w:rsid w:val="00CC15A8"/>
    <w:rsid w:val="00CD1667"/>
    <w:rsid w:val="00CD2C95"/>
    <w:rsid w:val="00CE01C1"/>
    <w:rsid w:val="00CF0100"/>
    <w:rsid w:val="00CF30E8"/>
    <w:rsid w:val="00D11803"/>
    <w:rsid w:val="00D1474A"/>
    <w:rsid w:val="00D21A57"/>
    <w:rsid w:val="00D234C4"/>
    <w:rsid w:val="00D26575"/>
    <w:rsid w:val="00D534BE"/>
    <w:rsid w:val="00D56CEC"/>
    <w:rsid w:val="00D605D4"/>
    <w:rsid w:val="00D605DD"/>
    <w:rsid w:val="00D60C67"/>
    <w:rsid w:val="00D612B4"/>
    <w:rsid w:val="00D61EE8"/>
    <w:rsid w:val="00D6222A"/>
    <w:rsid w:val="00D73F3C"/>
    <w:rsid w:val="00D75C8B"/>
    <w:rsid w:val="00D77EBC"/>
    <w:rsid w:val="00D8237D"/>
    <w:rsid w:val="00DA6FC9"/>
    <w:rsid w:val="00DB3363"/>
    <w:rsid w:val="00DB3B32"/>
    <w:rsid w:val="00DB4EBC"/>
    <w:rsid w:val="00DB7012"/>
    <w:rsid w:val="00DB7C35"/>
    <w:rsid w:val="00DD0F19"/>
    <w:rsid w:val="00DD267E"/>
    <w:rsid w:val="00DD7B32"/>
    <w:rsid w:val="00DE6D25"/>
    <w:rsid w:val="00DF5C73"/>
    <w:rsid w:val="00DF6EC3"/>
    <w:rsid w:val="00E00BB0"/>
    <w:rsid w:val="00E061D9"/>
    <w:rsid w:val="00E16238"/>
    <w:rsid w:val="00E179C0"/>
    <w:rsid w:val="00E21817"/>
    <w:rsid w:val="00E54410"/>
    <w:rsid w:val="00E545F9"/>
    <w:rsid w:val="00E60538"/>
    <w:rsid w:val="00E61161"/>
    <w:rsid w:val="00E6246B"/>
    <w:rsid w:val="00E66880"/>
    <w:rsid w:val="00E72388"/>
    <w:rsid w:val="00E73AAF"/>
    <w:rsid w:val="00E749A4"/>
    <w:rsid w:val="00E818AB"/>
    <w:rsid w:val="00E84DA6"/>
    <w:rsid w:val="00E900AA"/>
    <w:rsid w:val="00E9760D"/>
    <w:rsid w:val="00EA0428"/>
    <w:rsid w:val="00EA35B2"/>
    <w:rsid w:val="00EA7E7F"/>
    <w:rsid w:val="00EB2738"/>
    <w:rsid w:val="00EB31F4"/>
    <w:rsid w:val="00EB7106"/>
    <w:rsid w:val="00EC4E61"/>
    <w:rsid w:val="00EC6BAC"/>
    <w:rsid w:val="00ED2A8F"/>
    <w:rsid w:val="00ED2ED5"/>
    <w:rsid w:val="00ED3BF7"/>
    <w:rsid w:val="00ED6941"/>
    <w:rsid w:val="00EE037F"/>
    <w:rsid w:val="00EF0CCC"/>
    <w:rsid w:val="00EF1AAD"/>
    <w:rsid w:val="00F01FE0"/>
    <w:rsid w:val="00F030DB"/>
    <w:rsid w:val="00F030F2"/>
    <w:rsid w:val="00F077DE"/>
    <w:rsid w:val="00F154F9"/>
    <w:rsid w:val="00F17024"/>
    <w:rsid w:val="00F174F9"/>
    <w:rsid w:val="00F2434B"/>
    <w:rsid w:val="00F300D7"/>
    <w:rsid w:val="00F3789B"/>
    <w:rsid w:val="00F42F8E"/>
    <w:rsid w:val="00F45E39"/>
    <w:rsid w:val="00F63316"/>
    <w:rsid w:val="00F64783"/>
    <w:rsid w:val="00F70D37"/>
    <w:rsid w:val="00F7144E"/>
    <w:rsid w:val="00F72963"/>
    <w:rsid w:val="00F853FE"/>
    <w:rsid w:val="00FB5799"/>
    <w:rsid w:val="00FB7135"/>
    <w:rsid w:val="00FC50F2"/>
    <w:rsid w:val="00FC5995"/>
    <w:rsid w:val="00FC6575"/>
    <w:rsid w:val="00FD1DD8"/>
    <w:rsid w:val="00FD4016"/>
    <w:rsid w:val="00FE3845"/>
    <w:rsid w:val="00FE465C"/>
    <w:rsid w:val="1D0306E0"/>
    <w:rsid w:val="3B33E07F"/>
    <w:rsid w:val="3DEAAA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85979F52-3F53-428B-8663-3842F97A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paragraph" w:styleId="Heading1">
    <w:name w:val="heading 1"/>
    <w:basedOn w:val="Normal"/>
    <w:next w:val="Normal"/>
    <w:link w:val="Heading1Char"/>
    <w:uiPriority w:val="9"/>
    <w:qFormat/>
    <w:rsid w:val="00C514B4"/>
    <w:pPr>
      <w:keepNext/>
      <w:keepLines/>
      <w:numPr>
        <w:numId w:val="14"/>
      </w:numPr>
      <w:spacing w:before="240" w:after="0" w:line="240" w:lineRule="auto"/>
      <w:outlineLvl w:val="0"/>
    </w:pPr>
    <w:rPr>
      <w:rFonts w:ascii="Lato" w:eastAsiaTheme="majorEastAsia" w:hAnsi="Lato" w:cstheme="majorBidi"/>
      <w:b/>
      <w:color w:val="00307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1"/>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character" w:customStyle="1" w:styleId="Heading1Char">
    <w:name w:val="Heading 1 Char"/>
    <w:basedOn w:val="DefaultParagraphFont"/>
    <w:link w:val="Heading1"/>
    <w:uiPriority w:val="9"/>
    <w:rsid w:val="00C514B4"/>
    <w:rPr>
      <w:rFonts w:ascii="Lato" w:eastAsiaTheme="majorEastAsia" w:hAnsi="Lato" w:cstheme="majorBidi"/>
      <w:b/>
      <w:color w:val="003078"/>
      <w:sz w:val="32"/>
      <w:szCs w:val="32"/>
    </w:rPr>
  </w:style>
  <w:style w:type="paragraph" w:customStyle="1" w:styleId="TableParagraph">
    <w:name w:val="Table Paragraph"/>
    <w:basedOn w:val="Normal"/>
    <w:uiPriority w:val="1"/>
    <w:qFormat/>
    <w:rsid w:val="00437F2E"/>
    <w:pPr>
      <w:widowControl w:val="0"/>
      <w:autoSpaceDE w:val="0"/>
      <w:autoSpaceDN w:val="0"/>
      <w:spacing w:after="0" w:line="240" w:lineRule="auto"/>
    </w:pPr>
    <w:rPr>
      <w:rFonts w:eastAsia="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157F"/>
    <w:rsid w:val="0094428D"/>
    <w:rsid w:val="009B2D7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2.xml><?xml version="1.0" encoding="utf-8"?>
<ds:datastoreItem xmlns:ds="http://schemas.openxmlformats.org/officeDocument/2006/customXml" ds:itemID="{78A40DC9-4856-43A5-96D1-0CEBF6C3247F}">
  <ds:schemaRefs>
    <ds:schemaRef ds:uri="http://schemas.microsoft.com/office/2006/metadata/properties"/>
    <ds:schemaRef ds:uri="http://schemas.microsoft.com/office/2006/documentManagement/types"/>
    <ds:schemaRef ds:uri="b64e5800-79ef-404e-ae0f-2769dfe91c1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babdd36-4016-4489-ad5f-14df8cd2a91d"/>
    <ds:schemaRef ds:uri="http://www.w3.org/XML/1998/namespace"/>
  </ds:schemaRefs>
</ds:datastoreItem>
</file>

<file path=customXml/itemProps3.xml><?xml version="1.0" encoding="utf-8"?>
<ds:datastoreItem xmlns:ds="http://schemas.openxmlformats.org/officeDocument/2006/customXml" ds:itemID="{8C3CACFC-5C5A-4206-8896-42E538FDA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9C549-DD77-4286-98A4-207E3C7D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cp:lastModifiedBy>Nina Munday</cp:lastModifiedBy>
  <cp:revision>3</cp:revision>
  <cp:lastPrinted>2015-09-28T10:56:00Z</cp:lastPrinted>
  <dcterms:created xsi:type="dcterms:W3CDTF">2025-03-11T15:23:00Z</dcterms:created>
  <dcterms:modified xsi:type="dcterms:W3CDTF">2025-03-11T16:40:00Z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