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78908505"/>
        <w:docPartObj>
          <w:docPartGallery w:val="Cover Pages"/>
          <w:docPartUnique/>
        </w:docPartObj>
      </w:sdtPr>
      <w:sdtEndPr>
        <w:rPr>
          <w:b/>
          <w:bCs/>
        </w:rPr>
      </w:sdtEndPr>
      <w:sdtContent>
        <w:p w14:paraId="413E3E6C" w14:textId="77777777" w:rsidR="00AB0D3E" w:rsidRPr="000E3699" w:rsidRDefault="00AB0D3E" w:rsidP="00AB0D3E">
          <w:pPr>
            <w:rPr>
              <w:rFonts w:ascii="Lato Light" w:hAnsi="Lato Light"/>
              <w:sz w:val="72"/>
              <w:szCs w:val="72"/>
            </w:rPr>
          </w:pPr>
          <w:r w:rsidRPr="000E3699">
            <w:rPr>
              <w:rFonts w:ascii="Lato Light" w:hAnsi="Lato Light"/>
              <w:sz w:val="72"/>
              <w:szCs w:val="72"/>
            </w:rPr>
            <w:t>Edinburgh College</w:t>
          </w:r>
        </w:p>
        <w:p w14:paraId="0BED8CAE" w14:textId="6C564C90" w:rsidR="00AB0D3E" w:rsidRDefault="00F93772" w:rsidP="00AB0D3E">
          <w:pPr>
            <w:pStyle w:val="Heading1"/>
            <w:rPr>
              <w:rFonts w:ascii="Lato SemiBold" w:hAnsi="Lato SemiBold"/>
              <w:b/>
              <w:bCs/>
              <w:sz w:val="80"/>
              <w:szCs w:val="80"/>
            </w:rPr>
          </w:pPr>
          <w:r>
            <w:rPr>
              <w:rFonts w:ascii="Lato SemiBold" w:hAnsi="Lato SemiBold"/>
              <w:b/>
              <w:bCs/>
              <w:sz w:val="80"/>
              <w:szCs w:val="80"/>
            </w:rPr>
            <w:t>F</w:t>
          </w:r>
          <w:r w:rsidR="0014405B">
            <w:rPr>
              <w:rFonts w:ascii="Lato SemiBold" w:hAnsi="Lato SemiBold"/>
              <w:b/>
              <w:bCs/>
              <w:sz w:val="80"/>
              <w:szCs w:val="80"/>
            </w:rPr>
            <w:t xml:space="preserve">inance </w:t>
          </w:r>
          <w:r w:rsidR="00A9316A">
            <w:rPr>
              <w:rFonts w:ascii="Lato SemiBold" w:hAnsi="Lato SemiBold"/>
              <w:b/>
              <w:bCs/>
              <w:sz w:val="80"/>
              <w:szCs w:val="80"/>
            </w:rPr>
            <w:t>Regulations</w:t>
          </w:r>
        </w:p>
        <w:p w14:paraId="4EE95DC6" w14:textId="046CF374" w:rsidR="0014405B" w:rsidRPr="003673D3" w:rsidRDefault="003673D3" w:rsidP="0014405B">
          <w:pPr>
            <w:rPr>
              <w:sz w:val="72"/>
              <w:szCs w:val="72"/>
            </w:rPr>
          </w:pPr>
          <w:r w:rsidRPr="003673D3">
            <w:rPr>
              <w:sz w:val="72"/>
              <w:szCs w:val="72"/>
            </w:rPr>
            <w:t>Policy</w:t>
          </w:r>
          <w:r w:rsidR="00735FE4">
            <w:rPr>
              <w:sz w:val="72"/>
              <w:szCs w:val="72"/>
            </w:rPr>
            <w:t xml:space="preserve"> </w:t>
          </w:r>
          <w:r w:rsidR="00966865">
            <w:rPr>
              <w:sz w:val="72"/>
              <w:szCs w:val="72"/>
            </w:rPr>
            <w:t>and</w:t>
          </w:r>
          <w:r w:rsidR="00735FE4">
            <w:rPr>
              <w:sz w:val="72"/>
              <w:szCs w:val="72"/>
            </w:rPr>
            <w:t xml:space="preserve"> Procedure</w:t>
          </w:r>
        </w:p>
        <w:p w14:paraId="10B6D87C" w14:textId="31313A91" w:rsidR="00AB0D3E" w:rsidRPr="008C174F" w:rsidRDefault="00AB0D3E" w:rsidP="00AB0D3E">
          <w:pPr>
            <w:rPr>
              <w:sz w:val="28"/>
              <w:szCs w:val="28"/>
            </w:rPr>
          </w:pPr>
          <w:r w:rsidRPr="008C174F">
            <w:rPr>
              <w:sz w:val="28"/>
              <w:szCs w:val="28"/>
            </w:rPr>
            <w:t>Corporate Ref:</w:t>
          </w:r>
          <w:r w:rsidR="009F7BD9">
            <w:rPr>
              <w:sz w:val="28"/>
              <w:szCs w:val="28"/>
            </w:rPr>
            <w:t xml:space="preserve"> </w:t>
          </w:r>
          <w:r w:rsidR="007E7234">
            <w:rPr>
              <w:sz w:val="28"/>
              <w:szCs w:val="28"/>
            </w:rPr>
            <w:t>Finance 7</w:t>
          </w:r>
          <w:r w:rsidRPr="008C174F">
            <w:rPr>
              <w:sz w:val="28"/>
              <w:szCs w:val="28"/>
            </w:rPr>
            <w:t xml:space="preserve"> </w:t>
          </w:r>
        </w:p>
        <w:p w14:paraId="519BD667" w14:textId="33F16B2C" w:rsidR="00AB0D3E" w:rsidRPr="008C174F" w:rsidRDefault="00AB0D3E" w:rsidP="00AB0D3E">
          <w:pPr>
            <w:rPr>
              <w:sz w:val="28"/>
              <w:szCs w:val="28"/>
            </w:rPr>
          </w:pPr>
          <w:r w:rsidRPr="008C174F">
            <w:rPr>
              <w:sz w:val="28"/>
              <w:szCs w:val="28"/>
            </w:rPr>
            <w:t>Level:</w:t>
          </w:r>
          <w:r w:rsidR="009F7BD9">
            <w:rPr>
              <w:sz w:val="28"/>
              <w:szCs w:val="28"/>
            </w:rPr>
            <w:t xml:space="preserve"> Three</w:t>
          </w:r>
        </w:p>
        <w:p w14:paraId="627D0096" w14:textId="2F05F15D" w:rsidR="00AB0D3E" w:rsidRPr="008C174F" w:rsidRDefault="00AB0D3E" w:rsidP="00AB0D3E">
          <w:pPr>
            <w:rPr>
              <w:sz w:val="28"/>
              <w:szCs w:val="28"/>
            </w:rPr>
          </w:pPr>
          <w:r w:rsidRPr="008C174F">
            <w:rPr>
              <w:sz w:val="28"/>
              <w:szCs w:val="28"/>
            </w:rPr>
            <w:t>Senior Responsible Officer:</w:t>
          </w:r>
          <w:r w:rsidR="009F7BD9">
            <w:rPr>
              <w:sz w:val="28"/>
              <w:szCs w:val="28"/>
            </w:rPr>
            <w:t xml:space="preserve"> </w:t>
          </w:r>
          <w:r w:rsidR="007E7234">
            <w:rPr>
              <w:sz w:val="28"/>
              <w:szCs w:val="28"/>
            </w:rPr>
            <w:t>Director of Finance &amp; Estates Infrastructure</w:t>
          </w:r>
        </w:p>
        <w:p w14:paraId="708C6C28" w14:textId="2C0F17EE" w:rsidR="00AB0D3E" w:rsidRPr="008C174F" w:rsidRDefault="00AB0D3E" w:rsidP="00AB0D3E">
          <w:pPr>
            <w:rPr>
              <w:sz w:val="28"/>
              <w:szCs w:val="28"/>
            </w:rPr>
          </w:pPr>
          <w:r w:rsidRPr="008C174F">
            <w:rPr>
              <w:sz w:val="28"/>
              <w:szCs w:val="28"/>
            </w:rPr>
            <w:t>Version:</w:t>
          </w:r>
          <w:r w:rsidR="006F2913">
            <w:rPr>
              <w:sz w:val="28"/>
              <w:szCs w:val="28"/>
            </w:rPr>
            <w:t xml:space="preserve"> </w:t>
          </w:r>
          <w:r w:rsidR="00627672">
            <w:rPr>
              <w:sz w:val="28"/>
              <w:szCs w:val="28"/>
            </w:rPr>
            <w:t>3.</w:t>
          </w:r>
          <w:r w:rsidR="009A2CB7">
            <w:rPr>
              <w:sz w:val="28"/>
              <w:szCs w:val="28"/>
            </w:rPr>
            <w:t>1</w:t>
          </w:r>
        </w:p>
        <w:p w14:paraId="561E296D" w14:textId="12095BB9" w:rsidR="00AB0D3E" w:rsidRPr="008C174F" w:rsidRDefault="00AB0D3E" w:rsidP="00AB0D3E">
          <w:pPr>
            <w:rPr>
              <w:sz w:val="28"/>
              <w:szCs w:val="28"/>
            </w:rPr>
          </w:pPr>
          <w:r w:rsidRPr="008C174F">
            <w:rPr>
              <w:sz w:val="28"/>
              <w:szCs w:val="28"/>
            </w:rPr>
            <w:t>EIA:</w:t>
          </w:r>
          <w:r w:rsidR="00627672">
            <w:rPr>
              <w:sz w:val="28"/>
              <w:szCs w:val="28"/>
            </w:rPr>
            <w:t xml:space="preserve"> </w:t>
          </w:r>
        </w:p>
        <w:p w14:paraId="5E280DD7" w14:textId="286F57E5" w:rsidR="00AB0D3E" w:rsidRPr="008C174F" w:rsidRDefault="00AB0D3E" w:rsidP="00AB0D3E">
          <w:pPr>
            <w:rPr>
              <w:sz w:val="28"/>
              <w:szCs w:val="28"/>
            </w:rPr>
          </w:pPr>
          <w:r w:rsidRPr="008C174F">
            <w:rPr>
              <w:sz w:val="28"/>
              <w:szCs w:val="28"/>
            </w:rPr>
            <w:t>Approved by:</w:t>
          </w:r>
          <w:r w:rsidR="006F2913">
            <w:rPr>
              <w:sz w:val="28"/>
              <w:szCs w:val="28"/>
            </w:rPr>
            <w:t xml:space="preserve"> </w:t>
          </w:r>
          <w:r w:rsidR="00923CFF">
            <w:rPr>
              <w:sz w:val="28"/>
              <w:szCs w:val="28"/>
            </w:rPr>
            <w:t>Senior Leadership Team</w:t>
          </w:r>
        </w:p>
        <w:p w14:paraId="41A7E9BE" w14:textId="1A34E378" w:rsidR="00AB0D3E" w:rsidRPr="008C174F" w:rsidRDefault="00AB0D3E" w:rsidP="00AB0D3E">
          <w:pPr>
            <w:rPr>
              <w:sz w:val="28"/>
              <w:szCs w:val="28"/>
            </w:rPr>
          </w:pPr>
          <w:r w:rsidRPr="29CE252C">
            <w:rPr>
              <w:sz w:val="28"/>
              <w:szCs w:val="28"/>
            </w:rPr>
            <w:t>Approved date:</w:t>
          </w:r>
          <w:r w:rsidR="00DA3050" w:rsidRPr="29CE252C">
            <w:rPr>
              <w:sz w:val="28"/>
              <w:szCs w:val="28"/>
            </w:rPr>
            <w:t xml:space="preserve"> </w:t>
          </w:r>
          <w:r w:rsidR="007E7234" w:rsidRPr="29CE252C">
            <w:rPr>
              <w:sz w:val="28"/>
              <w:szCs w:val="28"/>
            </w:rPr>
            <w:t>0</w:t>
          </w:r>
          <w:r w:rsidR="00923CFF">
            <w:rPr>
              <w:sz w:val="28"/>
              <w:szCs w:val="28"/>
            </w:rPr>
            <w:t xml:space="preserve">8 October </w:t>
          </w:r>
          <w:r w:rsidR="496A23E0" w:rsidRPr="29CE252C">
            <w:rPr>
              <w:sz w:val="28"/>
              <w:szCs w:val="28"/>
            </w:rPr>
            <w:t>2026</w:t>
          </w:r>
        </w:p>
        <w:p w14:paraId="61BEE26E" w14:textId="071CC5BF" w:rsidR="00AB0D3E" w:rsidRPr="008C174F" w:rsidRDefault="00AB0D3E" w:rsidP="00AB0D3E">
          <w:pPr>
            <w:rPr>
              <w:sz w:val="28"/>
              <w:szCs w:val="28"/>
            </w:rPr>
          </w:pPr>
          <w:r w:rsidRPr="008C174F">
            <w:rPr>
              <w:sz w:val="28"/>
              <w:szCs w:val="28"/>
            </w:rPr>
            <w:t>Superseded version:</w:t>
          </w:r>
          <w:r w:rsidR="006F2913">
            <w:rPr>
              <w:sz w:val="28"/>
              <w:szCs w:val="28"/>
            </w:rPr>
            <w:t xml:space="preserve"> 3</w:t>
          </w:r>
        </w:p>
        <w:p w14:paraId="24E2B839" w14:textId="29150F90" w:rsidR="00C07DD7" w:rsidRDefault="00AB0D3E">
          <w:pPr>
            <w:rPr>
              <w:sz w:val="28"/>
              <w:szCs w:val="28"/>
            </w:rPr>
          </w:pPr>
          <w:r w:rsidRPr="29CE252C">
            <w:rPr>
              <w:sz w:val="28"/>
              <w:szCs w:val="28"/>
            </w:rPr>
            <w:t>Review date:</w:t>
          </w:r>
          <w:r w:rsidR="00DA3050" w:rsidRPr="29CE252C">
            <w:rPr>
              <w:sz w:val="28"/>
              <w:szCs w:val="28"/>
            </w:rPr>
            <w:t xml:space="preserve"> </w:t>
          </w:r>
          <w:r w:rsidR="00923CFF">
            <w:rPr>
              <w:sz w:val="28"/>
              <w:szCs w:val="28"/>
            </w:rPr>
            <w:t xml:space="preserve">October </w:t>
          </w:r>
          <w:r w:rsidR="5BFDE755" w:rsidRPr="29CE252C">
            <w:rPr>
              <w:sz w:val="28"/>
              <w:szCs w:val="28"/>
            </w:rPr>
            <w:t>2029</w:t>
          </w:r>
        </w:p>
        <w:p w14:paraId="0A89EA92" w14:textId="77777777" w:rsidR="00DC646A" w:rsidRDefault="00DC646A" w:rsidP="00C07DD7">
          <w:pPr>
            <w:rPr>
              <w:sz w:val="28"/>
              <w:szCs w:val="28"/>
            </w:rPr>
          </w:pPr>
        </w:p>
        <w:p w14:paraId="23073F2C" w14:textId="77777777" w:rsidR="00DC646A" w:rsidRDefault="00DC646A" w:rsidP="00C07DD7">
          <w:pPr>
            <w:rPr>
              <w:sz w:val="28"/>
              <w:szCs w:val="28"/>
            </w:rPr>
          </w:pPr>
        </w:p>
        <w:p w14:paraId="2BA3DD74" w14:textId="77777777" w:rsidR="00DC646A" w:rsidRDefault="00DC646A" w:rsidP="00C07DD7">
          <w:pPr>
            <w:rPr>
              <w:sz w:val="28"/>
              <w:szCs w:val="28"/>
            </w:rPr>
          </w:pPr>
        </w:p>
        <w:p w14:paraId="35DD406A" w14:textId="77777777" w:rsidR="00DC646A" w:rsidRPr="00DC646A" w:rsidRDefault="00DC646A" w:rsidP="00DC646A">
          <w:pPr>
            <w:keepNext/>
            <w:keepLines/>
            <w:spacing w:before="59" w:after="0" w:line="240" w:lineRule="auto"/>
            <w:ind w:right="859"/>
            <w:jc w:val="right"/>
            <w:outlineLvl w:val="0"/>
            <w:rPr>
              <w:rFonts w:eastAsia="Times New Roman" w:cs="Times New Roman"/>
              <w:b/>
            </w:rPr>
          </w:pPr>
          <w:bookmarkStart w:id="0" w:name="_Toc126831576"/>
          <w:bookmarkStart w:id="1" w:name="_Toc126831717"/>
          <w:bookmarkStart w:id="2" w:name="_Toc126831720"/>
          <w:r w:rsidRPr="00DC646A">
            <w:rPr>
              <w:rFonts w:eastAsia="Times New Roman" w:cs="Times New Roman"/>
              <w:b/>
            </w:rPr>
            <w:lastRenderedPageBreak/>
            <w:t>FOREWORD</w:t>
          </w:r>
          <w:bookmarkEnd w:id="0"/>
          <w:bookmarkEnd w:id="1"/>
          <w:bookmarkEnd w:id="2"/>
        </w:p>
        <w:p w14:paraId="03FCEEF0" w14:textId="77777777" w:rsidR="00DC646A" w:rsidRPr="00DC646A" w:rsidRDefault="00DC646A" w:rsidP="00DC646A">
          <w:pPr>
            <w:spacing w:after="120" w:line="240" w:lineRule="auto"/>
            <w:rPr>
              <w:rFonts w:eastAsia="Calibri" w:cs="Times New Roman"/>
            </w:rPr>
          </w:pPr>
        </w:p>
        <w:p w14:paraId="19672B28" w14:textId="2F9958FD" w:rsidR="00DC646A" w:rsidRPr="00DC646A" w:rsidRDefault="00DC646A" w:rsidP="002B7E50">
          <w:pPr>
            <w:spacing w:before="325" w:after="120" w:line="360" w:lineRule="auto"/>
            <w:ind w:right="859"/>
            <w:jc w:val="both"/>
            <w:rPr>
              <w:rFonts w:eastAsia="Calibri" w:cs="Times New Roman"/>
            </w:rPr>
          </w:pPr>
          <w:r w:rsidRPr="00DC646A">
            <w:rPr>
              <w:rFonts w:eastAsia="Calibri" w:cs="Times New Roman"/>
            </w:rPr>
            <w:t xml:space="preserve">To conduct its business effectively, a </w:t>
          </w:r>
          <w:r w:rsidR="00686E3D">
            <w:rPr>
              <w:rFonts w:eastAsia="Calibri" w:cs="Times New Roman"/>
            </w:rPr>
            <w:t>c</w:t>
          </w:r>
          <w:r w:rsidRPr="00DC646A">
            <w:rPr>
              <w:rFonts w:eastAsia="Calibri" w:cs="Times New Roman"/>
            </w:rPr>
            <w:t>ollege needs to ensure that it has sound financial management systems in place and that they are strictly adhered to. Part of this process is the establishment of financial regulations which set out the financial rules, laws and policies of the college.</w:t>
          </w:r>
        </w:p>
        <w:p w14:paraId="25EF5953" w14:textId="43CD9C35" w:rsidR="00DC646A" w:rsidRPr="00DC646A" w:rsidRDefault="00DC646A" w:rsidP="002B7E50">
          <w:pPr>
            <w:spacing w:before="121" w:after="120" w:line="360" w:lineRule="auto"/>
            <w:ind w:right="859"/>
            <w:jc w:val="both"/>
            <w:rPr>
              <w:rFonts w:eastAsia="Calibri" w:cs="Times New Roman"/>
            </w:rPr>
          </w:pPr>
          <w:r w:rsidRPr="00DC646A">
            <w:rPr>
              <w:rFonts w:eastAsia="Calibri" w:cs="Times New Roman"/>
            </w:rPr>
            <w:t>Financial regulations make good business sense, and for further education Colleges, they have additional</w:t>
          </w:r>
          <w:r w:rsidRPr="00DC646A">
            <w:rPr>
              <w:rFonts w:eastAsia="Calibri" w:cs="Times New Roman"/>
              <w:spacing w:val="-11"/>
            </w:rPr>
            <w:t xml:space="preserve"> </w:t>
          </w:r>
          <w:r w:rsidRPr="00DC646A">
            <w:rPr>
              <w:rFonts w:eastAsia="Calibri" w:cs="Times New Roman"/>
            </w:rPr>
            <w:t>significance</w:t>
          </w:r>
          <w:r w:rsidRPr="00DC646A">
            <w:rPr>
              <w:rFonts w:eastAsia="Calibri" w:cs="Times New Roman"/>
              <w:spacing w:val="-10"/>
            </w:rPr>
            <w:t xml:space="preserve"> </w:t>
          </w:r>
          <w:r w:rsidRPr="00DC646A">
            <w:rPr>
              <w:rFonts w:eastAsia="Calibri" w:cs="Times New Roman"/>
            </w:rPr>
            <w:t>as</w:t>
          </w:r>
          <w:r w:rsidRPr="00DC646A">
            <w:rPr>
              <w:rFonts w:eastAsia="Calibri" w:cs="Times New Roman"/>
              <w:spacing w:val="-11"/>
            </w:rPr>
            <w:t xml:space="preserve"> </w:t>
          </w:r>
          <w:r w:rsidRPr="00DC646A">
            <w:rPr>
              <w:rFonts w:eastAsia="Calibri" w:cs="Times New Roman"/>
            </w:rPr>
            <w:t>our</w:t>
          </w:r>
          <w:r w:rsidRPr="00DC646A">
            <w:rPr>
              <w:rFonts w:eastAsia="Calibri" w:cs="Times New Roman"/>
              <w:spacing w:val="-10"/>
            </w:rPr>
            <w:t xml:space="preserve"> </w:t>
          </w:r>
          <w:r w:rsidRPr="00DC646A">
            <w:rPr>
              <w:rFonts w:eastAsia="Calibri" w:cs="Times New Roman"/>
            </w:rPr>
            <w:t>grant</w:t>
          </w:r>
          <w:r w:rsidRPr="00DC646A">
            <w:rPr>
              <w:rFonts w:eastAsia="Calibri" w:cs="Times New Roman"/>
              <w:spacing w:val="-12"/>
            </w:rPr>
            <w:t xml:space="preserve"> </w:t>
          </w:r>
          <w:r w:rsidRPr="00DC646A">
            <w:rPr>
              <w:rFonts w:eastAsia="Calibri" w:cs="Times New Roman"/>
            </w:rPr>
            <w:t>funding</w:t>
          </w:r>
          <w:r w:rsidRPr="00DC646A">
            <w:rPr>
              <w:rFonts w:eastAsia="Calibri" w:cs="Times New Roman"/>
              <w:spacing w:val="-11"/>
            </w:rPr>
            <w:t xml:space="preserve"> </w:t>
          </w:r>
          <w:r w:rsidRPr="00DC646A">
            <w:rPr>
              <w:rFonts w:eastAsia="Calibri" w:cs="Times New Roman"/>
            </w:rPr>
            <w:t>depends</w:t>
          </w:r>
          <w:r w:rsidRPr="00DC646A">
            <w:rPr>
              <w:rFonts w:eastAsia="Calibri" w:cs="Times New Roman"/>
              <w:spacing w:val="-11"/>
            </w:rPr>
            <w:t xml:space="preserve"> </w:t>
          </w:r>
          <w:r w:rsidRPr="00DC646A">
            <w:rPr>
              <w:rFonts w:eastAsia="Calibri" w:cs="Times New Roman"/>
            </w:rPr>
            <w:t>upon</w:t>
          </w:r>
          <w:r w:rsidRPr="00DC646A">
            <w:rPr>
              <w:rFonts w:eastAsia="Calibri" w:cs="Times New Roman"/>
              <w:spacing w:val="-10"/>
            </w:rPr>
            <w:t xml:space="preserve"> </w:t>
          </w:r>
          <w:r w:rsidRPr="00DC646A">
            <w:rPr>
              <w:rFonts w:eastAsia="Calibri" w:cs="Times New Roman"/>
            </w:rPr>
            <w:t>it.</w:t>
          </w:r>
          <w:r w:rsidRPr="00DC646A">
            <w:rPr>
              <w:rFonts w:eastAsia="Calibri" w:cs="Times New Roman"/>
              <w:spacing w:val="-9"/>
            </w:rPr>
            <w:t xml:space="preserve"> </w:t>
          </w:r>
          <w:r w:rsidRPr="00DC646A">
            <w:rPr>
              <w:rFonts w:eastAsia="Calibri" w:cs="Times New Roman"/>
            </w:rPr>
            <w:t>The</w:t>
          </w:r>
          <w:r w:rsidRPr="00DC646A">
            <w:rPr>
              <w:rFonts w:eastAsia="Calibri" w:cs="Times New Roman"/>
              <w:spacing w:val="-9"/>
            </w:rPr>
            <w:t xml:space="preserve"> </w:t>
          </w:r>
          <w:r w:rsidRPr="00DC646A">
            <w:rPr>
              <w:rFonts w:eastAsia="Calibri" w:cs="Times New Roman"/>
            </w:rPr>
            <w:t>financial</w:t>
          </w:r>
          <w:r w:rsidRPr="00DC646A">
            <w:rPr>
              <w:rFonts w:eastAsia="Calibri" w:cs="Times New Roman"/>
              <w:spacing w:val="-10"/>
            </w:rPr>
            <w:t xml:space="preserve"> </w:t>
          </w:r>
          <w:r w:rsidRPr="00DC646A">
            <w:rPr>
              <w:rFonts w:eastAsia="Calibri" w:cs="Times New Roman"/>
            </w:rPr>
            <w:t>memoranda</w:t>
          </w:r>
          <w:r w:rsidRPr="00DC646A">
            <w:rPr>
              <w:rFonts w:eastAsia="Calibri" w:cs="Times New Roman"/>
              <w:spacing w:val="-8"/>
            </w:rPr>
            <w:t xml:space="preserve"> </w:t>
          </w:r>
          <w:r w:rsidRPr="00DC646A">
            <w:rPr>
              <w:rFonts w:eastAsia="Calibri" w:cs="Times New Roman"/>
            </w:rPr>
            <w:t>between</w:t>
          </w:r>
          <w:r w:rsidRPr="00DC646A">
            <w:rPr>
              <w:rFonts w:eastAsia="Calibri" w:cs="Times New Roman"/>
              <w:spacing w:val="-9"/>
            </w:rPr>
            <w:t xml:space="preserve"> </w:t>
          </w:r>
          <w:r w:rsidRPr="00DC646A">
            <w:rPr>
              <w:rFonts w:eastAsia="Calibri" w:cs="Times New Roman"/>
            </w:rPr>
            <w:t xml:space="preserve">the Scottish Funding Council and the Colleges </w:t>
          </w:r>
          <w:r w:rsidRPr="00DC646A">
            <w:rPr>
              <w:rFonts w:eastAsia="Calibri" w:cs="Times New Roman"/>
              <w:spacing w:val="-3"/>
            </w:rPr>
            <w:t xml:space="preserve">they </w:t>
          </w:r>
          <w:r w:rsidRPr="00DC646A">
            <w:rPr>
              <w:rFonts w:eastAsia="Calibri" w:cs="Times New Roman"/>
            </w:rPr>
            <w:t xml:space="preserve">fund makes it a condition </w:t>
          </w:r>
          <w:r w:rsidRPr="00DC646A">
            <w:rPr>
              <w:rFonts w:eastAsia="Calibri" w:cs="Times New Roman"/>
              <w:spacing w:val="-3"/>
            </w:rPr>
            <w:t xml:space="preserve">of </w:t>
          </w:r>
          <w:r w:rsidRPr="00DC646A">
            <w:rPr>
              <w:rFonts w:eastAsia="Calibri" w:cs="Times New Roman"/>
            </w:rPr>
            <w:t xml:space="preserve">grant that a </w:t>
          </w:r>
          <w:r w:rsidR="00686E3D">
            <w:rPr>
              <w:rFonts w:eastAsia="Calibri" w:cs="Times New Roman"/>
            </w:rPr>
            <w:t>c</w:t>
          </w:r>
          <w:r w:rsidRPr="00DC646A">
            <w:rPr>
              <w:rFonts w:eastAsia="Calibri" w:cs="Times New Roman"/>
            </w:rPr>
            <w:t>ollege ensures that it has a sound system of internal financial management and control. Financial regulations are a core component of such a</w:t>
          </w:r>
          <w:r w:rsidRPr="00DC646A">
            <w:rPr>
              <w:rFonts w:eastAsia="Calibri" w:cs="Times New Roman"/>
              <w:spacing w:val="-31"/>
            </w:rPr>
            <w:t xml:space="preserve"> </w:t>
          </w:r>
          <w:r w:rsidRPr="00DC646A">
            <w:rPr>
              <w:rFonts w:eastAsia="Calibri" w:cs="Times New Roman"/>
            </w:rPr>
            <w:t>system, which also covers ongoing oversight and enforcement of these rules.</w:t>
          </w:r>
        </w:p>
        <w:p w14:paraId="68722100" w14:textId="66F24F22" w:rsidR="00DC646A" w:rsidRPr="00C07DD7" w:rsidRDefault="00DC646A" w:rsidP="00C07DD7">
          <w:pPr>
            <w:rPr>
              <w:sz w:val="28"/>
              <w:szCs w:val="28"/>
            </w:rPr>
            <w:sectPr w:rsidR="00DC646A" w:rsidRPr="00C07DD7" w:rsidSect="00AB0D3E">
              <w:headerReference w:type="default" r:id="rId11"/>
              <w:footerReference w:type="even" r:id="rId12"/>
              <w:footerReference w:type="default" r:id="rId13"/>
              <w:footerReference w:type="first" r:id="rId14"/>
              <w:pgSz w:w="11900" w:h="16840"/>
              <w:pgMar w:top="4769" w:right="851" w:bottom="1440" w:left="851" w:header="510" w:footer="567" w:gutter="0"/>
              <w:pgNumType w:start="1"/>
              <w:cols w:space="708"/>
              <w:docGrid w:linePitch="360"/>
            </w:sectPr>
          </w:pPr>
        </w:p>
        <w:p w14:paraId="4FBACA50" w14:textId="29937D7A" w:rsidR="00DD46C9" w:rsidRDefault="000E3699">
          <w:pPr>
            <w:pStyle w:val="TOC1"/>
            <w:rPr>
              <w:rFonts w:asciiTheme="minorHAnsi" w:eastAsiaTheme="minorEastAsia" w:hAnsiTheme="minorHAnsi" w:cstheme="minorBidi"/>
              <w:b w:val="0"/>
              <w:bCs w:val="0"/>
              <w:noProof/>
              <w:kern w:val="2"/>
              <w:sz w:val="24"/>
              <w:szCs w:val="24"/>
              <w:lang w:eastAsia="en-GB"/>
              <w14:ligatures w14:val="standardContextual"/>
            </w:rPr>
          </w:pPr>
          <w:r>
            <w:rPr>
              <w:i/>
              <w:iCs/>
              <w:color w:val="003078"/>
              <w:sz w:val="20"/>
            </w:rPr>
            <w:lastRenderedPageBreak/>
            <w:fldChar w:fldCharType="begin"/>
          </w:r>
          <w:r>
            <w:rPr>
              <w:i/>
              <w:iCs/>
              <w:color w:val="003078"/>
              <w:sz w:val="20"/>
            </w:rPr>
            <w:instrText xml:space="preserve"> TOC \f \h \z \t "Heading 2,1,Heading 3,2" </w:instrText>
          </w:r>
          <w:r>
            <w:rPr>
              <w:i/>
              <w:iCs/>
              <w:color w:val="003078"/>
              <w:sz w:val="20"/>
            </w:rPr>
            <w:fldChar w:fldCharType="separate"/>
          </w:r>
          <w:hyperlink w:anchor="_Toc223534707" w:history="1">
            <w:r w:rsidR="00902F92" w:rsidRPr="007E7B31">
              <w:rPr>
                <w:rStyle w:val="Hyperlink"/>
                <w:noProof/>
              </w:rPr>
              <w:t>Version Control</w:t>
            </w:r>
            <w:r w:rsidR="00902F92">
              <w:rPr>
                <w:noProof/>
                <w:webHidden/>
              </w:rPr>
              <w:tab/>
              <w:t>5</w:t>
            </w:r>
          </w:hyperlink>
        </w:p>
        <w:p w14:paraId="4BF04DE2" w14:textId="5B94F2E5"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08" w:history="1">
            <w:r w:rsidR="00902F92" w:rsidRPr="007E7B31">
              <w:rPr>
                <w:rStyle w:val="Hyperlink"/>
                <w:noProof/>
              </w:rPr>
              <w:t>FINANCIAL REGULATIONS</w:t>
            </w:r>
            <w:r w:rsidR="00902F92">
              <w:rPr>
                <w:noProof/>
                <w:webHidden/>
              </w:rPr>
              <w:tab/>
              <w:t>6</w:t>
            </w:r>
          </w:hyperlink>
        </w:p>
        <w:p w14:paraId="5CE8A361" w14:textId="68FC2C5E"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09" w:history="1">
            <w:r w:rsidR="00902F92" w:rsidRPr="007E7B31">
              <w:rPr>
                <w:rStyle w:val="Hyperlink"/>
                <w:noProof/>
              </w:rPr>
              <w:t xml:space="preserve">A </w:t>
            </w:r>
            <w:r w:rsidR="00902F92">
              <w:rPr>
                <w:rFonts w:asciiTheme="minorHAnsi" w:eastAsiaTheme="minorEastAsia" w:hAnsiTheme="minorHAnsi" w:cstheme="minorBidi"/>
                <w:b w:val="0"/>
                <w:bCs w:val="0"/>
                <w:noProof/>
                <w:kern w:val="2"/>
                <w:sz w:val="24"/>
                <w:szCs w:val="24"/>
                <w:lang w:eastAsia="en-GB"/>
                <w14:ligatures w14:val="standardContextual"/>
              </w:rPr>
              <w:tab/>
            </w:r>
            <w:r w:rsidR="00902F92" w:rsidRPr="007E7B31">
              <w:rPr>
                <w:rStyle w:val="Hyperlink"/>
                <w:noProof/>
              </w:rPr>
              <w:t>GENERAL PROVISIONS</w:t>
            </w:r>
            <w:r w:rsidR="00902F92">
              <w:rPr>
                <w:noProof/>
                <w:webHidden/>
              </w:rPr>
              <w:tab/>
              <w:t>6</w:t>
            </w:r>
          </w:hyperlink>
        </w:p>
        <w:p w14:paraId="63D096A1" w14:textId="643A8033" w:rsidR="00DD46C9" w:rsidRDefault="00E55BE1" w:rsidP="0068406D">
          <w:pPr>
            <w:pStyle w:val="TOC2"/>
            <w:rPr>
              <w:rFonts w:asciiTheme="minorHAnsi" w:eastAsiaTheme="minorEastAsia" w:hAnsiTheme="minorHAnsi" w:cstheme="minorBidi"/>
              <w:kern w:val="2"/>
              <w:sz w:val="24"/>
              <w:szCs w:val="24"/>
              <w14:ligatures w14:val="standardContextual"/>
            </w:rPr>
          </w:pPr>
          <w:hyperlink w:anchor="_Toc223534710" w:history="1">
            <w:r w:rsidR="00902F92" w:rsidRPr="007E7B31">
              <w:rPr>
                <w:rStyle w:val="Hyperlink"/>
              </w:rPr>
              <w:t>1</w:t>
            </w:r>
            <w:r w:rsidR="00902F92">
              <w:rPr>
                <w:rStyle w:val="Hyperlink"/>
              </w:rPr>
              <w:t xml:space="preserve"> </w:t>
            </w:r>
            <w:r w:rsidR="00902F92" w:rsidRPr="007E7B31">
              <w:rPr>
                <w:rStyle w:val="Hyperlink"/>
              </w:rPr>
              <w:t>Background</w:t>
            </w:r>
            <w:r w:rsidR="00902F92">
              <w:rPr>
                <w:webHidden/>
              </w:rPr>
              <w:tab/>
              <w:t>6</w:t>
            </w:r>
          </w:hyperlink>
        </w:p>
        <w:p w14:paraId="542F88E3" w14:textId="5F1C68E8" w:rsidR="00DD46C9" w:rsidRPr="00E8241F" w:rsidRDefault="00E55BE1" w:rsidP="0068406D">
          <w:pPr>
            <w:pStyle w:val="TOC2"/>
            <w:rPr>
              <w:rFonts w:asciiTheme="minorHAnsi" w:eastAsiaTheme="minorEastAsia" w:hAnsiTheme="minorHAnsi" w:cstheme="minorBidi"/>
              <w:kern w:val="2"/>
              <w:sz w:val="24"/>
              <w:szCs w:val="24"/>
              <w14:ligatures w14:val="standardContextual"/>
            </w:rPr>
          </w:pPr>
          <w:hyperlink w:anchor="_Toc223534711" w:history="1">
            <w:r w:rsidR="00902F92" w:rsidRPr="00E8241F">
              <w:rPr>
                <w:rStyle w:val="Hyperlink"/>
              </w:rPr>
              <w:t>2</w:t>
            </w:r>
            <w:r w:rsidR="00902F92" w:rsidRPr="00E8241F">
              <w:rPr>
                <w:rFonts w:asciiTheme="minorHAnsi" w:eastAsiaTheme="minorEastAsia" w:hAnsiTheme="minorHAnsi" w:cstheme="minorBidi"/>
                <w:kern w:val="2"/>
                <w:sz w:val="24"/>
                <w:szCs w:val="24"/>
                <w14:ligatures w14:val="standardContextual"/>
              </w:rPr>
              <w:t xml:space="preserve">  </w:t>
            </w:r>
            <w:r w:rsidR="00902F92" w:rsidRPr="00E8241F">
              <w:rPr>
                <w:rStyle w:val="Hyperlink"/>
              </w:rPr>
              <w:t>Status of Financial Regulations</w:t>
            </w:r>
            <w:r w:rsidR="00902F92" w:rsidRPr="00E8241F">
              <w:rPr>
                <w:webHidden/>
              </w:rPr>
              <w:tab/>
            </w:r>
            <w:r w:rsidR="00902F92">
              <w:rPr>
                <w:webHidden/>
              </w:rPr>
              <w:t>7</w:t>
            </w:r>
          </w:hyperlink>
        </w:p>
        <w:p w14:paraId="3EA3439B" w14:textId="4A5D8B24"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12" w:history="1">
            <w:r w:rsidR="00902F92" w:rsidRPr="007E7B31">
              <w:rPr>
                <w:rStyle w:val="Hyperlink"/>
                <w:noProof/>
              </w:rPr>
              <w:t xml:space="preserve">B </w:t>
            </w:r>
            <w:r w:rsidR="00902F92">
              <w:rPr>
                <w:rFonts w:asciiTheme="minorHAnsi" w:eastAsiaTheme="minorEastAsia" w:hAnsiTheme="minorHAnsi" w:cstheme="minorBidi"/>
                <w:b w:val="0"/>
                <w:bCs w:val="0"/>
                <w:noProof/>
                <w:kern w:val="2"/>
                <w:sz w:val="24"/>
                <w:szCs w:val="24"/>
                <w:lang w:eastAsia="en-GB"/>
                <w14:ligatures w14:val="standardContextual"/>
              </w:rPr>
              <w:tab/>
            </w:r>
            <w:r w:rsidR="00902F92" w:rsidRPr="007E7B31">
              <w:rPr>
                <w:rStyle w:val="Hyperlink"/>
                <w:noProof/>
              </w:rPr>
              <w:t>CORPORATE GOVERNANCE</w:t>
            </w:r>
            <w:r w:rsidR="00902F92">
              <w:rPr>
                <w:noProof/>
                <w:webHidden/>
              </w:rPr>
              <w:tab/>
              <w:t>9</w:t>
            </w:r>
          </w:hyperlink>
        </w:p>
        <w:p w14:paraId="186574AB" w14:textId="4EEA6879" w:rsidR="00DD46C9" w:rsidRPr="0068406D" w:rsidRDefault="00E55BE1" w:rsidP="0068406D">
          <w:pPr>
            <w:pStyle w:val="TOC2"/>
            <w:rPr>
              <w:rFonts w:asciiTheme="minorHAnsi" w:eastAsiaTheme="minorEastAsia" w:hAnsiTheme="minorHAnsi" w:cstheme="minorBidi"/>
              <w:kern w:val="2"/>
              <w:sz w:val="24"/>
              <w:szCs w:val="24"/>
              <w14:ligatures w14:val="standardContextual"/>
            </w:rPr>
          </w:pPr>
          <w:hyperlink w:anchor="_Toc223534713" w:history="1">
            <w:r w:rsidR="007906CD" w:rsidRPr="0068406D">
              <w:rPr>
                <w:rStyle w:val="Hyperlink"/>
              </w:rPr>
              <w:t>3</w:t>
            </w:r>
            <w:r w:rsidR="007906CD" w:rsidRPr="0068406D">
              <w:rPr>
                <w:rFonts w:asciiTheme="minorHAnsi" w:eastAsiaTheme="minorEastAsia" w:hAnsiTheme="minorHAnsi" w:cstheme="minorBidi"/>
                <w:kern w:val="2"/>
                <w:sz w:val="24"/>
                <w:szCs w:val="24"/>
                <w14:ligatures w14:val="standardContextual"/>
              </w:rPr>
              <w:t xml:space="preserve"> </w:t>
            </w:r>
            <w:r w:rsidR="007906CD" w:rsidRPr="0068406D">
              <w:rPr>
                <w:rStyle w:val="Hyperlink"/>
              </w:rPr>
              <w:t>Board of Management</w:t>
            </w:r>
            <w:r w:rsidR="007906CD" w:rsidRPr="0068406D">
              <w:rPr>
                <w:webHidden/>
              </w:rPr>
              <w:tab/>
              <w:t>9</w:t>
            </w:r>
          </w:hyperlink>
        </w:p>
        <w:p w14:paraId="0739720E" w14:textId="6941AF12" w:rsidR="00DD46C9" w:rsidRPr="0068406D" w:rsidRDefault="00E55BE1" w:rsidP="0068406D">
          <w:pPr>
            <w:pStyle w:val="TOC2"/>
            <w:rPr>
              <w:rFonts w:asciiTheme="minorHAnsi" w:eastAsiaTheme="minorEastAsia" w:hAnsiTheme="minorHAnsi" w:cstheme="minorBidi"/>
              <w:kern w:val="2"/>
              <w:sz w:val="24"/>
              <w:szCs w:val="24"/>
              <w14:ligatures w14:val="standardContextual"/>
            </w:rPr>
          </w:pPr>
          <w:hyperlink w:anchor="_Toc223534714" w:history="1">
            <w:r w:rsidR="007906CD" w:rsidRPr="0068406D">
              <w:rPr>
                <w:rStyle w:val="Hyperlink"/>
              </w:rPr>
              <w:t>4</w:t>
            </w:r>
            <w:r w:rsidR="007906CD" w:rsidRPr="0068406D">
              <w:rPr>
                <w:rFonts w:asciiTheme="minorHAnsi" w:eastAsiaTheme="minorEastAsia" w:hAnsiTheme="minorHAnsi" w:cstheme="minorBidi"/>
                <w:kern w:val="2"/>
                <w:sz w:val="24"/>
                <w:szCs w:val="24"/>
                <w14:ligatures w14:val="standardContextual"/>
              </w:rPr>
              <w:t xml:space="preserve"> </w:t>
            </w:r>
            <w:r w:rsidR="007906CD" w:rsidRPr="0068406D">
              <w:rPr>
                <w:rStyle w:val="Hyperlink"/>
              </w:rPr>
              <w:t>The Principal &amp; Chief Executive</w:t>
            </w:r>
            <w:r w:rsidR="007906CD" w:rsidRPr="0068406D">
              <w:rPr>
                <w:webHidden/>
              </w:rPr>
              <w:tab/>
            </w:r>
            <w:r w:rsidR="007906CD" w:rsidRPr="0068406D">
              <w:rPr>
                <w:webHidden/>
              </w:rPr>
              <w:fldChar w:fldCharType="begin"/>
            </w:r>
            <w:r w:rsidR="007906CD" w:rsidRPr="0068406D">
              <w:rPr>
                <w:webHidden/>
              </w:rPr>
              <w:instrText xml:space="preserve"> PAGEREF _Toc223534714 \h </w:instrText>
            </w:r>
            <w:r w:rsidR="007906CD" w:rsidRPr="0068406D">
              <w:rPr>
                <w:webHidden/>
              </w:rPr>
            </w:r>
            <w:r w:rsidR="007906CD" w:rsidRPr="0068406D">
              <w:rPr>
                <w:webHidden/>
              </w:rPr>
              <w:fldChar w:fldCharType="separate"/>
            </w:r>
            <w:r w:rsidR="007E6413">
              <w:rPr>
                <w:webHidden/>
              </w:rPr>
              <w:t>11</w:t>
            </w:r>
            <w:r w:rsidR="007906CD" w:rsidRPr="0068406D">
              <w:rPr>
                <w:webHidden/>
              </w:rPr>
              <w:fldChar w:fldCharType="end"/>
            </w:r>
          </w:hyperlink>
        </w:p>
        <w:p w14:paraId="41D943D3" w14:textId="3D762305" w:rsidR="00DD46C9" w:rsidRPr="0068406D" w:rsidRDefault="00E55BE1" w:rsidP="0068406D">
          <w:pPr>
            <w:pStyle w:val="TOC2"/>
            <w:rPr>
              <w:rFonts w:asciiTheme="minorHAnsi" w:eastAsiaTheme="minorEastAsia" w:hAnsiTheme="minorHAnsi" w:cstheme="minorBidi"/>
              <w:kern w:val="2"/>
              <w:sz w:val="24"/>
              <w:szCs w:val="24"/>
              <w14:ligatures w14:val="standardContextual"/>
            </w:rPr>
          </w:pPr>
          <w:hyperlink w:anchor="_Toc223534715" w:history="1">
            <w:r w:rsidR="007906CD" w:rsidRPr="0068406D">
              <w:rPr>
                <w:rStyle w:val="Hyperlink"/>
              </w:rPr>
              <w:t>5</w:t>
            </w:r>
            <w:r w:rsidR="007906CD" w:rsidRPr="0068406D">
              <w:rPr>
                <w:rFonts w:asciiTheme="minorHAnsi" w:eastAsiaTheme="minorEastAsia" w:hAnsiTheme="minorHAnsi" w:cstheme="minorBidi"/>
                <w:kern w:val="2"/>
                <w:sz w:val="24"/>
                <w:szCs w:val="24"/>
                <w14:ligatures w14:val="standardContextual"/>
              </w:rPr>
              <w:t xml:space="preserve"> </w:t>
            </w:r>
            <w:r w:rsidR="007906CD" w:rsidRPr="0068406D">
              <w:rPr>
                <w:rStyle w:val="Hyperlink"/>
              </w:rPr>
              <w:t>Committee Structure</w:t>
            </w:r>
            <w:r w:rsidR="007906CD" w:rsidRPr="0068406D">
              <w:rPr>
                <w:webHidden/>
              </w:rPr>
              <w:tab/>
            </w:r>
            <w:r w:rsidR="007906CD" w:rsidRPr="0068406D">
              <w:rPr>
                <w:webHidden/>
              </w:rPr>
              <w:fldChar w:fldCharType="begin"/>
            </w:r>
            <w:r w:rsidR="007906CD" w:rsidRPr="0068406D">
              <w:rPr>
                <w:webHidden/>
              </w:rPr>
              <w:instrText xml:space="preserve"> PAGEREF _Toc223534715 \h </w:instrText>
            </w:r>
            <w:r w:rsidR="007906CD" w:rsidRPr="0068406D">
              <w:rPr>
                <w:webHidden/>
              </w:rPr>
            </w:r>
            <w:r w:rsidR="007906CD" w:rsidRPr="0068406D">
              <w:rPr>
                <w:webHidden/>
              </w:rPr>
              <w:fldChar w:fldCharType="separate"/>
            </w:r>
            <w:r w:rsidR="007E6413">
              <w:rPr>
                <w:webHidden/>
              </w:rPr>
              <w:t>12</w:t>
            </w:r>
            <w:r w:rsidR="007906CD" w:rsidRPr="0068406D">
              <w:rPr>
                <w:webHidden/>
              </w:rPr>
              <w:fldChar w:fldCharType="end"/>
            </w:r>
          </w:hyperlink>
        </w:p>
        <w:p w14:paraId="470BCD18" w14:textId="62EE7AEF" w:rsidR="00DD46C9" w:rsidRPr="002B7E50" w:rsidRDefault="0068406D">
          <w:pPr>
            <w:pStyle w:val="TOC1"/>
            <w:rPr>
              <w:rFonts w:asciiTheme="minorHAnsi" w:eastAsiaTheme="minorEastAsia" w:hAnsiTheme="minorHAnsi" w:cstheme="minorBidi"/>
              <w:noProof/>
              <w:kern w:val="2"/>
              <w:sz w:val="24"/>
              <w:szCs w:val="24"/>
              <w:lang w:eastAsia="en-GB"/>
              <w14:ligatures w14:val="standardContextual"/>
            </w:rPr>
          </w:pPr>
          <w:r w:rsidRPr="002B7E50">
            <w:rPr>
              <w:noProof/>
            </w:rPr>
            <w:t xml:space="preserve">     </w:t>
          </w:r>
          <w:hyperlink w:anchor="_Toc223534716" w:history="1">
            <w:r w:rsidRPr="002B7E50">
              <w:rPr>
                <w:rStyle w:val="Hyperlink"/>
                <w:rFonts w:eastAsia="Arial" w:cs="Arial"/>
                <w:noProof/>
                <w:lang w:eastAsia="en-GB" w:bidi="en-GB"/>
              </w:rPr>
              <w:t>6</w:t>
            </w:r>
            <w:r w:rsidRPr="002B7E50">
              <w:rPr>
                <w:rFonts w:asciiTheme="minorHAnsi" w:eastAsiaTheme="minorEastAsia" w:hAnsiTheme="minorHAnsi" w:cstheme="minorBidi"/>
                <w:noProof/>
                <w:kern w:val="2"/>
                <w:sz w:val="24"/>
                <w:szCs w:val="24"/>
                <w:lang w:eastAsia="en-GB"/>
                <w14:ligatures w14:val="standardContextual"/>
              </w:rPr>
              <w:t xml:space="preserve"> </w:t>
            </w:r>
            <w:r w:rsidR="007906CD" w:rsidRPr="0068406D">
              <w:rPr>
                <w:rStyle w:val="Hyperlink"/>
                <w:noProof/>
              </w:rPr>
              <w:t>Financial Responsibility of</w:t>
            </w:r>
            <w:r w:rsidR="007906CD" w:rsidRPr="0068406D">
              <w:rPr>
                <w:rStyle w:val="Hyperlink"/>
                <w:noProof/>
                <w:spacing w:val="-5"/>
              </w:rPr>
              <w:t xml:space="preserve"> </w:t>
            </w:r>
            <w:r w:rsidR="007906CD" w:rsidRPr="0068406D">
              <w:rPr>
                <w:rStyle w:val="Hyperlink"/>
                <w:noProof/>
              </w:rPr>
              <w:t>Staff</w:t>
            </w:r>
            <w:r w:rsidR="007906CD" w:rsidRPr="0068406D">
              <w:rPr>
                <w:noProof/>
                <w:webHidden/>
              </w:rPr>
              <w:tab/>
            </w:r>
            <w:r w:rsidR="007906CD" w:rsidRPr="0068406D">
              <w:rPr>
                <w:noProof/>
                <w:webHidden/>
              </w:rPr>
              <w:fldChar w:fldCharType="begin"/>
            </w:r>
            <w:r w:rsidR="007906CD" w:rsidRPr="0068406D">
              <w:rPr>
                <w:noProof/>
                <w:webHidden/>
              </w:rPr>
              <w:instrText xml:space="preserve"> PAGEREF _Toc223534716 \h </w:instrText>
            </w:r>
            <w:r w:rsidR="007906CD" w:rsidRPr="0068406D">
              <w:rPr>
                <w:noProof/>
                <w:webHidden/>
              </w:rPr>
            </w:r>
            <w:r w:rsidR="007906CD" w:rsidRPr="0068406D">
              <w:rPr>
                <w:noProof/>
                <w:webHidden/>
              </w:rPr>
              <w:fldChar w:fldCharType="separate"/>
            </w:r>
            <w:r w:rsidR="007E6413">
              <w:rPr>
                <w:noProof/>
                <w:webHidden/>
              </w:rPr>
              <w:t>13</w:t>
            </w:r>
            <w:r w:rsidR="007906CD" w:rsidRPr="0068406D">
              <w:rPr>
                <w:noProof/>
                <w:webHidden/>
              </w:rPr>
              <w:fldChar w:fldCharType="end"/>
            </w:r>
          </w:hyperlink>
        </w:p>
        <w:p w14:paraId="2AC7EA96" w14:textId="0A3B8A3A" w:rsidR="00DD46C9" w:rsidRPr="002B7E50" w:rsidRDefault="0068406D">
          <w:pPr>
            <w:pStyle w:val="TOC1"/>
            <w:rPr>
              <w:rFonts w:asciiTheme="minorHAnsi" w:eastAsiaTheme="minorEastAsia" w:hAnsiTheme="minorHAnsi" w:cstheme="minorBidi"/>
              <w:noProof/>
              <w:kern w:val="2"/>
              <w:sz w:val="24"/>
              <w:szCs w:val="24"/>
              <w:lang w:eastAsia="en-GB"/>
              <w14:ligatures w14:val="standardContextual"/>
            </w:rPr>
          </w:pPr>
          <w:r w:rsidRPr="002B7E50">
            <w:rPr>
              <w:noProof/>
            </w:rPr>
            <w:t xml:space="preserve">     </w:t>
          </w:r>
          <w:hyperlink w:anchor="_Toc223534717" w:history="1">
            <w:r w:rsidR="007906CD" w:rsidRPr="0068406D">
              <w:rPr>
                <w:rStyle w:val="Hyperlink"/>
                <w:rFonts w:eastAsia="Arial" w:cs="Arial"/>
                <w:noProof/>
                <w:lang w:eastAsia="en-GB" w:bidi="en-GB"/>
              </w:rPr>
              <w:t>7</w:t>
            </w:r>
            <w:r w:rsidRPr="002B7E50">
              <w:rPr>
                <w:rFonts w:asciiTheme="minorHAnsi" w:eastAsiaTheme="minorEastAsia" w:hAnsiTheme="minorHAnsi" w:cstheme="minorBidi"/>
                <w:noProof/>
                <w:kern w:val="2"/>
                <w:sz w:val="24"/>
                <w:szCs w:val="24"/>
                <w:lang w:eastAsia="en-GB"/>
                <w14:ligatures w14:val="standardContextual"/>
              </w:rPr>
              <w:t xml:space="preserve">  </w:t>
            </w:r>
            <w:r w:rsidR="007906CD" w:rsidRPr="0068406D">
              <w:rPr>
                <w:rStyle w:val="Hyperlink"/>
                <w:noProof/>
              </w:rPr>
              <w:t>Risk</w:t>
            </w:r>
            <w:r w:rsidR="007906CD" w:rsidRPr="0068406D">
              <w:rPr>
                <w:rStyle w:val="Hyperlink"/>
                <w:noProof/>
                <w:spacing w:val="-6"/>
              </w:rPr>
              <w:t xml:space="preserve"> </w:t>
            </w:r>
            <w:r w:rsidR="007906CD" w:rsidRPr="0068406D">
              <w:rPr>
                <w:rStyle w:val="Hyperlink"/>
                <w:noProof/>
              </w:rPr>
              <w:t>Management</w:t>
            </w:r>
            <w:r w:rsidR="007906CD" w:rsidRPr="0068406D">
              <w:rPr>
                <w:noProof/>
                <w:webHidden/>
              </w:rPr>
              <w:tab/>
            </w:r>
            <w:r w:rsidR="007906CD" w:rsidRPr="0068406D">
              <w:rPr>
                <w:noProof/>
                <w:webHidden/>
              </w:rPr>
              <w:fldChar w:fldCharType="begin"/>
            </w:r>
            <w:r w:rsidR="007906CD" w:rsidRPr="0068406D">
              <w:rPr>
                <w:noProof/>
                <w:webHidden/>
              </w:rPr>
              <w:instrText xml:space="preserve"> PAGEREF _Toc223534717 \h </w:instrText>
            </w:r>
            <w:r w:rsidR="007906CD" w:rsidRPr="0068406D">
              <w:rPr>
                <w:noProof/>
                <w:webHidden/>
              </w:rPr>
            </w:r>
            <w:r w:rsidR="007906CD" w:rsidRPr="0068406D">
              <w:rPr>
                <w:noProof/>
                <w:webHidden/>
              </w:rPr>
              <w:fldChar w:fldCharType="separate"/>
            </w:r>
            <w:r w:rsidR="007E6413">
              <w:rPr>
                <w:noProof/>
                <w:webHidden/>
              </w:rPr>
              <w:t>15</w:t>
            </w:r>
            <w:r w:rsidR="007906CD" w:rsidRPr="0068406D">
              <w:rPr>
                <w:noProof/>
                <w:webHidden/>
              </w:rPr>
              <w:fldChar w:fldCharType="end"/>
            </w:r>
          </w:hyperlink>
        </w:p>
        <w:p w14:paraId="527F404D" w14:textId="0C3DD499" w:rsidR="00DD46C9" w:rsidRPr="002B7E50" w:rsidRDefault="0068406D">
          <w:pPr>
            <w:pStyle w:val="TOC1"/>
            <w:rPr>
              <w:rFonts w:asciiTheme="minorHAnsi" w:eastAsiaTheme="minorEastAsia" w:hAnsiTheme="minorHAnsi" w:cstheme="minorBidi"/>
              <w:noProof/>
              <w:kern w:val="2"/>
              <w:sz w:val="24"/>
              <w:szCs w:val="24"/>
              <w:lang w:eastAsia="en-GB"/>
              <w14:ligatures w14:val="standardContextual"/>
            </w:rPr>
          </w:pPr>
          <w:r w:rsidRPr="002B7E50">
            <w:rPr>
              <w:noProof/>
            </w:rPr>
            <w:t xml:space="preserve">     </w:t>
          </w:r>
          <w:hyperlink w:anchor="_Toc223534718" w:history="1">
            <w:r w:rsidR="007906CD" w:rsidRPr="0068406D">
              <w:rPr>
                <w:rStyle w:val="Hyperlink"/>
                <w:rFonts w:eastAsia="Arial" w:cs="Arial"/>
                <w:noProof/>
                <w:lang w:eastAsia="en-GB" w:bidi="en-GB"/>
              </w:rPr>
              <w:t>8</w:t>
            </w:r>
            <w:r w:rsidRPr="002B7E50">
              <w:rPr>
                <w:rFonts w:asciiTheme="minorHAnsi" w:eastAsiaTheme="minorEastAsia" w:hAnsiTheme="minorHAnsi" w:cstheme="minorBidi"/>
                <w:noProof/>
                <w:kern w:val="2"/>
                <w:sz w:val="24"/>
                <w:szCs w:val="24"/>
                <w:lang w:eastAsia="en-GB"/>
                <w14:ligatures w14:val="standardContextual"/>
              </w:rPr>
              <w:t xml:space="preserve">   </w:t>
            </w:r>
            <w:r w:rsidR="007906CD" w:rsidRPr="0068406D">
              <w:rPr>
                <w:rStyle w:val="Hyperlink"/>
                <w:noProof/>
              </w:rPr>
              <w:t>Whistleblowing</w:t>
            </w:r>
            <w:r w:rsidR="007906CD" w:rsidRPr="0068406D">
              <w:rPr>
                <w:noProof/>
                <w:webHidden/>
              </w:rPr>
              <w:tab/>
            </w:r>
            <w:r w:rsidR="007906CD" w:rsidRPr="0068406D">
              <w:rPr>
                <w:noProof/>
                <w:webHidden/>
              </w:rPr>
              <w:fldChar w:fldCharType="begin"/>
            </w:r>
            <w:r w:rsidR="007906CD" w:rsidRPr="0068406D">
              <w:rPr>
                <w:noProof/>
                <w:webHidden/>
              </w:rPr>
              <w:instrText xml:space="preserve"> PAGEREF _Toc223534718 \h </w:instrText>
            </w:r>
            <w:r w:rsidR="007906CD" w:rsidRPr="0068406D">
              <w:rPr>
                <w:noProof/>
                <w:webHidden/>
              </w:rPr>
            </w:r>
            <w:r w:rsidR="007906CD" w:rsidRPr="0068406D">
              <w:rPr>
                <w:noProof/>
                <w:webHidden/>
              </w:rPr>
              <w:fldChar w:fldCharType="separate"/>
            </w:r>
            <w:r w:rsidR="007E6413">
              <w:rPr>
                <w:noProof/>
                <w:webHidden/>
              </w:rPr>
              <w:t>16</w:t>
            </w:r>
            <w:r w:rsidR="007906CD" w:rsidRPr="0068406D">
              <w:rPr>
                <w:noProof/>
                <w:webHidden/>
              </w:rPr>
              <w:fldChar w:fldCharType="end"/>
            </w:r>
          </w:hyperlink>
        </w:p>
        <w:p w14:paraId="76D2B292" w14:textId="0C9A05F7" w:rsidR="00DD46C9" w:rsidRPr="002B7E50" w:rsidRDefault="0068406D">
          <w:pPr>
            <w:pStyle w:val="TOC1"/>
            <w:rPr>
              <w:rFonts w:asciiTheme="minorHAnsi" w:eastAsiaTheme="minorEastAsia" w:hAnsiTheme="minorHAnsi" w:cstheme="minorBidi"/>
              <w:noProof/>
              <w:kern w:val="2"/>
              <w:sz w:val="24"/>
              <w:szCs w:val="24"/>
              <w:lang w:eastAsia="en-GB"/>
              <w14:ligatures w14:val="standardContextual"/>
            </w:rPr>
          </w:pPr>
          <w:r w:rsidRPr="002B7E50">
            <w:rPr>
              <w:noProof/>
            </w:rPr>
            <w:t xml:space="preserve">     </w:t>
          </w:r>
          <w:hyperlink w:anchor="_Toc223534719" w:history="1">
            <w:r w:rsidR="007906CD" w:rsidRPr="0068406D">
              <w:rPr>
                <w:rStyle w:val="Hyperlink"/>
                <w:rFonts w:eastAsia="Arial" w:cs="Arial"/>
                <w:noProof/>
                <w:lang w:eastAsia="en-GB" w:bidi="en-GB"/>
              </w:rPr>
              <w:t>9</w:t>
            </w:r>
            <w:r w:rsidRPr="002B7E50">
              <w:rPr>
                <w:rFonts w:asciiTheme="minorHAnsi" w:eastAsiaTheme="minorEastAsia" w:hAnsiTheme="minorHAnsi" w:cstheme="minorBidi"/>
                <w:noProof/>
                <w:kern w:val="2"/>
                <w:sz w:val="24"/>
                <w:szCs w:val="24"/>
                <w:lang w:eastAsia="en-GB"/>
                <w14:ligatures w14:val="standardContextual"/>
              </w:rPr>
              <w:t xml:space="preserve">   </w:t>
            </w:r>
            <w:r w:rsidR="007906CD" w:rsidRPr="0068406D">
              <w:rPr>
                <w:rStyle w:val="Hyperlink"/>
                <w:noProof/>
              </w:rPr>
              <w:t>Code of Conduct</w:t>
            </w:r>
            <w:r w:rsidR="007906CD" w:rsidRPr="0068406D">
              <w:rPr>
                <w:noProof/>
                <w:webHidden/>
              </w:rPr>
              <w:tab/>
            </w:r>
            <w:r w:rsidR="007906CD" w:rsidRPr="0068406D">
              <w:rPr>
                <w:noProof/>
                <w:webHidden/>
              </w:rPr>
              <w:fldChar w:fldCharType="begin"/>
            </w:r>
            <w:r w:rsidR="007906CD" w:rsidRPr="0068406D">
              <w:rPr>
                <w:noProof/>
                <w:webHidden/>
              </w:rPr>
              <w:instrText xml:space="preserve"> PAGEREF _Toc223534719 \h </w:instrText>
            </w:r>
            <w:r w:rsidR="007906CD" w:rsidRPr="0068406D">
              <w:rPr>
                <w:noProof/>
                <w:webHidden/>
              </w:rPr>
            </w:r>
            <w:r w:rsidR="007906CD" w:rsidRPr="0068406D">
              <w:rPr>
                <w:noProof/>
                <w:webHidden/>
              </w:rPr>
              <w:fldChar w:fldCharType="separate"/>
            </w:r>
            <w:r w:rsidR="007E6413">
              <w:rPr>
                <w:noProof/>
                <w:webHidden/>
              </w:rPr>
              <w:t>16</w:t>
            </w:r>
            <w:r w:rsidR="007906CD" w:rsidRPr="0068406D">
              <w:rPr>
                <w:noProof/>
                <w:webHidden/>
              </w:rPr>
              <w:fldChar w:fldCharType="end"/>
            </w:r>
          </w:hyperlink>
        </w:p>
        <w:p w14:paraId="0C197AC3" w14:textId="4710A766"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20" w:history="1">
            <w:r w:rsidR="007906CD" w:rsidRPr="007E7B31">
              <w:rPr>
                <w:rStyle w:val="Hyperlink"/>
                <w:noProof/>
              </w:rPr>
              <w:t xml:space="preserve">C </w:t>
            </w:r>
            <w:r w:rsidR="007906CD">
              <w:rPr>
                <w:rFonts w:asciiTheme="minorHAnsi" w:eastAsiaTheme="minorEastAsia" w:hAnsiTheme="minorHAnsi" w:cstheme="minorBidi"/>
                <w:b w:val="0"/>
                <w:bCs w:val="0"/>
                <w:noProof/>
                <w:kern w:val="2"/>
                <w:sz w:val="24"/>
                <w:szCs w:val="24"/>
                <w:lang w:eastAsia="en-GB"/>
                <w14:ligatures w14:val="standardContextual"/>
              </w:rPr>
              <w:tab/>
            </w:r>
            <w:r w:rsidR="007906CD" w:rsidRPr="007E7B31">
              <w:rPr>
                <w:rStyle w:val="Hyperlink"/>
                <w:noProof/>
              </w:rPr>
              <w:t>FINANCIAL MANAGEMENT AND CONTROL</w:t>
            </w:r>
            <w:r w:rsidR="007906CD">
              <w:rPr>
                <w:noProof/>
                <w:webHidden/>
              </w:rPr>
              <w:tab/>
            </w:r>
            <w:r w:rsidR="007906CD">
              <w:rPr>
                <w:noProof/>
                <w:webHidden/>
              </w:rPr>
              <w:fldChar w:fldCharType="begin"/>
            </w:r>
            <w:r w:rsidR="007906CD">
              <w:rPr>
                <w:noProof/>
                <w:webHidden/>
              </w:rPr>
              <w:instrText xml:space="preserve"> PAGEREF _Toc223534720 \h </w:instrText>
            </w:r>
            <w:r w:rsidR="007906CD">
              <w:rPr>
                <w:noProof/>
                <w:webHidden/>
              </w:rPr>
            </w:r>
            <w:r w:rsidR="007906CD">
              <w:rPr>
                <w:noProof/>
                <w:webHidden/>
              </w:rPr>
              <w:fldChar w:fldCharType="separate"/>
            </w:r>
            <w:r w:rsidR="007E6413">
              <w:rPr>
                <w:noProof/>
                <w:webHidden/>
              </w:rPr>
              <w:t>18</w:t>
            </w:r>
            <w:r w:rsidR="007906CD">
              <w:rPr>
                <w:noProof/>
                <w:webHidden/>
              </w:rPr>
              <w:fldChar w:fldCharType="end"/>
            </w:r>
          </w:hyperlink>
        </w:p>
        <w:p w14:paraId="488737B9" w14:textId="5637DE9A"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21" w:history="1">
            <w:r w:rsidR="007906CD" w:rsidRPr="007E7B31">
              <w:rPr>
                <w:rStyle w:val="Hyperlink"/>
                <w:rFonts w:eastAsia="Arial" w:cs="Arial"/>
                <w:noProof/>
                <w:lang w:eastAsia="en-GB" w:bidi="en-GB"/>
              </w:rPr>
              <w:t>10</w:t>
            </w:r>
            <w:r w:rsidR="007906CD">
              <w:rPr>
                <w:rFonts w:asciiTheme="minorHAnsi" w:eastAsiaTheme="minorEastAsia" w:hAnsiTheme="minorHAnsi" w:cstheme="minorBidi"/>
                <w:b w:val="0"/>
                <w:bCs w:val="0"/>
                <w:noProof/>
                <w:kern w:val="2"/>
                <w:sz w:val="24"/>
                <w:szCs w:val="24"/>
                <w:lang w:eastAsia="en-GB"/>
                <w14:ligatures w14:val="standardContextual"/>
              </w:rPr>
              <w:tab/>
              <w:t xml:space="preserve"> </w:t>
            </w:r>
            <w:r w:rsidR="007906CD" w:rsidRPr="007E7B31">
              <w:rPr>
                <w:rStyle w:val="Hyperlink"/>
                <w:noProof/>
              </w:rPr>
              <w:t>Financial Planning</w:t>
            </w:r>
            <w:r w:rsidR="007906CD">
              <w:rPr>
                <w:noProof/>
                <w:webHidden/>
              </w:rPr>
              <w:tab/>
            </w:r>
            <w:r w:rsidR="007906CD">
              <w:rPr>
                <w:noProof/>
                <w:webHidden/>
              </w:rPr>
              <w:fldChar w:fldCharType="begin"/>
            </w:r>
            <w:r w:rsidR="007906CD">
              <w:rPr>
                <w:noProof/>
                <w:webHidden/>
              </w:rPr>
              <w:instrText xml:space="preserve"> PAGEREF _Toc223534721 \h </w:instrText>
            </w:r>
            <w:r w:rsidR="007906CD">
              <w:rPr>
                <w:noProof/>
                <w:webHidden/>
              </w:rPr>
            </w:r>
            <w:r w:rsidR="007906CD">
              <w:rPr>
                <w:noProof/>
                <w:webHidden/>
              </w:rPr>
              <w:fldChar w:fldCharType="separate"/>
            </w:r>
            <w:r w:rsidR="007E6413">
              <w:rPr>
                <w:noProof/>
                <w:webHidden/>
              </w:rPr>
              <w:t>18</w:t>
            </w:r>
            <w:r w:rsidR="007906CD">
              <w:rPr>
                <w:noProof/>
                <w:webHidden/>
              </w:rPr>
              <w:fldChar w:fldCharType="end"/>
            </w:r>
          </w:hyperlink>
        </w:p>
        <w:p w14:paraId="0671867B" w14:textId="170F0FE5"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22" w:history="1">
            <w:r w:rsidR="007906CD" w:rsidRPr="007E7B31">
              <w:rPr>
                <w:rStyle w:val="Hyperlink"/>
                <w:rFonts w:eastAsia="Arial" w:cs="Arial"/>
                <w:noProof/>
                <w:lang w:eastAsia="en-GB" w:bidi="en-GB"/>
              </w:rPr>
              <w:t>11</w:t>
            </w:r>
            <w:r w:rsidR="007906CD">
              <w:rPr>
                <w:rFonts w:asciiTheme="minorHAnsi" w:eastAsiaTheme="minorEastAsia" w:hAnsiTheme="minorHAnsi" w:cstheme="minorBidi"/>
                <w:b w:val="0"/>
                <w:bCs w:val="0"/>
                <w:noProof/>
                <w:kern w:val="2"/>
                <w:sz w:val="24"/>
                <w:szCs w:val="24"/>
                <w:lang w:eastAsia="en-GB"/>
                <w14:ligatures w14:val="standardContextual"/>
              </w:rPr>
              <w:tab/>
              <w:t xml:space="preserve"> </w:t>
            </w:r>
            <w:r w:rsidR="007906CD" w:rsidRPr="007E7B31">
              <w:rPr>
                <w:rStyle w:val="Hyperlink"/>
                <w:noProof/>
              </w:rPr>
              <w:t>Financial Control</w:t>
            </w:r>
            <w:r w:rsidR="007906CD">
              <w:rPr>
                <w:noProof/>
                <w:webHidden/>
              </w:rPr>
              <w:tab/>
            </w:r>
            <w:r w:rsidR="007906CD">
              <w:rPr>
                <w:noProof/>
                <w:webHidden/>
              </w:rPr>
              <w:fldChar w:fldCharType="begin"/>
            </w:r>
            <w:r w:rsidR="007906CD">
              <w:rPr>
                <w:noProof/>
                <w:webHidden/>
              </w:rPr>
              <w:instrText xml:space="preserve"> PAGEREF _Toc223534722 \h </w:instrText>
            </w:r>
            <w:r w:rsidR="007906CD">
              <w:rPr>
                <w:noProof/>
                <w:webHidden/>
              </w:rPr>
            </w:r>
            <w:r w:rsidR="007906CD">
              <w:rPr>
                <w:noProof/>
                <w:webHidden/>
              </w:rPr>
              <w:fldChar w:fldCharType="separate"/>
            </w:r>
            <w:r w:rsidR="007E6413">
              <w:rPr>
                <w:noProof/>
                <w:webHidden/>
              </w:rPr>
              <w:t>20</w:t>
            </w:r>
            <w:r w:rsidR="007906CD">
              <w:rPr>
                <w:noProof/>
                <w:webHidden/>
              </w:rPr>
              <w:fldChar w:fldCharType="end"/>
            </w:r>
          </w:hyperlink>
        </w:p>
        <w:p w14:paraId="4C40E118" w14:textId="1AB42036"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23" w:history="1">
            <w:r w:rsidR="007906CD" w:rsidRPr="007E7B31">
              <w:rPr>
                <w:rStyle w:val="Hyperlink"/>
                <w:rFonts w:eastAsia="Arial" w:cs="Arial"/>
                <w:noProof/>
                <w:lang w:eastAsia="en-GB" w:bidi="en-GB"/>
              </w:rPr>
              <w:t>12</w:t>
            </w:r>
            <w:r w:rsidR="007906CD">
              <w:rPr>
                <w:rFonts w:asciiTheme="minorHAnsi" w:eastAsiaTheme="minorEastAsia" w:hAnsiTheme="minorHAnsi" w:cstheme="minorBidi"/>
                <w:b w:val="0"/>
                <w:bCs w:val="0"/>
                <w:noProof/>
                <w:kern w:val="2"/>
                <w:sz w:val="24"/>
                <w:szCs w:val="24"/>
                <w:lang w:eastAsia="en-GB"/>
                <w14:ligatures w14:val="standardContextual"/>
              </w:rPr>
              <w:tab/>
              <w:t xml:space="preserve"> </w:t>
            </w:r>
            <w:r w:rsidR="007906CD" w:rsidRPr="007E7B31">
              <w:rPr>
                <w:rStyle w:val="Hyperlink"/>
                <w:noProof/>
              </w:rPr>
              <w:t>Accounting Arrangements</w:t>
            </w:r>
            <w:r w:rsidR="007906CD">
              <w:rPr>
                <w:noProof/>
                <w:webHidden/>
              </w:rPr>
              <w:tab/>
            </w:r>
            <w:r w:rsidR="007906CD">
              <w:rPr>
                <w:noProof/>
                <w:webHidden/>
              </w:rPr>
              <w:fldChar w:fldCharType="begin"/>
            </w:r>
            <w:r w:rsidR="007906CD">
              <w:rPr>
                <w:noProof/>
                <w:webHidden/>
              </w:rPr>
              <w:instrText xml:space="preserve"> PAGEREF _Toc223534723 \h </w:instrText>
            </w:r>
            <w:r w:rsidR="007906CD">
              <w:rPr>
                <w:noProof/>
                <w:webHidden/>
              </w:rPr>
            </w:r>
            <w:r w:rsidR="007906CD">
              <w:rPr>
                <w:noProof/>
                <w:webHidden/>
              </w:rPr>
              <w:fldChar w:fldCharType="separate"/>
            </w:r>
            <w:r w:rsidR="007E6413">
              <w:rPr>
                <w:noProof/>
                <w:webHidden/>
              </w:rPr>
              <w:t>21</w:t>
            </w:r>
            <w:r w:rsidR="007906CD">
              <w:rPr>
                <w:noProof/>
                <w:webHidden/>
              </w:rPr>
              <w:fldChar w:fldCharType="end"/>
            </w:r>
          </w:hyperlink>
        </w:p>
        <w:p w14:paraId="70082956" w14:textId="28EC5720"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24" w:history="1">
            <w:r w:rsidR="007906CD" w:rsidRPr="007E7B31">
              <w:rPr>
                <w:rStyle w:val="Hyperlink"/>
                <w:rFonts w:eastAsia="Arial" w:cs="Arial"/>
                <w:noProof/>
                <w:lang w:eastAsia="en-GB" w:bidi="en-GB"/>
              </w:rPr>
              <w:t>13</w:t>
            </w:r>
            <w:r w:rsidR="007906CD">
              <w:rPr>
                <w:rFonts w:asciiTheme="minorHAnsi" w:eastAsiaTheme="minorEastAsia" w:hAnsiTheme="minorHAnsi" w:cstheme="minorBidi"/>
                <w:b w:val="0"/>
                <w:bCs w:val="0"/>
                <w:noProof/>
                <w:kern w:val="2"/>
                <w:sz w:val="24"/>
                <w:szCs w:val="24"/>
                <w:lang w:eastAsia="en-GB"/>
                <w14:ligatures w14:val="standardContextual"/>
              </w:rPr>
              <w:tab/>
              <w:t xml:space="preserve"> </w:t>
            </w:r>
            <w:r w:rsidR="007906CD" w:rsidRPr="007E7B31">
              <w:rPr>
                <w:rStyle w:val="Hyperlink"/>
                <w:noProof/>
              </w:rPr>
              <w:t>Audit Requirements</w:t>
            </w:r>
            <w:r w:rsidR="007906CD">
              <w:rPr>
                <w:noProof/>
                <w:webHidden/>
              </w:rPr>
              <w:tab/>
            </w:r>
            <w:r w:rsidR="007906CD">
              <w:rPr>
                <w:noProof/>
                <w:webHidden/>
              </w:rPr>
              <w:fldChar w:fldCharType="begin"/>
            </w:r>
            <w:r w:rsidR="007906CD">
              <w:rPr>
                <w:noProof/>
                <w:webHidden/>
              </w:rPr>
              <w:instrText xml:space="preserve"> PAGEREF _Toc223534724 \h </w:instrText>
            </w:r>
            <w:r w:rsidR="007906CD">
              <w:rPr>
                <w:noProof/>
                <w:webHidden/>
              </w:rPr>
            </w:r>
            <w:r w:rsidR="007906CD">
              <w:rPr>
                <w:noProof/>
                <w:webHidden/>
              </w:rPr>
              <w:fldChar w:fldCharType="separate"/>
            </w:r>
            <w:r w:rsidR="007E6413">
              <w:rPr>
                <w:noProof/>
                <w:webHidden/>
              </w:rPr>
              <w:t>24</w:t>
            </w:r>
            <w:r w:rsidR="007906CD">
              <w:rPr>
                <w:noProof/>
                <w:webHidden/>
              </w:rPr>
              <w:fldChar w:fldCharType="end"/>
            </w:r>
          </w:hyperlink>
        </w:p>
        <w:p w14:paraId="0426BD5C" w14:textId="24D2E0D7"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25" w:history="1">
            <w:r w:rsidR="007906CD" w:rsidRPr="007E7B31">
              <w:rPr>
                <w:rStyle w:val="Hyperlink"/>
                <w:rFonts w:eastAsia="Arial" w:cs="Arial"/>
                <w:noProof/>
                <w:lang w:eastAsia="en-GB" w:bidi="en-GB"/>
              </w:rPr>
              <w:t>14</w:t>
            </w:r>
            <w:r w:rsidR="007906CD">
              <w:rPr>
                <w:rFonts w:asciiTheme="minorHAnsi" w:eastAsiaTheme="minorEastAsia" w:hAnsiTheme="minorHAnsi" w:cstheme="minorBidi"/>
                <w:b w:val="0"/>
                <w:bCs w:val="0"/>
                <w:noProof/>
                <w:kern w:val="2"/>
                <w:sz w:val="24"/>
                <w:szCs w:val="24"/>
                <w:lang w:eastAsia="en-GB"/>
                <w14:ligatures w14:val="standardContextual"/>
              </w:rPr>
              <w:tab/>
              <w:t xml:space="preserve"> </w:t>
            </w:r>
            <w:r w:rsidR="007906CD" w:rsidRPr="007E7B31">
              <w:rPr>
                <w:rStyle w:val="Hyperlink"/>
                <w:noProof/>
              </w:rPr>
              <w:t>Treasury Management</w:t>
            </w:r>
            <w:r w:rsidR="007906CD">
              <w:rPr>
                <w:noProof/>
                <w:webHidden/>
              </w:rPr>
              <w:tab/>
            </w:r>
            <w:r w:rsidR="007906CD">
              <w:rPr>
                <w:noProof/>
                <w:webHidden/>
              </w:rPr>
              <w:fldChar w:fldCharType="begin"/>
            </w:r>
            <w:r w:rsidR="007906CD">
              <w:rPr>
                <w:noProof/>
                <w:webHidden/>
              </w:rPr>
              <w:instrText xml:space="preserve"> PAGEREF _Toc223534725 \h </w:instrText>
            </w:r>
            <w:r w:rsidR="007906CD">
              <w:rPr>
                <w:noProof/>
                <w:webHidden/>
              </w:rPr>
            </w:r>
            <w:r w:rsidR="007906CD">
              <w:rPr>
                <w:noProof/>
                <w:webHidden/>
              </w:rPr>
              <w:fldChar w:fldCharType="separate"/>
            </w:r>
            <w:r w:rsidR="007E6413">
              <w:rPr>
                <w:noProof/>
                <w:webHidden/>
              </w:rPr>
              <w:t>26</w:t>
            </w:r>
            <w:r w:rsidR="007906CD">
              <w:rPr>
                <w:noProof/>
                <w:webHidden/>
              </w:rPr>
              <w:fldChar w:fldCharType="end"/>
            </w:r>
          </w:hyperlink>
        </w:p>
        <w:p w14:paraId="5D3B224D" w14:textId="5F50D8E7"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26" w:history="1">
            <w:r w:rsidR="007906CD" w:rsidRPr="007E7B31">
              <w:rPr>
                <w:rStyle w:val="Hyperlink"/>
                <w:rFonts w:eastAsia="Arial" w:cs="Arial"/>
                <w:noProof/>
                <w:lang w:eastAsia="en-GB" w:bidi="en-GB"/>
              </w:rPr>
              <w:t>15</w:t>
            </w:r>
            <w:r w:rsidR="007906CD">
              <w:rPr>
                <w:rStyle w:val="Hyperlink"/>
                <w:rFonts w:eastAsia="Arial" w:cs="Arial"/>
                <w:noProof/>
                <w:lang w:eastAsia="en-GB" w:bidi="en-GB"/>
              </w:rPr>
              <w:t xml:space="preserve"> </w:t>
            </w:r>
            <w:r w:rsidR="007906CD" w:rsidRPr="007E7B31">
              <w:rPr>
                <w:rStyle w:val="Hyperlink"/>
                <w:noProof/>
              </w:rPr>
              <w:t>Incom</w:t>
            </w:r>
            <w:r w:rsidR="007906CD">
              <w:rPr>
                <w:rStyle w:val="Hyperlink"/>
                <w:noProof/>
              </w:rPr>
              <w:t>e…………………………………………………………………………………………</w:t>
            </w:r>
            <w:r w:rsidR="007906CD">
              <w:rPr>
                <w:noProof/>
                <w:webHidden/>
              </w:rPr>
              <w:t>28</w:t>
            </w:r>
          </w:hyperlink>
        </w:p>
        <w:p w14:paraId="409FC06F" w14:textId="359EF02A"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27" w:history="1">
            <w:r w:rsidR="007906CD" w:rsidRPr="007E7B31">
              <w:rPr>
                <w:rStyle w:val="Hyperlink"/>
                <w:rFonts w:eastAsia="Arial" w:cs="Arial"/>
                <w:noProof/>
                <w:lang w:eastAsia="en-GB" w:bidi="en-GB"/>
              </w:rPr>
              <w:t>16</w:t>
            </w:r>
            <w:r w:rsidR="007906CD">
              <w:rPr>
                <w:rFonts w:asciiTheme="minorHAnsi" w:eastAsiaTheme="minorEastAsia" w:hAnsiTheme="minorHAnsi" w:cstheme="minorBidi"/>
                <w:b w:val="0"/>
                <w:bCs w:val="0"/>
                <w:noProof/>
                <w:kern w:val="2"/>
                <w:sz w:val="24"/>
                <w:szCs w:val="24"/>
                <w:lang w:eastAsia="en-GB"/>
                <w14:ligatures w14:val="standardContextual"/>
              </w:rPr>
              <w:tab/>
              <w:t xml:space="preserve"> </w:t>
            </w:r>
            <w:r w:rsidR="007906CD" w:rsidRPr="007E7B31">
              <w:rPr>
                <w:rStyle w:val="Hyperlink"/>
                <w:noProof/>
              </w:rPr>
              <w:t>C</w:t>
            </w:r>
            <w:r w:rsidR="007906CD">
              <w:rPr>
                <w:rStyle w:val="Hyperlink"/>
                <w:noProof/>
              </w:rPr>
              <w:t>o</w:t>
            </w:r>
            <w:r w:rsidR="007906CD" w:rsidRPr="007E7B31">
              <w:rPr>
                <w:rStyle w:val="Hyperlink"/>
                <w:noProof/>
              </w:rPr>
              <w:t>mmercial, International and Other Income</w:t>
            </w:r>
            <w:r w:rsidR="007906CD">
              <w:rPr>
                <w:noProof/>
                <w:webHidden/>
              </w:rPr>
              <w:tab/>
              <w:t>29</w:t>
            </w:r>
          </w:hyperlink>
        </w:p>
        <w:p w14:paraId="4BA641B5" w14:textId="0813808F"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28" w:history="1">
            <w:r w:rsidR="0068406D" w:rsidRPr="007E7B31">
              <w:rPr>
                <w:rStyle w:val="Hyperlink"/>
                <w:rFonts w:eastAsia="Arial" w:cs="Arial"/>
                <w:noProof/>
                <w:lang w:eastAsia="en-GB" w:bidi="en-GB"/>
              </w:rPr>
              <w:t>17</w:t>
            </w:r>
            <w:r w:rsidR="0068406D">
              <w:rPr>
                <w:rFonts w:asciiTheme="minorHAnsi" w:eastAsiaTheme="minorEastAsia" w:hAnsiTheme="minorHAnsi" w:cstheme="minorBidi"/>
                <w:b w:val="0"/>
                <w:bCs w:val="0"/>
                <w:noProof/>
                <w:kern w:val="2"/>
                <w:sz w:val="24"/>
                <w:szCs w:val="24"/>
                <w:lang w:eastAsia="en-GB"/>
                <w14:ligatures w14:val="standardContextual"/>
              </w:rPr>
              <w:tab/>
            </w:r>
            <w:r w:rsidR="0068406D" w:rsidRPr="007E7B31">
              <w:rPr>
                <w:rStyle w:val="Hyperlink"/>
                <w:noProof/>
              </w:rPr>
              <w:t>Intellectual Property Rights and Patents</w:t>
            </w:r>
            <w:r w:rsidR="0068406D">
              <w:rPr>
                <w:noProof/>
                <w:webHidden/>
              </w:rPr>
              <w:tab/>
            </w:r>
            <w:r w:rsidR="0068406D">
              <w:rPr>
                <w:noProof/>
                <w:webHidden/>
              </w:rPr>
              <w:fldChar w:fldCharType="begin"/>
            </w:r>
            <w:r w:rsidR="0068406D">
              <w:rPr>
                <w:noProof/>
                <w:webHidden/>
              </w:rPr>
              <w:instrText xml:space="preserve"> PAGEREF _Toc223534728 \h </w:instrText>
            </w:r>
            <w:r w:rsidR="0068406D">
              <w:rPr>
                <w:noProof/>
                <w:webHidden/>
              </w:rPr>
            </w:r>
            <w:r w:rsidR="0068406D">
              <w:rPr>
                <w:noProof/>
                <w:webHidden/>
              </w:rPr>
              <w:fldChar w:fldCharType="separate"/>
            </w:r>
            <w:r w:rsidR="007E6413">
              <w:rPr>
                <w:noProof/>
                <w:webHidden/>
              </w:rPr>
              <w:t>32</w:t>
            </w:r>
            <w:r w:rsidR="0068406D">
              <w:rPr>
                <w:noProof/>
                <w:webHidden/>
              </w:rPr>
              <w:fldChar w:fldCharType="end"/>
            </w:r>
          </w:hyperlink>
        </w:p>
        <w:p w14:paraId="44339F5C" w14:textId="71D077D0"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29" w:history="1">
            <w:r w:rsidR="0068406D" w:rsidRPr="007E7B31">
              <w:rPr>
                <w:rStyle w:val="Hyperlink"/>
                <w:rFonts w:eastAsia="Arial" w:cs="Arial"/>
                <w:noProof/>
                <w:lang w:eastAsia="en-GB" w:bidi="en-GB"/>
              </w:rPr>
              <w:t>18</w:t>
            </w:r>
            <w:r w:rsidR="0068406D">
              <w:rPr>
                <w:rFonts w:asciiTheme="minorHAnsi" w:eastAsiaTheme="minorEastAsia" w:hAnsiTheme="minorHAnsi" w:cstheme="minorBidi"/>
                <w:b w:val="0"/>
                <w:bCs w:val="0"/>
                <w:noProof/>
                <w:kern w:val="2"/>
                <w:sz w:val="24"/>
                <w:szCs w:val="24"/>
                <w:lang w:eastAsia="en-GB"/>
                <w14:ligatures w14:val="standardContextual"/>
              </w:rPr>
              <w:tab/>
            </w:r>
            <w:r w:rsidR="0068406D" w:rsidRPr="007E7B31">
              <w:rPr>
                <w:rStyle w:val="Hyperlink"/>
                <w:noProof/>
              </w:rPr>
              <w:t>Expenditure</w:t>
            </w:r>
            <w:r w:rsidR="0068406D">
              <w:rPr>
                <w:noProof/>
                <w:webHidden/>
              </w:rPr>
              <w:tab/>
            </w:r>
            <w:r w:rsidR="0068406D">
              <w:rPr>
                <w:noProof/>
                <w:webHidden/>
              </w:rPr>
              <w:fldChar w:fldCharType="begin"/>
            </w:r>
            <w:r w:rsidR="0068406D">
              <w:rPr>
                <w:noProof/>
                <w:webHidden/>
              </w:rPr>
              <w:instrText xml:space="preserve"> PAGEREF _Toc223534729 \h </w:instrText>
            </w:r>
            <w:r w:rsidR="0068406D">
              <w:rPr>
                <w:noProof/>
                <w:webHidden/>
              </w:rPr>
            </w:r>
            <w:r w:rsidR="0068406D">
              <w:rPr>
                <w:noProof/>
                <w:webHidden/>
              </w:rPr>
              <w:fldChar w:fldCharType="separate"/>
            </w:r>
            <w:r w:rsidR="007E6413">
              <w:rPr>
                <w:noProof/>
                <w:webHidden/>
              </w:rPr>
              <w:t>34</w:t>
            </w:r>
            <w:r w:rsidR="0068406D">
              <w:rPr>
                <w:noProof/>
                <w:webHidden/>
              </w:rPr>
              <w:fldChar w:fldCharType="end"/>
            </w:r>
          </w:hyperlink>
        </w:p>
        <w:p w14:paraId="0B7567C3" w14:textId="5541D920"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30" w:history="1">
            <w:r w:rsidR="00DD46C9" w:rsidRPr="007E7B31">
              <w:rPr>
                <w:rStyle w:val="Hyperlink"/>
                <w:rFonts w:eastAsia="Arial" w:cs="Arial"/>
                <w:noProof/>
                <w:lang w:eastAsia="en-GB" w:bidi="en-GB"/>
              </w:rPr>
              <w:t>19</w:t>
            </w:r>
            <w:r w:rsidR="00DD46C9">
              <w:rPr>
                <w:rFonts w:asciiTheme="minorHAnsi" w:eastAsiaTheme="minorEastAsia" w:hAnsiTheme="minorHAnsi" w:cstheme="minorBidi"/>
                <w:b w:val="0"/>
                <w:bCs w:val="0"/>
                <w:noProof/>
                <w:kern w:val="2"/>
                <w:sz w:val="24"/>
                <w:szCs w:val="24"/>
                <w:lang w:eastAsia="en-GB"/>
                <w14:ligatures w14:val="standardContextual"/>
              </w:rPr>
              <w:tab/>
            </w:r>
            <w:r w:rsidR="00DD46C9" w:rsidRPr="007E7B31">
              <w:rPr>
                <w:rStyle w:val="Hyperlink"/>
                <w:noProof/>
              </w:rPr>
              <w:t>Pay Expenditure</w:t>
            </w:r>
            <w:r w:rsidR="00DD46C9">
              <w:rPr>
                <w:noProof/>
                <w:webHidden/>
              </w:rPr>
              <w:tab/>
            </w:r>
            <w:r w:rsidR="00DD46C9">
              <w:rPr>
                <w:noProof/>
                <w:webHidden/>
              </w:rPr>
              <w:fldChar w:fldCharType="begin"/>
            </w:r>
            <w:r w:rsidR="00DD46C9">
              <w:rPr>
                <w:noProof/>
                <w:webHidden/>
              </w:rPr>
              <w:instrText xml:space="preserve"> PAGEREF _Toc223534730 \h </w:instrText>
            </w:r>
            <w:r w:rsidR="00DD46C9">
              <w:rPr>
                <w:noProof/>
                <w:webHidden/>
              </w:rPr>
            </w:r>
            <w:r w:rsidR="00DD46C9">
              <w:rPr>
                <w:noProof/>
                <w:webHidden/>
              </w:rPr>
              <w:fldChar w:fldCharType="separate"/>
            </w:r>
            <w:r w:rsidR="007E6413">
              <w:rPr>
                <w:noProof/>
                <w:webHidden/>
              </w:rPr>
              <w:t>35</w:t>
            </w:r>
            <w:r w:rsidR="00DD46C9">
              <w:rPr>
                <w:noProof/>
                <w:webHidden/>
              </w:rPr>
              <w:fldChar w:fldCharType="end"/>
            </w:r>
          </w:hyperlink>
        </w:p>
        <w:p w14:paraId="321A676D" w14:textId="485F8F05"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31" w:history="1">
            <w:r w:rsidR="00DD46C9" w:rsidRPr="007E7B31">
              <w:rPr>
                <w:rStyle w:val="Hyperlink"/>
                <w:rFonts w:eastAsia="Arial" w:cs="Arial"/>
                <w:noProof/>
                <w:lang w:eastAsia="en-GB" w:bidi="en-GB"/>
              </w:rPr>
              <w:t>20</w:t>
            </w:r>
            <w:r w:rsidR="00DD46C9">
              <w:rPr>
                <w:rFonts w:asciiTheme="minorHAnsi" w:eastAsiaTheme="minorEastAsia" w:hAnsiTheme="minorHAnsi" w:cstheme="minorBidi"/>
                <w:b w:val="0"/>
                <w:bCs w:val="0"/>
                <w:noProof/>
                <w:kern w:val="2"/>
                <w:sz w:val="24"/>
                <w:szCs w:val="24"/>
                <w:lang w:eastAsia="en-GB"/>
                <w14:ligatures w14:val="standardContextual"/>
              </w:rPr>
              <w:tab/>
            </w:r>
            <w:r w:rsidR="00DD46C9" w:rsidRPr="007E7B31">
              <w:rPr>
                <w:rStyle w:val="Hyperlink"/>
                <w:noProof/>
              </w:rPr>
              <w:t>Assets</w:t>
            </w:r>
            <w:r w:rsidR="00DD46C9">
              <w:rPr>
                <w:noProof/>
                <w:webHidden/>
              </w:rPr>
              <w:tab/>
            </w:r>
            <w:r w:rsidR="00DD46C9">
              <w:rPr>
                <w:noProof/>
                <w:webHidden/>
              </w:rPr>
              <w:fldChar w:fldCharType="begin"/>
            </w:r>
            <w:r w:rsidR="00DD46C9">
              <w:rPr>
                <w:noProof/>
                <w:webHidden/>
              </w:rPr>
              <w:instrText xml:space="preserve"> PAGEREF _Toc223534731 \h </w:instrText>
            </w:r>
            <w:r w:rsidR="00DD46C9">
              <w:rPr>
                <w:noProof/>
                <w:webHidden/>
              </w:rPr>
            </w:r>
            <w:r w:rsidR="00DD46C9">
              <w:rPr>
                <w:noProof/>
                <w:webHidden/>
              </w:rPr>
              <w:fldChar w:fldCharType="separate"/>
            </w:r>
            <w:r w:rsidR="007E6413">
              <w:rPr>
                <w:noProof/>
                <w:webHidden/>
              </w:rPr>
              <w:t>38</w:t>
            </w:r>
            <w:r w:rsidR="00DD46C9">
              <w:rPr>
                <w:noProof/>
                <w:webHidden/>
              </w:rPr>
              <w:fldChar w:fldCharType="end"/>
            </w:r>
          </w:hyperlink>
        </w:p>
        <w:p w14:paraId="39FE944B" w14:textId="06D3BEC6"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32" w:history="1">
            <w:r w:rsidR="0068406D" w:rsidRPr="007E7B31">
              <w:rPr>
                <w:rStyle w:val="Hyperlink"/>
                <w:rFonts w:eastAsia="Arial" w:cs="Arial"/>
                <w:noProof/>
                <w:lang w:eastAsia="en-GB" w:bidi="en-GB"/>
              </w:rPr>
              <w:t>21</w:t>
            </w:r>
            <w:r w:rsidR="0068406D">
              <w:rPr>
                <w:rFonts w:asciiTheme="minorHAnsi" w:eastAsiaTheme="minorEastAsia" w:hAnsiTheme="minorHAnsi" w:cstheme="minorBidi"/>
                <w:b w:val="0"/>
                <w:bCs w:val="0"/>
                <w:noProof/>
                <w:kern w:val="2"/>
                <w:sz w:val="24"/>
                <w:szCs w:val="24"/>
                <w:lang w:eastAsia="en-GB"/>
                <w14:ligatures w14:val="standardContextual"/>
              </w:rPr>
              <w:tab/>
            </w:r>
            <w:r w:rsidR="0068406D" w:rsidRPr="007E7B31">
              <w:rPr>
                <w:rStyle w:val="Hyperlink"/>
                <w:noProof/>
              </w:rPr>
              <w:t>Other Funds</w:t>
            </w:r>
            <w:r w:rsidR="0068406D">
              <w:rPr>
                <w:noProof/>
                <w:webHidden/>
              </w:rPr>
              <w:tab/>
              <w:t>40</w:t>
            </w:r>
          </w:hyperlink>
        </w:p>
        <w:p w14:paraId="768BD6F6" w14:textId="33E4E6AE"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33" w:history="1">
            <w:r w:rsidR="0068406D" w:rsidRPr="007E7B31">
              <w:rPr>
                <w:rStyle w:val="Hyperlink"/>
                <w:rFonts w:eastAsia="Arial" w:cs="Arial"/>
                <w:noProof/>
                <w:lang w:eastAsia="en-GB" w:bidi="en-GB"/>
              </w:rPr>
              <w:t>22</w:t>
            </w:r>
            <w:r w:rsidR="0068406D">
              <w:rPr>
                <w:rFonts w:asciiTheme="minorHAnsi" w:eastAsiaTheme="minorEastAsia" w:hAnsiTheme="minorHAnsi" w:cstheme="minorBidi"/>
                <w:b w:val="0"/>
                <w:bCs w:val="0"/>
                <w:noProof/>
                <w:kern w:val="2"/>
                <w:sz w:val="24"/>
                <w:szCs w:val="24"/>
                <w:lang w:eastAsia="en-GB"/>
                <w14:ligatures w14:val="standardContextual"/>
              </w:rPr>
              <w:tab/>
            </w:r>
            <w:r w:rsidR="0068406D" w:rsidRPr="007E7B31">
              <w:rPr>
                <w:rStyle w:val="Hyperlink"/>
                <w:noProof/>
              </w:rPr>
              <w:t>Other</w:t>
            </w:r>
            <w:r w:rsidR="0068406D">
              <w:rPr>
                <w:noProof/>
                <w:webHidden/>
              </w:rPr>
              <w:tab/>
              <w:t>40</w:t>
            </w:r>
          </w:hyperlink>
        </w:p>
        <w:p w14:paraId="6DC293C6" w14:textId="14C80054" w:rsidR="00DD46C9" w:rsidRDefault="00E55BE1">
          <w:pPr>
            <w:pStyle w:val="TOC1"/>
            <w:rPr>
              <w:noProof/>
            </w:rPr>
          </w:pPr>
          <w:hyperlink w:anchor="_Toc223534734" w:history="1">
            <w:r w:rsidR="0068406D" w:rsidRPr="007E7B31">
              <w:rPr>
                <w:rStyle w:val="Hyperlink"/>
                <w:rFonts w:eastAsia="Arial" w:cs="Arial"/>
                <w:noProof/>
                <w:lang w:eastAsia="en-GB" w:bidi="en-GB"/>
              </w:rPr>
              <w:t>23</w:t>
            </w:r>
            <w:r w:rsidR="0068406D">
              <w:rPr>
                <w:rFonts w:asciiTheme="minorHAnsi" w:eastAsiaTheme="minorEastAsia" w:hAnsiTheme="minorHAnsi" w:cstheme="minorBidi"/>
                <w:b w:val="0"/>
                <w:bCs w:val="0"/>
                <w:noProof/>
                <w:kern w:val="2"/>
                <w:sz w:val="24"/>
                <w:szCs w:val="24"/>
                <w:lang w:eastAsia="en-GB"/>
                <w14:ligatures w14:val="standardContextual"/>
              </w:rPr>
              <w:tab/>
            </w:r>
            <w:r w:rsidR="0068406D" w:rsidRPr="007E7B31">
              <w:rPr>
                <w:rStyle w:val="Hyperlink"/>
                <w:noProof/>
              </w:rPr>
              <w:t>Governance</w:t>
            </w:r>
            <w:r w:rsidR="0068406D">
              <w:rPr>
                <w:noProof/>
                <w:webHidden/>
              </w:rPr>
              <w:tab/>
              <w:t>43</w:t>
            </w:r>
          </w:hyperlink>
        </w:p>
        <w:p w14:paraId="261F7781" w14:textId="31793652" w:rsidR="00E13C9C" w:rsidRPr="00E13C9C" w:rsidRDefault="00E55BE1" w:rsidP="00E13C9C">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42" w:history="1">
            <w:r w:rsidR="0068406D" w:rsidRPr="007E7B31">
              <w:rPr>
                <w:rStyle w:val="Hyperlink"/>
                <w:noProof/>
              </w:rPr>
              <w:t xml:space="preserve">APPENDIX </w:t>
            </w:r>
            <w:r w:rsidR="0068406D">
              <w:rPr>
                <w:rStyle w:val="Hyperlink"/>
                <w:noProof/>
              </w:rPr>
              <w:t>A</w:t>
            </w:r>
            <w:r w:rsidR="0068406D" w:rsidRPr="007E7B31">
              <w:rPr>
                <w:rStyle w:val="Hyperlink"/>
                <w:noProof/>
              </w:rPr>
              <w:t xml:space="preserve">: </w:t>
            </w:r>
            <w:r w:rsidR="0068406D">
              <w:rPr>
                <w:rStyle w:val="Hyperlink"/>
                <w:noProof/>
              </w:rPr>
              <w:t>BOARD OF MANAGEMENT RESPONSIBILITIES</w:t>
            </w:r>
            <w:r w:rsidR="0068406D">
              <w:rPr>
                <w:noProof/>
                <w:webHidden/>
              </w:rPr>
              <w:tab/>
              <w:t>44</w:t>
            </w:r>
          </w:hyperlink>
        </w:p>
        <w:p w14:paraId="4CDADD7F" w14:textId="4B31E9CD"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42" w:history="1">
            <w:r w:rsidR="0068406D" w:rsidRPr="007E7B31">
              <w:rPr>
                <w:rStyle w:val="Hyperlink"/>
                <w:noProof/>
              </w:rPr>
              <w:t xml:space="preserve">APPENDIX </w:t>
            </w:r>
            <w:r w:rsidR="0068406D">
              <w:rPr>
                <w:rStyle w:val="Hyperlink"/>
                <w:noProof/>
              </w:rPr>
              <w:t>B</w:t>
            </w:r>
            <w:r w:rsidR="0068406D" w:rsidRPr="007E7B31">
              <w:rPr>
                <w:rStyle w:val="Hyperlink"/>
                <w:noProof/>
              </w:rPr>
              <w:t>: MAIN FEATURES OF THE PUBLIC INTEREST DISCLOSURE ACT 1998</w:t>
            </w:r>
            <w:r w:rsidR="0068406D">
              <w:rPr>
                <w:noProof/>
                <w:webHidden/>
              </w:rPr>
              <w:tab/>
              <w:t>45</w:t>
            </w:r>
          </w:hyperlink>
        </w:p>
        <w:p w14:paraId="03703BFD" w14:textId="2C7A41FA"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43" w:history="1">
            <w:r w:rsidR="0068406D" w:rsidRPr="007E7B31">
              <w:rPr>
                <w:rStyle w:val="Hyperlink"/>
                <w:noProof/>
              </w:rPr>
              <w:t xml:space="preserve">APPENDIX </w:t>
            </w:r>
            <w:r w:rsidR="0068406D">
              <w:rPr>
                <w:rStyle w:val="Hyperlink"/>
                <w:noProof/>
              </w:rPr>
              <w:t>C</w:t>
            </w:r>
            <w:r w:rsidR="0068406D" w:rsidRPr="007E7B31">
              <w:rPr>
                <w:rStyle w:val="Hyperlink"/>
                <w:noProof/>
              </w:rPr>
              <w:t>: INTERNAL AUDIT RESPONSIBILITIES</w:t>
            </w:r>
            <w:r w:rsidR="0068406D">
              <w:rPr>
                <w:noProof/>
                <w:webHidden/>
              </w:rPr>
              <w:tab/>
              <w:t>47</w:t>
            </w:r>
          </w:hyperlink>
        </w:p>
        <w:p w14:paraId="03BA0D24" w14:textId="1EA69C55" w:rsidR="00DD46C9" w:rsidRDefault="00E55BE1">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23534744" w:history="1">
            <w:r w:rsidR="0068406D" w:rsidRPr="007E7B31">
              <w:rPr>
                <w:rStyle w:val="Hyperlink"/>
                <w:noProof/>
              </w:rPr>
              <w:t xml:space="preserve">APPENDIX </w:t>
            </w:r>
            <w:r w:rsidR="0068406D">
              <w:rPr>
                <w:rStyle w:val="Hyperlink"/>
                <w:noProof/>
              </w:rPr>
              <w:t>D</w:t>
            </w:r>
            <w:r w:rsidR="0068406D" w:rsidRPr="007E7B31">
              <w:rPr>
                <w:rStyle w:val="Hyperlink"/>
                <w:noProof/>
              </w:rPr>
              <w:t>: FRAUD RESPONSE PLAN</w:t>
            </w:r>
            <w:r w:rsidR="0068406D">
              <w:rPr>
                <w:noProof/>
                <w:webHidden/>
              </w:rPr>
              <w:tab/>
              <w:t>48</w:t>
            </w:r>
          </w:hyperlink>
        </w:p>
        <w:p w14:paraId="21CD9B44" w14:textId="30AC9874" w:rsidR="00A339DB" w:rsidRPr="00711A87" w:rsidRDefault="00E55BE1" w:rsidP="00B344EB">
          <w:pPr>
            <w:pStyle w:val="TOC1"/>
            <w:rPr>
              <w:noProof/>
            </w:rPr>
          </w:pPr>
          <w:hyperlink w:anchor="_Toc223534745" w:history="1">
            <w:r w:rsidR="0068406D" w:rsidRPr="007E7B31">
              <w:rPr>
                <w:rStyle w:val="Hyperlink"/>
                <w:noProof/>
              </w:rPr>
              <w:t xml:space="preserve">APPENDIX </w:t>
            </w:r>
            <w:r w:rsidR="0068406D">
              <w:rPr>
                <w:rStyle w:val="Hyperlink"/>
                <w:noProof/>
              </w:rPr>
              <w:t>E</w:t>
            </w:r>
            <w:r w:rsidR="0068406D" w:rsidRPr="007E7B31">
              <w:rPr>
                <w:rStyle w:val="Hyperlink"/>
                <w:noProof/>
              </w:rPr>
              <w:t>: SUMMARY OF PROTOCOLS FOR PROPOSED CAPITAL EXPENDITURE</w:t>
            </w:r>
            <w:r w:rsidR="0068406D">
              <w:rPr>
                <w:noProof/>
                <w:webHidden/>
              </w:rPr>
              <w:tab/>
              <w:t>53</w:t>
            </w:r>
          </w:hyperlink>
        </w:p>
        <w:p w14:paraId="19AA8083" w14:textId="7E57AE18" w:rsidR="00DD46C9" w:rsidRDefault="00E55BE1">
          <w:pPr>
            <w:pStyle w:val="TOC1"/>
            <w:rPr>
              <w:noProof/>
            </w:rPr>
          </w:pPr>
          <w:hyperlink w:anchor="_Toc223534746" w:history="1">
            <w:r w:rsidR="0068406D" w:rsidRPr="007E7B31">
              <w:rPr>
                <w:rStyle w:val="Hyperlink"/>
                <w:noProof/>
              </w:rPr>
              <w:t xml:space="preserve">APPENDIX </w:t>
            </w:r>
            <w:r w:rsidR="0068406D">
              <w:rPr>
                <w:rStyle w:val="Hyperlink"/>
                <w:noProof/>
              </w:rPr>
              <w:t>F</w:t>
            </w:r>
            <w:r w:rsidR="0068406D" w:rsidRPr="007E7B31">
              <w:rPr>
                <w:rStyle w:val="Hyperlink"/>
                <w:noProof/>
              </w:rPr>
              <w:t>: SUMMARY OF PROTOCOLS FOR PROPOSED MAJOR DEVELOPMENTS</w:t>
            </w:r>
            <w:r w:rsidR="0068406D">
              <w:rPr>
                <w:noProof/>
                <w:webHidden/>
              </w:rPr>
              <w:tab/>
              <w:t>54</w:t>
            </w:r>
          </w:hyperlink>
        </w:p>
        <w:p w14:paraId="3D10F390" w14:textId="247463BF" w:rsidR="00DD46C9" w:rsidRDefault="00E55BE1">
          <w:pPr>
            <w:pStyle w:val="TOC1"/>
            <w:rPr>
              <w:noProof/>
            </w:rPr>
          </w:pPr>
          <w:hyperlink w:anchor="_Toc223534747" w:history="1">
            <w:r w:rsidR="0068406D" w:rsidRPr="007E7B31">
              <w:rPr>
                <w:rStyle w:val="Hyperlink"/>
                <w:noProof/>
              </w:rPr>
              <w:t xml:space="preserve">APPENDIX </w:t>
            </w:r>
            <w:r w:rsidR="0068406D">
              <w:rPr>
                <w:rStyle w:val="Hyperlink"/>
                <w:noProof/>
              </w:rPr>
              <w:t>G</w:t>
            </w:r>
            <w:r w:rsidR="0068406D" w:rsidRPr="007E7B31">
              <w:rPr>
                <w:rStyle w:val="Hyperlink"/>
                <w:noProof/>
              </w:rPr>
              <w:t>: MAIN POINTS INCLUDED IN THE COLLEGE'S PROCUREMENT POLICY AND RELATED FINANCE PROCEDURES</w:t>
            </w:r>
            <w:r w:rsidR="0068406D">
              <w:rPr>
                <w:noProof/>
                <w:webHidden/>
              </w:rPr>
              <w:tab/>
              <w:t>55</w:t>
            </w:r>
          </w:hyperlink>
        </w:p>
        <w:p w14:paraId="4C4D12E4" w14:textId="0698C0A8" w:rsidR="002A66F2" w:rsidRDefault="00E55BE1" w:rsidP="002A66F2">
          <w:pPr>
            <w:pStyle w:val="TOC1"/>
            <w:rPr>
              <w:noProof/>
            </w:rPr>
          </w:pPr>
          <w:hyperlink w:anchor="_Toc223534747" w:history="1">
            <w:r w:rsidR="0068406D" w:rsidRPr="002A66F2">
              <w:rPr>
                <w:rStyle w:val="Hyperlink"/>
                <w:noProof/>
              </w:rPr>
              <w:t xml:space="preserve">APPENDIX </w:t>
            </w:r>
            <w:r w:rsidR="0068406D">
              <w:rPr>
                <w:rStyle w:val="Hyperlink"/>
                <w:noProof/>
              </w:rPr>
              <w:t>H</w:t>
            </w:r>
            <w:r w:rsidR="0068406D" w:rsidRPr="002A66F2">
              <w:rPr>
                <w:rStyle w:val="Hyperlink"/>
                <w:noProof/>
              </w:rPr>
              <w:t>: SEVERANCE SCHEME AND SETTLEMENT ARRANGEMENTS</w:t>
            </w:r>
            <w:r w:rsidR="0068406D">
              <w:rPr>
                <w:noProof/>
                <w:webHidden/>
              </w:rPr>
              <w:tab/>
              <w:t>57</w:t>
            </w:r>
          </w:hyperlink>
        </w:p>
        <w:p w14:paraId="3DC6D123" w14:textId="4B8684C0" w:rsidR="0068406D" w:rsidRDefault="00E55BE1" w:rsidP="0068406D">
          <w:pPr>
            <w:pStyle w:val="TOC1"/>
            <w:rPr>
              <w:noProof/>
            </w:rPr>
          </w:pPr>
          <w:hyperlink w:anchor="_Toc223534747" w:history="1">
            <w:r w:rsidR="0068406D" w:rsidRPr="002A66F2">
              <w:rPr>
                <w:rStyle w:val="Hyperlink"/>
                <w:noProof/>
              </w:rPr>
              <w:t xml:space="preserve"> </w:t>
            </w:r>
            <w:r w:rsidR="007D7FEC">
              <w:rPr>
                <w:rStyle w:val="Hyperlink"/>
                <w:noProof/>
              </w:rPr>
              <w:t>End of Document</w:t>
            </w:r>
            <w:r w:rsidR="0068406D">
              <w:rPr>
                <w:noProof/>
                <w:webHidden/>
              </w:rPr>
              <w:tab/>
              <w:t>5</w:t>
            </w:r>
            <w:r w:rsidR="007D7FEC">
              <w:rPr>
                <w:noProof/>
                <w:webHidden/>
              </w:rPr>
              <w:t>9</w:t>
            </w:r>
          </w:hyperlink>
        </w:p>
        <w:p w14:paraId="2F7044E1" w14:textId="77777777" w:rsidR="0068406D" w:rsidRPr="002B7E50" w:rsidRDefault="0068406D" w:rsidP="002B7E50">
          <w:pPr>
            <w:rPr>
              <w:noProof/>
            </w:rPr>
          </w:pPr>
        </w:p>
        <w:p w14:paraId="77163F0A" w14:textId="77777777" w:rsidR="00E13C9C" w:rsidRDefault="00E13C9C" w:rsidP="003A5A3C">
          <w:pPr>
            <w:ind w:left="0"/>
            <w:rPr>
              <w:noProof/>
            </w:rPr>
          </w:pPr>
        </w:p>
        <w:p w14:paraId="26A8E774" w14:textId="43DA93EA" w:rsidR="00B344EB" w:rsidRPr="00711A87" w:rsidRDefault="00B344EB" w:rsidP="003A5A3C">
          <w:pPr>
            <w:ind w:left="0"/>
            <w:rPr>
              <w:b/>
              <w:bCs/>
              <w:noProof/>
            </w:rPr>
          </w:pPr>
        </w:p>
        <w:p w14:paraId="4BC95496" w14:textId="4E5CAA36" w:rsidR="00AB0D3E" w:rsidRPr="000E3699" w:rsidRDefault="000E3699" w:rsidP="000E3699">
          <w:pPr>
            <w:ind w:left="0"/>
            <w:rPr>
              <w:rFonts w:eastAsia="Calibri" w:cstheme="minorHAnsi"/>
              <w:b/>
              <w:bCs/>
              <w:i/>
              <w:iCs/>
              <w:sz w:val="20"/>
              <w:szCs w:val="20"/>
            </w:rPr>
          </w:pPr>
          <w:r>
            <w:rPr>
              <w:rFonts w:cstheme="minorHAnsi"/>
              <w:i/>
              <w:iCs/>
              <w:color w:val="003078"/>
              <w:sz w:val="20"/>
              <w:szCs w:val="20"/>
            </w:rPr>
            <w:fldChar w:fldCharType="end"/>
          </w:r>
        </w:p>
        <w:p w14:paraId="66B7EFCA" w14:textId="2087FEDF" w:rsidR="00AB0D3E" w:rsidRDefault="00125AA4" w:rsidP="00125AA4">
          <w:pPr>
            <w:tabs>
              <w:tab w:val="left" w:pos="2835"/>
            </w:tabs>
            <w:ind w:left="0"/>
            <w:rPr>
              <w:b/>
            </w:rPr>
          </w:pPr>
          <w:r>
            <w:rPr>
              <w:b/>
            </w:rPr>
            <w:tab/>
          </w:r>
        </w:p>
        <w:p w14:paraId="3FFA0438" w14:textId="758F965A" w:rsidR="00125AA4" w:rsidRPr="00125AA4" w:rsidRDefault="00125AA4" w:rsidP="00125AA4">
          <w:pPr>
            <w:tabs>
              <w:tab w:val="left" w:pos="2835"/>
            </w:tabs>
            <w:sectPr w:rsidR="00125AA4" w:rsidRPr="00125AA4" w:rsidSect="004970F4">
              <w:headerReference w:type="default" r:id="rId15"/>
              <w:footerReference w:type="first" r:id="rId16"/>
              <w:pgSz w:w="11900" w:h="16840"/>
              <w:pgMar w:top="1440" w:right="1440" w:bottom="1440" w:left="1440" w:header="708" w:footer="708" w:gutter="0"/>
              <w:cols w:space="708"/>
              <w:titlePg/>
              <w:docGrid w:linePitch="360"/>
            </w:sectPr>
          </w:pPr>
          <w:r>
            <w:tab/>
          </w:r>
        </w:p>
        <w:p w14:paraId="585ED99C" w14:textId="77777777" w:rsidR="00A54073" w:rsidRDefault="00A54073" w:rsidP="00A54073">
          <w:pPr>
            <w:pStyle w:val="Heading2"/>
          </w:pPr>
          <w:bookmarkStart w:id="3" w:name="_Toc223534707"/>
          <w:r w:rsidRPr="000D06CF">
            <w:t>Version Control</w:t>
          </w:r>
          <w:bookmarkEnd w:id="3"/>
        </w:p>
        <w:p w14:paraId="743FA304" w14:textId="77777777" w:rsidR="00015EBC" w:rsidRPr="00015EBC" w:rsidRDefault="00015EBC" w:rsidP="002B7E50"/>
        <w:p w14:paraId="46DC6F08" w14:textId="5A7DEB6D" w:rsidR="00A54073" w:rsidRDefault="00A54073" w:rsidP="00A54073">
          <w:r>
            <w:t>Controlled version available on</w:t>
          </w:r>
          <w:r w:rsidRPr="00E656B6">
            <w:t xml:space="preserve"> </w:t>
          </w:r>
          <w:r>
            <w:t>EC Intranet.</w:t>
          </w:r>
        </w:p>
        <w:p w14:paraId="366D3B97" w14:textId="77777777" w:rsidR="00015EBC" w:rsidRPr="00A54073" w:rsidRDefault="00015EBC" w:rsidP="00A54073"/>
        <w:tbl>
          <w:tblPr>
            <w:tblStyle w:val="TableGrid"/>
            <w:tblW w:w="0" w:type="auto"/>
            <w:tblInd w:w="559" w:type="dxa"/>
            <w:tblBorders>
              <w:top w:val="single" w:sz="4" w:space="0" w:color="003078"/>
              <w:left w:val="single" w:sz="4" w:space="0" w:color="003078"/>
              <w:bottom w:val="single" w:sz="4" w:space="0" w:color="003078"/>
              <w:right w:val="single" w:sz="4" w:space="0" w:color="003078"/>
              <w:insideH w:val="single" w:sz="4" w:space="0" w:color="003078"/>
              <w:insideV w:val="single" w:sz="4" w:space="0" w:color="003078"/>
            </w:tblBorders>
            <w:tblLook w:val="04A0" w:firstRow="1" w:lastRow="0" w:firstColumn="1" w:lastColumn="0" w:noHBand="0" w:noVBand="1"/>
          </w:tblPr>
          <w:tblGrid>
            <w:gridCol w:w="2111"/>
            <w:gridCol w:w="2111"/>
            <w:gridCol w:w="2111"/>
            <w:gridCol w:w="2112"/>
          </w:tblGrid>
          <w:tr w:rsidR="00A54073" w14:paraId="1E3BFEE9" w14:textId="77777777" w:rsidTr="00A54073">
            <w:trPr>
              <w:trHeight w:val="397"/>
            </w:trPr>
            <w:tc>
              <w:tcPr>
                <w:tcW w:w="2111" w:type="dxa"/>
                <w:tcBorders>
                  <w:top w:val="single" w:sz="6" w:space="0" w:color="003078"/>
                  <w:left w:val="single" w:sz="6" w:space="0" w:color="003078"/>
                  <w:bottom w:val="single" w:sz="6" w:space="0" w:color="003078"/>
                  <w:right w:val="single" w:sz="6" w:space="0" w:color="003078"/>
                </w:tcBorders>
                <w:vAlign w:val="center"/>
              </w:tcPr>
              <w:p w14:paraId="49CF0F5C" w14:textId="77777777" w:rsidR="00A54073" w:rsidRPr="00262D6F" w:rsidRDefault="00A54073" w:rsidP="004041DD">
                <w:pPr>
                  <w:tabs>
                    <w:tab w:val="right" w:leader="dot" w:pos="7952"/>
                  </w:tabs>
                  <w:rPr>
                    <w:color w:val="003078"/>
                    <w:sz w:val="28"/>
                    <w:szCs w:val="28"/>
                  </w:rPr>
                </w:pPr>
                <w:r w:rsidRPr="007A50C1">
                  <w:rPr>
                    <w:sz w:val="28"/>
                    <w:szCs w:val="28"/>
                  </w:rPr>
                  <w:t>Version</w:t>
                </w:r>
              </w:p>
            </w:tc>
            <w:tc>
              <w:tcPr>
                <w:tcW w:w="2111" w:type="dxa"/>
                <w:tcBorders>
                  <w:top w:val="single" w:sz="6" w:space="0" w:color="003078"/>
                  <w:left w:val="single" w:sz="6" w:space="0" w:color="003078"/>
                  <w:bottom w:val="single" w:sz="6" w:space="0" w:color="003078"/>
                  <w:right w:val="single" w:sz="6" w:space="0" w:color="003078"/>
                </w:tcBorders>
                <w:vAlign w:val="center"/>
              </w:tcPr>
              <w:p w14:paraId="278D2686" w14:textId="77777777" w:rsidR="00A54073" w:rsidRPr="00262D6F" w:rsidRDefault="00A54073" w:rsidP="004041DD">
                <w:pPr>
                  <w:tabs>
                    <w:tab w:val="right" w:leader="dot" w:pos="7952"/>
                  </w:tabs>
                  <w:rPr>
                    <w:sz w:val="28"/>
                    <w:szCs w:val="28"/>
                  </w:rPr>
                </w:pPr>
                <w:r w:rsidRPr="007A50C1">
                  <w:rPr>
                    <w:sz w:val="28"/>
                    <w:szCs w:val="28"/>
                  </w:rPr>
                  <w:t>Author</w:t>
                </w:r>
              </w:p>
            </w:tc>
            <w:tc>
              <w:tcPr>
                <w:tcW w:w="2111" w:type="dxa"/>
                <w:tcBorders>
                  <w:top w:val="single" w:sz="6" w:space="0" w:color="003078"/>
                  <w:left w:val="single" w:sz="6" w:space="0" w:color="003078"/>
                  <w:bottom w:val="single" w:sz="6" w:space="0" w:color="003078"/>
                  <w:right w:val="single" w:sz="6" w:space="0" w:color="003078"/>
                </w:tcBorders>
                <w:vAlign w:val="center"/>
              </w:tcPr>
              <w:p w14:paraId="6D0B9DF2" w14:textId="77777777" w:rsidR="00A54073" w:rsidRPr="00262D6F" w:rsidRDefault="00A54073" w:rsidP="004041DD">
                <w:pPr>
                  <w:tabs>
                    <w:tab w:val="right" w:leader="dot" w:pos="7952"/>
                  </w:tabs>
                  <w:rPr>
                    <w:sz w:val="28"/>
                    <w:szCs w:val="28"/>
                  </w:rPr>
                </w:pPr>
                <w:r w:rsidRPr="007A50C1">
                  <w:rPr>
                    <w:sz w:val="28"/>
                    <w:szCs w:val="28"/>
                  </w:rPr>
                  <w:t>Date</w:t>
                </w:r>
              </w:p>
            </w:tc>
            <w:tc>
              <w:tcPr>
                <w:tcW w:w="2112" w:type="dxa"/>
                <w:tcBorders>
                  <w:top w:val="single" w:sz="6" w:space="0" w:color="003078"/>
                  <w:left w:val="single" w:sz="6" w:space="0" w:color="003078"/>
                  <w:bottom w:val="single" w:sz="6" w:space="0" w:color="003078"/>
                  <w:right w:val="single" w:sz="6" w:space="0" w:color="003078"/>
                </w:tcBorders>
                <w:vAlign w:val="center"/>
              </w:tcPr>
              <w:p w14:paraId="71B740C0" w14:textId="77777777" w:rsidR="00A54073" w:rsidRPr="00262D6F" w:rsidRDefault="00A54073" w:rsidP="004041DD">
                <w:pPr>
                  <w:tabs>
                    <w:tab w:val="right" w:leader="dot" w:pos="7952"/>
                  </w:tabs>
                  <w:rPr>
                    <w:sz w:val="28"/>
                    <w:szCs w:val="28"/>
                  </w:rPr>
                </w:pPr>
                <w:r w:rsidRPr="007A50C1">
                  <w:rPr>
                    <w:sz w:val="28"/>
                    <w:szCs w:val="28"/>
                  </w:rPr>
                  <w:t>Changes</w:t>
                </w:r>
              </w:p>
            </w:tc>
          </w:tr>
          <w:tr w:rsidR="00282BF0" w14:paraId="4D125024" w14:textId="77777777" w:rsidTr="00A54073">
            <w:trPr>
              <w:trHeight w:val="397"/>
            </w:trPr>
            <w:tc>
              <w:tcPr>
                <w:tcW w:w="2111" w:type="dxa"/>
                <w:tcBorders>
                  <w:top w:val="single" w:sz="6" w:space="0" w:color="003078"/>
                  <w:left w:val="single" w:sz="6" w:space="0" w:color="003078"/>
                  <w:bottom w:val="single" w:sz="6" w:space="0" w:color="003078"/>
                  <w:right w:val="single" w:sz="6" w:space="0" w:color="003078"/>
                </w:tcBorders>
                <w:vAlign w:val="center"/>
              </w:tcPr>
              <w:p w14:paraId="4D110935" w14:textId="7D140595" w:rsidR="00282BF0" w:rsidRPr="007532E0" w:rsidRDefault="00CE38EE" w:rsidP="000E3C4B">
                <w:pPr>
                  <w:tabs>
                    <w:tab w:val="right" w:leader="dot" w:pos="7952"/>
                  </w:tabs>
                  <w:ind w:left="0"/>
                  <w:rPr>
                    <w:szCs w:val="24"/>
                  </w:rPr>
                </w:pPr>
                <w:r>
                  <w:rPr>
                    <w:szCs w:val="24"/>
                  </w:rPr>
                  <w:t>2.1</w:t>
                </w:r>
              </w:p>
            </w:tc>
            <w:tc>
              <w:tcPr>
                <w:tcW w:w="2111" w:type="dxa"/>
                <w:tcBorders>
                  <w:top w:val="single" w:sz="6" w:space="0" w:color="003078"/>
                  <w:left w:val="single" w:sz="6" w:space="0" w:color="003078"/>
                  <w:bottom w:val="single" w:sz="6" w:space="0" w:color="003078"/>
                  <w:right w:val="single" w:sz="6" w:space="0" w:color="003078"/>
                </w:tcBorders>
                <w:vAlign w:val="center"/>
              </w:tcPr>
              <w:p w14:paraId="219B1783" w14:textId="7DF07B6F" w:rsidR="00282BF0" w:rsidRPr="007532E0" w:rsidRDefault="00CE38EE" w:rsidP="00F51C70">
                <w:pPr>
                  <w:tabs>
                    <w:tab w:val="right" w:leader="dot" w:pos="7952"/>
                  </w:tabs>
                  <w:ind w:left="0"/>
                  <w:rPr>
                    <w:szCs w:val="24"/>
                  </w:rPr>
                </w:pPr>
                <w:r>
                  <w:rPr>
                    <w:szCs w:val="24"/>
                  </w:rPr>
                  <w:t>Financial Accountant</w:t>
                </w:r>
              </w:p>
            </w:tc>
            <w:tc>
              <w:tcPr>
                <w:tcW w:w="2111" w:type="dxa"/>
                <w:tcBorders>
                  <w:top w:val="single" w:sz="6" w:space="0" w:color="003078"/>
                  <w:left w:val="single" w:sz="6" w:space="0" w:color="003078"/>
                  <w:bottom w:val="single" w:sz="6" w:space="0" w:color="003078"/>
                  <w:right w:val="single" w:sz="6" w:space="0" w:color="003078"/>
                </w:tcBorders>
                <w:vAlign w:val="center"/>
              </w:tcPr>
              <w:p w14:paraId="55E1CD96" w14:textId="3B32111D" w:rsidR="00282BF0" w:rsidRPr="007532E0" w:rsidRDefault="000E6640" w:rsidP="00F51C70">
                <w:pPr>
                  <w:tabs>
                    <w:tab w:val="right" w:leader="dot" w:pos="7952"/>
                  </w:tabs>
                  <w:ind w:left="0"/>
                  <w:rPr>
                    <w:szCs w:val="24"/>
                  </w:rPr>
                </w:pPr>
                <w:r>
                  <w:rPr>
                    <w:szCs w:val="24"/>
                  </w:rPr>
                  <w:t>31</w:t>
                </w:r>
                <w:r w:rsidR="004E7589" w:rsidRPr="007532E0">
                  <w:rPr>
                    <w:szCs w:val="24"/>
                  </w:rPr>
                  <w:t>/0</w:t>
                </w:r>
                <w:r>
                  <w:rPr>
                    <w:szCs w:val="24"/>
                  </w:rPr>
                  <w:t>1</w:t>
                </w:r>
                <w:r w:rsidR="004E7589" w:rsidRPr="007532E0">
                  <w:rPr>
                    <w:szCs w:val="24"/>
                  </w:rPr>
                  <w:t>/202</w:t>
                </w:r>
                <w:r>
                  <w:rPr>
                    <w:szCs w:val="24"/>
                  </w:rPr>
                  <w:t>3</w:t>
                </w:r>
              </w:p>
            </w:tc>
            <w:tc>
              <w:tcPr>
                <w:tcW w:w="2112" w:type="dxa"/>
                <w:tcBorders>
                  <w:top w:val="single" w:sz="6" w:space="0" w:color="003078"/>
                  <w:left w:val="single" w:sz="6" w:space="0" w:color="003078"/>
                  <w:bottom w:val="single" w:sz="6" w:space="0" w:color="003078"/>
                  <w:right w:val="single" w:sz="6" w:space="0" w:color="003078"/>
                </w:tcBorders>
                <w:vAlign w:val="center"/>
              </w:tcPr>
              <w:p w14:paraId="5298DAE4" w14:textId="61F748BB" w:rsidR="00281F11" w:rsidRPr="007532E0" w:rsidRDefault="007758C1" w:rsidP="00506BCF">
                <w:pPr>
                  <w:spacing w:after="0" w:line="240" w:lineRule="auto"/>
                  <w:ind w:left="0"/>
                  <w:rPr>
                    <w:sz w:val="28"/>
                    <w:szCs w:val="28"/>
                  </w:rPr>
                </w:pPr>
                <w:r w:rsidRPr="00CF72CA">
                  <w:rPr>
                    <w:szCs w:val="24"/>
                  </w:rPr>
                  <w:t>Formatting</w:t>
                </w:r>
              </w:p>
            </w:tc>
          </w:tr>
          <w:tr w:rsidR="00923CFF" w14:paraId="6038EE0F" w14:textId="77777777" w:rsidTr="00A54073">
            <w:trPr>
              <w:trHeight w:val="397"/>
            </w:trPr>
            <w:tc>
              <w:tcPr>
                <w:tcW w:w="2111" w:type="dxa"/>
                <w:tcBorders>
                  <w:top w:val="single" w:sz="6" w:space="0" w:color="003078"/>
                  <w:left w:val="single" w:sz="6" w:space="0" w:color="003078"/>
                  <w:right w:val="single" w:sz="6" w:space="0" w:color="003078"/>
                </w:tcBorders>
                <w:vAlign w:val="center"/>
              </w:tcPr>
              <w:p w14:paraId="7EAEFF8A" w14:textId="15ED044B" w:rsidR="00923CFF" w:rsidRPr="00F51C70" w:rsidRDefault="00923CFF" w:rsidP="00923CFF">
                <w:pPr>
                  <w:tabs>
                    <w:tab w:val="right" w:leader="dot" w:pos="7952"/>
                  </w:tabs>
                  <w:ind w:left="0"/>
                  <w:rPr>
                    <w:szCs w:val="24"/>
                  </w:rPr>
                </w:pPr>
                <w:r>
                  <w:rPr>
                    <w:szCs w:val="24"/>
                  </w:rPr>
                  <w:t>3</w:t>
                </w:r>
                <w:r>
                  <w:t>.1</w:t>
                </w:r>
              </w:p>
            </w:tc>
            <w:tc>
              <w:tcPr>
                <w:tcW w:w="2111" w:type="dxa"/>
                <w:tcBorders>
                  <w:top w:val="single" w:sz="6" w:space="0" w:color="003078"/>
                  <w:left w:val="single" w:sz="6" w:space="0" w:color="003078"/>
                  <w:right w:val="single" w:sz="6" w:space="0" w:color="003078"/>
                </w:tcBorders>
                <w:vAlign w:val="center"/>
              </w:tcPr>
              <w:p w14:paraId="1A8E5B9A" w14:textId="1D9F1D47" w:rsidR="00923CFF" w:rsidRPr="00F51C70" w:rsidRDefault="00923CFF" w:rsidP="00923CFF">
                <w:pPr>
                  <w:tabs>
                    <w:tab w:val="right" w:leader="dot" w:pos="7952"/>
                  </w:tabs>
                  <w:ind w:left="0"/>
                  <w:rPr>
                    <w:szCs w:val="24"/>
                  </w:rPr>
                </w:pPr>
                <w:r w:rsidRPr="00313CF8">
                  <w:rPr>
                    <w:szCs w:val="24"/>
                  </w:rPr>
                  <w:t>Director</w:t>
                </w:r>
                <w:r>
                  <w:rPr>
                    <w:szCs w:val="24"/>
                  </w:rPr>
                  <w:t xml:space="preserve"> of</w:t>
                </w:r>
                <w:r w:rsidRPr="00313CF8">
                  <w:rPr>
                    <w:szCs w:val="24"/>
                  </w:rPr>
                  <w:t xml:space="preserve"> Finance and Estates</w:t>
                </w:r>
              </w:p>
            </w:tc>
            <w:tc>
              <w:tcPr>
                <w:tcW w:w="2111" w:type="dxa"/>
                <w:tcBorders>
                  <w:top w:val="single" w:sz="6" w:space="0" w:color="003078"/>
                  <w:left w:val="single" w:sz="6" w:space="0" w:color="003078"/>
                  <w:right w:val="single" w:sz="6" w:space="0" w:color="003078"/>
                </w:tcBorders>
                <w:vAlign w:val="center"/>
              </w:tcPr>
              <w:p w14:paraId="625CF032" w14:textId="5581B549" w:rsidR="00923CFF" w:rsidRPr="00F51C70" w:rsidRDefault="00923CFF" w:rsidP="00923CFF">
                <w:pPr>
                  <w:tabs>
                    <w:tab w:val="right" w:leader="dot" w:pos="7952"/>
                  </w:tabs>
                  <w:ind w:left="0"/>
                  <w:rPr>
                    <w:szCs w:val="24"/>
                  </w:rPr>
                </w:pPr>
                <w:r>
                  <w:t>01/08/2026</w:t>
                </w:r>
              </w:p>
            </w:tc>
            <w:tc>
              <w:tcPr>
                <w:tcW w:w="2112" w:type="dxa"/>
                <w:tcBorders>
                  <w:top w:val="single" w:sz="6" w:space="0" w:color="003078"/>
                  <w:left w:val="single" w:sz="6" w:space="0" w:color="003078"/>
                  <w:right w:val="single" w:sz="6" w:space="0" w:color="003078"/>
                </w:tcBorders>
                <w:vAlign w:val="center"/>
              </w:tcPr>
              <w:p w14:paraId="2277926C" w14:textId="390637EC" w:rsidR="00923CFF" w:rsidRPr="00F51C70" w:rsidRDefault="00923CFF" w:rsidP="00923CFF">
                <w:pPr>
                  <w:tabs>
                    <w:tab w:val="right" w:leader="dot" w:pos="7952"/>
                  </w:tabs>
                  <w:ind w:left="0"/>
                  <w:rPr>
                    <w:szCs w:val="24"/>
                  </w:rPr>
                </w:pPr>
                <w:r>
                  <w:rPr>
                    <w:szCs w:val="24"/>
                  </w:rPr>
                  <w:t>T</w:t>
                </w:r>
                <w:r>
                  <w:t>ransferred to new template, general updates and formatting</w:t>
                </w:r>
              </w:p>
            </w:tc>
          </w:tr>
          <w:tr w:rsidR="00923CFF" w14:paraId="743BEE1B" w14:textId="77777777" w:rsidTr="00A54073">
            <w:trPr>
              <w:trHeight w:val="397"/>
            </w:trPr>
            <w:tc>
              <w:tcPr>
                <w:tcW w:w="2111" w:type="dxa"/>
                <w:tcBorders>
                  <w:left w:val="single" w:sz="6" w:space="0" w:color="003078"/>
                  <w:right w:val="single" w:sz="6" w:space="0" w:color="003078"/>
                </w:tcBorders>
                <w:vAlign w:val="center"/>
              </w:tcPr>
              <w:p w14:paraId="03119177" w14:textId="408742A5" w:rsidR="00923CFF" w:rsidRPr="008A0ED7" w:rsidRDefault="00923CFF" w:rsidP="00923CFF">
                <w:pPr>
                  <w:tabs>
                    <w:tab w:val="right" w:leader="dot" w:pos="7952"/>
                  </w:tabs>
                  <w:ind w:left="0"/>
                </w:pPr>
              </w:p>
            </w:tc>
            <w:tc>
              <w:tcPr>
                <w:tcW w:w="2111" w:type="dxa"/>
                <w:tcBorders>
                  <w:left w:val="single" w:sz="6" w:space="0" w:color="003078"/>
                  <w:right w:val="single" w:sz="6" w:space="0" w:color="003078"/>
                </w:tcBorders>
                <w:vAlign w:val="center"/>
              </w:tcPr>
              <w:p w14:paraId="540637CE" w14:textId="10524E01" w:rsidR="00923CFF" w:rsidRPr="008A0ED7" w:rsidRDefault="00923CFF" w:rsidP="00923CFF">
                <w:pPr>
                  <w:tabs>
                    <w:tab w:val="right" w:leader="dot" w:pos="7952"/>
                  </w:tabs>
                  <w:ind w:left="0"/>
                </w:pPr>
              </w:p>
            </w:tc>
            <w:tc>
              <w:tcPr>
                <w:tcW w:w="2111" w:type="dxa"/>
                <w:tcBorders>
                  <w:left w:val="single" w:sz="6" w:space="0" w:color="003078"/>
                  <w:right w:val="single" w:sz="6" w:space="0" w:color="003078"/>
                </w:tcBorders>
                <w:vAlign w:val="center"/>
              </w:tcPr>
              <w:p w14:paraId="0D97AECF" w14:textId="06C3604E" w:rsidR="00923CFF" w:rsidRPr="008A0ED7" w:rsidRDefault="00923CFF" w:rsidP="00923CFF">
                <w:pPr>
                  <w:tabs>
                    <w:tab w:val="right" w:leader="dot" w:pos="7952"/>
                  </w:tabs>
                  <w:ind w:left="0"/>
                </w:pPr>
              </w:p>
            </w:tc>
            <w:tc>
              <w:tcPr>
                <w:tcW w:w="2112" w:type="dxa"/>
                <w:tcBorders>
                  <w:left w:val="single" w:sz="6" w:space="0" w:color="003078"/>
                  <w:right w:val="single" w:sz="6" w:space="0" w:color="003078"/>
                </w:tcBorders>
                <w:vAlign w:val="center"/>
              </w:tcPr>
              <w:p w14:paraId="0F1A04EF" w14:textId="3E9C21A4" w:rsidR="00923CFF" w:rsidRPr="008A0ED7" w:rsidRDefault="00923CFF" w:rsidP="00923CFF">
                <w:pPr>
                  <w:tabs>
                    <w:tab w:val="right" w:leader="dot" w:pos="7952"/>
                  </w:tabs>
                  <w:ind w:left="0"/>
                </w:pPr>
              </w:p>
            </w:tc>
          </w:tr>
          <w:tr w:rsidR="00923CFF" w14:paraId="5E3BD516" w14:textId="77777777" w:rsidTr="00A54073">
            <w:trPr>
              <w:trHeight w:val="397"/>
            </w:trPr>
            <w:tc>
              <w:tcPr>
                <w:tcW w:w="2111" w:type="dxa"/>
                <w:tcBorders>
                  <w:left w:val="single" w:sz="6" w:space="0" w:color="003078"/>
                  <w:right w:val="single" w:sz="6" w:space="0" w:color="003078"/>
                </w:tcBorders>
                <w:vAlign w:val="center"/>
              </w:tcPr>
              <w:p w14:paraId="3A2A853C" w14:textId="410507D8" w:rsidR="00923CFF" w:rsidRPr="008A0ED7" w:rsidRDefault="00923CFF" w:rsidP="00923CFF">
                <w:pPr>
                  <w:tabs>
                    <w:tab w:val="right" w:leader="dot" w:pos="7952"/>
                  </w:tabs>
                  <w:ind w:left="0"/>
                </w:pPr>
              </w:p>
            </w:tc>
            <w:tc>
              <w:tcPr>
                <w:tcW w:w="2111" w:type="dxa"/>
                <w:tcBorders>
                  <w:left w:val="single" w:sz="6" w:space="0" w:color="003078"/>
                  <w:right w:val="single" w:sz="6" w:space="0" w:color="003078"/>
                </w:tcBorders>
                <w:vAlign w:val="center"/>
              </w:tcPr>
              <w:p w14:paraId="0C461934" w14:textId="7438C5B1" w:rsidR="00923CFF" w:rsidRPr="00015EBC" w:rsidRDefault="00923CFF" w:rsidP="00923CFF">
                <w:pPr>
                  <w:tabs>
                    <w:tab w:val="right" w:leader="dot" w:pos="7952"/>
                  </w:tabs>
                  <w:ind w:left="0"/>
                  <w:rPr>
                    <w:szCs w:val="24"/>
                  </w:rPr>
                </w:pPr>
              </w:p>
            </w:tc>
            <w:tc>
              <w:tcPr>
                <w:tcW w:w="2111" w:type="dxa"/>
                <w:tcBorders>
                  <w:left w:val="single" w:sz="6" w:space="0" w:color="003078"/>
                  <w:right w:val="single" w:sz="6" w:space="0" w:color="003078"/>
                </w:tcBorders>
                <w:vAlign w:val="center"/>
              </w:tcPr>
              <w:p w14:paraId="7841A186" w14:textId="51BDAA3D" w:rsidR="00923CFF" w:rsidRPr="00015EBC" w:rsidRDefault="00923CFF" w:rsidP="00923CFF">
                <w:pPr>
                  <w:tabs>
                    <w:tab w:val="right" w:leader="dot" w:pos="7952"/>
                  </w:tabs>
                  <w:ind w:left="0"/>
                  <w:rPr>
                    <w:szCs w:val="24"/>
                  </w:rPr>
                </w:pPr>
              </w:p>
            </w:tc>
            <w:tc>
              <w:tcPr>
                <w:tcW w:w="2112" w:type="dxa"/>
                <w:tcBorders>
                  <w:left w:val="single" w:sz="6" w:space="0" w:color="003078"/>
                  <w:right w:val="single" w:sz="6" w:space="0" w:color="003078"/>
                </w:tcBorders>
                <w:vAlign w:val="center"/>
              </w:tcPr>
              <w:p w14:paraId="08DE9662" w14:textId="20149C52" w:rsidR="00923CFF" w:rsidRPr="008A0ED7" w:rsidRDefault="00923CFF" w:rsidP="00923CFF">
                <w:pPr>
                  <w:spacing w:after="0" w:line="240" w:lineRule="auto"/>
                  <w:ind w:left="0"/>
                </w:pPr>
              </w:p>
            </w:tc>
          </w:tr>
          <w:tr w:rsidR="00923CFF" w14:paraId="63C4337D" w14:textId="77777777" w:rsidTr="00A54073">
            <w:trPr>
              <w:trHeight w:val="397"/>
            </w:trPr>
            <w:tc>
              <w:tcPr>
                <w:tcW w:w="2111" w:type="dxa"/>
                <w:tcBorders>
                  <w:left w:val="single" w:sz="6" w:space="0" w:color="003078"/>
                  <w:bottom w:val="single" w:sz="6" w:space="0" w:color="003078"/>
                  <w:right w:val="single" w:sz="6" w:space="0" w:color="003078"/>
                </w:tcBorders>
                <w:vAlign w:val="center"/>
              </w:tcPr>
              <w:p w14:paraId="386AA2A1" w14:textId="77777777" w:rsidR="00923CFF" w:rsidRPr="008A0ED7" w:rsidRDefault="00923CFF" w:rsidP="00923CFF">
                <w:pPr>
                  <w:tabs>
                    <w:tab w:val="right" w:leader="dot" w:pos="7952"/>
                  </w:tabs>
                </w:pPr>
              </w:p>
            </w:tc>
            <w:tc>
              <w:tcPr>
                <w:tcW w:w="2111" w:type="dxa"/>
                <w:tcBorders>
                  <w:left w:val="single" w:sz="6" w:space="0" w:color="003078"/>
                  <w:bottom w:val="single" w:sz="6" w:space="0" w:color="003078"/>
                  <w:right w:val="single" w:sz="6" w:space="0" w:color="003078"/>
                </w:tcBorders>
                <w:vAlign w:val="center"/>
              </w:tcPr>
              <w:p w14:paraId="6DEDDB12" w14:textId="77777777" w:rsidR="00923CFF" w:rsidRPr="008A0ED7" w:rsidRDefault="00923CFF" w:rsidP="00923CFF">
                <w:pPr>
                  <w:tabs>
                    <w:tab w:val="right" w:leader="dot" w:pos="7952"/>
                  </w:tabs>
                </w:pPr>
              </w:p>
            </w:tc>
            <w:tc>
              <w:tcPr>
                <w:tcW w:w="2111" w:type="dxa"/>
                <w:tcBorders>
                  <w:left w:val="single" w:sz="6" w:space="0" w:color="003078"/>
                  <w:bottom w:val="single" w:sz="6" w:space="0" w:color="003078"/>
                  <w:right w:val="single" w:sz="6" w:space="0" w:color="003078"/>
                </w:tcBorders>
                <w:vAlign w:val="center"/>
              </w:tcPr>
              <w:p w14:paraId="58FA208C" w14:textId="77777777" w:rsidR="00923CFF" w:rsidRPr="008A0ED7" w:rsidRDefault="00923CFF" w:rsidP="00923CFF">
                <w:pPr>
                  <w:tabs>
                    <w:tab w:val="right" w:leader="dot" w:pos="7952"/>
                  </w:tabs>
                </w:pPr>
              </w:p>
            </w:tc>
            <w:tc>
              <w:tcPr>
                <w:tcW w:w="2112" w:type="dxa"/>
                <w:tcBorders>
                  <w:left w:val="single" w:sz="6" w:space="0" w:color="003078"/>
                  <w:bottom w:val="single" w:sz="6" w:space="0" w:color="003078"/>
                  <w:right w:val="single" w:sz="6" w:space="0" w:color="003078"/>
                </w:tcBorders>
                <w:vAlign w:val="center"/>
              </w:tcPr>
              <w:p w14:paraId="0EBF80FD" w14:textId="77777777" w:rsidR="00923CFF" w:rsidRPr="008A0ED7" w:rsidRDefault="00923CFF" w:rsidP="00923CFF">
                <w:pPr>
                  <w:tabs>
                    <w:tab w:val="right" w:leader="dot" w:pos="7952"/>
                  </w:tabs>
                </w:pPr>
              </w:p>
            </w:tc>
          </w:tr>
        </w:tbl>
        <w:p w14:paraId="07380A9F" w14:textId="77777777" w:rsidR="00A54073" w:rsidRDefault="00E55BE1" w:rsidP="00A54073">
          <w:pPr>
            <w:ind w:left="0"/>
            <w:rPr>
              <w:b/>
            </w:rPr>
          </w:pPr>
        </w:p>
      </w:sdtContent>
    </w:sdt>
    <w:bookmarkStart w:id="4" w:name="_Toc101807281" w:displacedByCustomXml="prev"/>
    <w:bookmarkStart w:id="5" w:name="_Toc202861716" w:displacedByCustomXml="prev"/>
    <w:p w14:paraId="6382BC59" w14:textId="2455B61C" w:rsidR="00A54073" w:rsidRPr="00A54073" w:rsidRDefault="00A54073" w:rsidP="00A54073">
      <w:pPr>
        <w:ind w:left="0"/>
        <w:rPr>
          <w:b/>
        </w:rPr>
      </w:pPr>
      <w:r>
        <w:br w:type="page"/>
      </w:r>
    </w:p>
    <w:p w14:paraId="31AD3E46" w14:textId="37EB8678" w:rsidR="007E12A6" w:rsidRDefault="0049607A" w:rsidP="00A54073">
      <w:pPr>
        <w:pStyle w:val="Heading2"/>
      </w:pPr>
      <w:bookmarkStart w:id="6" w:name="_Toc223534708"/>
      <w:bookmarkEnd w:id="5"/>
      <w:bookmarkEnd w:id="4"/>
      <w:r>
        <w:t>FINANCIAL REGULATIONS</w:t>
      </w:r>
      <w:bookmarkEnd w:id="6"/>
    </w:p>
    <w:p w14:paraId="4A9E43F5" w14:textId="77777777" w:rsidR="0049607A" w:rsidRPr="0049607A" w:rsidRDefault="0049607A" w:rsidP="0049607A">
      <w:pPr>
        <w:ind w:left="0"/>
      </w:pPr>
    </w:p>
    <w:p w14:paraId="6526BEE9" w14:textId="32ACFDE9" w:rsidR="00AB0D3E" w:rsidRDefault="00DB10AC" w:rsidP="00A54073">
      <w:pPr>
        <w:pStyle w:val="Heading2"/>
      </w:pPr>
      <w:bookmarkStart w:id="7" w:name="_Toc223534709"/>
      <w:r>
        <w:t>A</w:t>
      </w:r>
      <w:r w:rsidR="00C024E5">
        <w:t xml:space="preserve"> </w:t>
      </w:r>
      <w:r w:rsidR="007D20E5">
        <w:tab/>
      </w:r>
      <w:r>
        <w:t>GENERAL PROVISIONS</w:t>
      </w:r>
      <w:bookmarkEnd w:id="7"/>
    </w:p>
    <w:p w14:paraId="50200D90" w14:textId="175A1C8E" w:rsidR="00C17F9F" w:rsidRPr="002B7E50" w:rsidRDefault="00BF6E2F" w:rsidP="00503F1B">
      <w:pPr>
        <w:pStyle w:val="Heading3"/>
        <w:rPr>
          <w:b/>
          <w:bCs/>
        </w:rPr>
      </w:pPr>
      <w:bookmarkStart w:id="8" w:name="_Toc223534710"/>
      <w:r w:rsidRPr="002B7E50">
        <w:rPr>
          <w:b/>
          <w:bCs/>
          <w:noProof/>
          <w:sz w:val="24"/>
        </w:rPr>
        <mc:AlternateContent>
          <mc:Choice Requires="wps">
            <w:drawing>
              <wp:anchor distT="0" distB="0" distL="0" distR="0" simplePos="0" relativeHeight="251658240" behindDoc="1" locked="0" layoutInCell="1" allowOverlap="1" wp14:anchorId="08C14833" wp14:editId="79FB7D9A">
                <wp:simplePos x="0" y="0"/>
                <wp:positionH relativeFrom="page">
                  <wp:posOffset>896620</wp:posOffset>
                </wp:positionH>
                <wp:positionV relativeFrom="paragraph">
                  <wp:posOffset>102235</wp:posOffset>
                </wp:positionV>
                <wp:extent cx="5768975" cy="1270"/>
                <wp:effectExtent l="0" t="0" r="0" b="0"/>
                <wp:wrapTopAndBottom/>
                <wp:docPr id="7"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8975" cy="1270"/>
                        </a:xfrm>
                        <a:custGeom>
                          <a:avLst/>
                          <a:gdLst>
                            <a:gd name="T0" fmla="+- 0 1412 1412"/>
                            <a:gd name="T1" fmla="*/ T0 w 9085"/>
                            <a:gd name="T2" fmla="+- 0 10497 1412"/>
                            <a:gd name="T3" fmla="*/ T2 w 9085"/>
                          </a:gdLst>
                          <a:ahLst/>
                          <a:cxnLst>
                            <a:cxn ang="0">
                              <a:pos x="T1" y="0"/>
                            </a:cxn>
                            <a:cxn ang="0">
                              <a:pos x="T3" y="0"/>
                            </a:cxn>
                          </a:cxnLst>
                          <a:rect l="0" t="0" r="r" b="b"/>
                          <a:pathLst>
                            <a:path w="9085">
                              <a:moveTo>
                                <a:pt x="0" y="0"/>
                              </a:moveTo>
                              <a:lnTo>
                                <a:pt x="9085" y="0"/>
                              </a:lnTo>
                            </a:path>
                          </a:pathLst>
                        </a:custGeom>
                        <a:noFill/>
                        <a:ln w="195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A5307" id="Freeform 4" o:spid="_x0000_s1026" style="position:absolute;margin-left:70.6pt;margin-top:8.05pt;width:454.2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" path="m,l9085,e" filled="f" strokeweight="1.54pt">
                <v:path arrowok="t" o:connecttype="custom" o:connectlocs="0,0;5768975,0" o:connectangles="0,0"/>
                <w10:wrap type="topAndBottom" anchorx="page"/>
              </v:shape>
            </w:pict>
          </mc:Fallback>
        </mc:AlternateContent>
      </w:r>
      <w:bookmarkStart w:id="9" w:name="_Toc222909138"/>
      <w:bookmarkStart w:id="10" w:name="_Toc101807283"/>
      <w:bookmarkStart w:id="11" w:name="_Toc202861718"/>
      <w:r w:rsidR="00503F1B" w:rsidRPr="002B7E50">
        <w:rPr>
          <w:b/>
          <w:bCs/>
        </w:rPr>
        <w:t>1</w:t>
      </w:r>
      <w:r w:rsidR="001E09A7" w:rsidRPr="002B7E50">
        <w:rPr>
          <w:b/>
          <w:bCs/>
        </w:rPr>
        <w:t xml:space="preserve">     </w:t>
      </w:r>
      <w:r w:rsidR="00C17F9F" w:rsidRPr="002B7E50">
        <w:rPr>
          <w:b/>
          <w:bCs/>
        </w:rPr>
        <w:t>Background</w:t>
      </w:r>
      <w:bookmarkEnd w:id="8"/>
      <w:r w:rsidR="00C17F9F" w:rsidRPr="002B7E50">
        <w:rPr>
          <w:b/>
          <w:bCs/>
        </w:rPr>
        <w:t xml:space="preserve"> </w:t>
      </w:r>
      <w:bookmarkEnd w:id="9"/>
    </w:p>
    <w:p w14:paraId="219607A0" w14:textId="77777777" w:rsidR="00503F1B" w:rsidRDefault="00503F1B" w:rsidP="00503F1B"/>
    <w:p w14:paraId="36C17569" w14:textId="64498E6F" w:rsidR="008D46F1" w:rsidRPr="00503F1B" w:rsidRDefault="008D46F1" w:rsidP="002B7E50">
      <w:pPr>
        <w:pStyle w:val="ListParagraph"/>
        <w:numPr>
          <w:ilvl w:val="1"/>
          <w:numId w:val="4"/>
        </w:numPr>
        <w:spacing w:line="360" w:lineRule="auto"/>
        <w:jc w:val="both"/>
        <w:rPr>
          <w:rFonts w:eastAsia="Calibri" w:cs="Times New Roman"/>
        </w:rPr>
      </w:pPr>
      <w:r w:rsidRPr="00503F1B">
        <w:rPr>
          <w:rFonts w:eastAsia="Calibri" w:cs="Times New Roman"/>
        </w:rPr>
        <w:t>The College is a further education corporation created under the provisions of the Further and Higher Education Act (Scotland) 1992. Its structure of governance is laid down in the instrument</w:t>
      </w:r>
      <w:r w:rsidRPr="00503F1B">
        <w:rPr>
          <w:rFonts w:eastAsia="Calibri" w:cs="Times New Roman"/>
          <w:spacing w:val="-14"/>
        </w:rPr>
        <w:t xml:space="preserve"> </w:t>
      </w:r>
      <w:r w:rsidRPr="00503F1B">
        <w:rPr>
          <w:rFonts w:eastAsia="Calibri" w:cs="Times New Roman"/>
        </w:rPr>
        <w:t>and</w:t>
      </w:r>
      <w:r w:rsidRPr="00503F1B">
        <w:rPr>
          <w:rFonts w:eastAsia="Calibri" w:cs="Times New Roman"/>
          <w:spacing w:val="-10"/>
        </w:rPr>
        <w:t xml:space="preserve"> </w:t>
      </w:r>
      <w:r w:rsidRPr="00503F1B">
        <w:rPr>
          <w:rFonts w:eastAsia="Calibri" w:cs="Times New Roman"/>
        </w:rPr>
        <w:t>articles</w:t>
      </w:r>
      <w:r w:rsidRPr="00503F1B">
        <w:rPr>
          <w:rFonts w:eastAsia="Calibri" w:cs="Times New Roman"/>
          <w:spacing w:val="-12"/>
        </w:rPr>
        <w:t xml:space="preserve"> </w:t>
      </w:r>
      <w:r w:rsidRPr="00503F1B">
        <w:rPr>
          <w:rFonts w:eastAsia="Calibri" w:cs="Times New Roman"/>
        </w:rPr>
        <w:t>of</w:t>
      </w:r>
      <w:r w:rsidRPr="00503F1B">
        <w:rPr>
          <w:rFonts w:eastAsia="Calibri" w:cs="Times New Roman"/>
          <w:spacing w:val="-9"/>
        </w:rPr>
        <w:t xml:space="preserve"> </w:t>
      </w:r>
      <w:r w:rsidRPr="00503F1B">
        <w:rPr>
          <w:rFonts w:eastAsia="Calibri" w:cs="Times New Roman"/>
        </w:rPr>
        <w:t>government,</w:t>
      </w:r>
      <w:r w:rsidRPr="00503F1B">
        <w:rPr>
          <w:rFonts w:eastAsia="Calibri" w:cs="Times New Roman"/>
          <w:spacing w:val="-14"/>
        </w:rPr>
        <w:t xml:space="preserve"> </w:t>
      </w:r>
      <w:r w:rsidRPr="00503F1B">
        <w:rPr>
          <w:rFonts w:eastAsia="Calibri" w:cs="Times New Roman"/>
        </w:rPr>
        <w:t>which</w:t>
      </w:r>
      <w:r w:rsidRPr="00503F1B">
        <w:rPr>
          <w:rFonts w:eastAsia="Calibri" w:cs="Times New Roman"/>
          <w:spacing w:val="-14"/>
        </w:rPr>
        <w:t xml:space="preserve"> </w:t>
      </w:r>
      <w:r w:rsidRPr="00503F1B">
        <w:rPr>
          <w:rFonts w:eastAsia="Calibri" w:cs="Times New Roman"/>
        </w:rPr>
        <w:t>may</w:t>
      </w:r>
      <w:r w:rsidRPr="00503F1B">
        <w:rPr>
          <w:rFonts w:eastAsia="Calibri" w:cs="Times New Roman"/>
          <w:spacing w:val="-15"/>
        </w:rPr>
        <w:t xml:space="preserve"> </w:t>
      </w:r>
      <w:r w:rsidRPr="00503F1B">
        <w:rPr>
          <w:rFonts w:eastAsia="Calibri" w:cs="Times New Roman"/>
        </w:rPr>
        <w:t>only</w:t>
      </w:r>
      <w:r w:rsidRPr="00503F1B">
        <w:rPr>
          <w:rFonts w:eastAsia="Calibri" w:cs="Times New Roman"/>
          <w:spacing w:val="-14"/>
        </w:rPr>
        <w:t xml:space="preserve"> </w:t>
      </w:r>
      <w:r w:rsidRPr="00503F1B">
        <w:rPr>
          <w:rFonts w:eastAsia="Calibri" w:cs="Times New Roman"/>
        </w:rPr>
        <w:t>be</w:t>
      </w:r>
      <w:r w:rsidRPr="00503F1B">
        <w:rPr>
          <w:rFonts w:eastAsia="Calibri" w:cs="Times New Roman"/>
          <w:spacing w:val="-8"/>
        </w:rPr>
        <w:t xml:space="preserve"> </w:t>
      </w:r>
      <w:r w:rsidRPr="00503F1B">
        <w:rPr>
          <w:rFonts w:eastAsia="Calibri" w:cs="Times New Roman"/>
        </w:rPr>
        <w:t>amended</w:t>
      </w:r>
      <w:r w:rsidRPr="00503F1B">
        <w:rPr>
          <w:rFonts w:eastAsia="Calibri" w:cs="Times New Roman"/>
          <w:spacing w:val="-7"/>
        </w:rPr>
        <w:t xml:space="preserve"> </w:t>
      </w:r>
      <w:r w:rsidRPr="00503F1B">
        <w:rPr>
          <w:rFonts w:eastAsia="Calibri" w:cs="Times New Roman"/>
        </w:rPr>
        <w:t>by</w:t>
      </w:r>
      <w:r w:rsidRPr="00503F1B">
        <w:rPr>
          <w:rFonts w:eastAsia="Calibri" w:cs="Times New Roman"/>
          <w:spacing w:val="-15"/>
        </w:rPr>
        <w:t xml:space="preserve"> </w:t>
      </w:r>
      <w:r w:rsidRPr="00503F1B">
        <w:rPr>
          <w:rFonts w:eastAsia="Calibri" w:cs="Times New Roman"/>
        </w:rPr>
        <w:t>application</w:t>
      </w:r>
      <w:r w:rsidRPr="00503F1B">
        <w:rPr>
          <w:rFonts w:eastAsia="Calibri" w:cs="Times New Roman"/>
          <w:spacing w:val="-7"/>
        </w:rPr>
        <w:t xml:space="preserve"> </w:t>
      </w:r>
      <w:r w:rsidRPr="00503F1B">
        <w:rPr>
          <w:rFonts w:eastAsia="Calibri" w:cs="Times New Roman"/>
        </w:rPr>
        <w:t>to</w:t>
      </w:r>
      <w:r w:rsidRPr="00503F1B">
        <w:rPr>
          <w:rFonts w:eastAsia="Calibri" w:cs="Times New Roman"/>
          <w:spacing w:val="-11"/>
        </w:rPr>
        <w:t xml:space="preserve"> </w:t>
      </w:r>
      <w:r w:rsidRPr="00503F1B">
        <w:rPr>
          <w:rFonts w:eastAsia="Calibri" w:cs="Times New Roman"/>
        </w:rPr>
        <w:t>the</w:t>
      </w:r>
      <w:r w:rsidRPr="00503F1B">
        <w:rPr>
          <w:rFonts w:eastAsia="Calibri" w:cs="Times New Roman"/>
          <w:spacing w:val="-10"/>
        </w:rPr>
        <w:t xml:space="preserve"> </w:t>
      </w:r>
      <w:r w:rsidRPr="00503F1B">
        <w:rPr>
          <w:rFonts w:eastAsia="Calibri" w:cs="Times New Roman"/>
        </w:rPr>
        <w:t>First Minister for Scotland. The College is accountable through its Board of Management which has ultimate responsibility for the oversight of effectiveness of its management and</w:t>
      </w:r>
      <w:r w:rsidRPr="00503F1B">
        <w:rPr>
          <w:rFonts w:eastAsia="Calibri" w:cs="Times New Roman"/>
          <w:spacing w:val="-28"/>
        </w:rPr>
        <w:t xml:space="preserve"> </w:t>
      </w:r>
      <w:r w:rsidRPr="00503F1B">
        <w:rPr>
          <w:rFonts w:eastAsia="Calibri" w:cs="Times New Roman"/>
        </w:rPr>
        <w:t>administration.</w:t>
      </w:r>
    </w:p>
    <w:p w14:paraId="36C21DE1" w14:textId="77777777" w:rsidR="008D46F1" w:rsidRPr="008D46F1" w:rsidRDefault="008D46F1" w:rsidP="002B7E50">
      <w:pPr>
        <w:widowControl w:val="0"/>
        <w:numPr>
          <w:ilvl w:val="1"/>
          <w:numId w:val="4"/>
        </w:numPr>
        <w:tabs>
          <w:tab w:val="left" w:pos="1167"/>
          <w:tab w:val="left" w:pos="9639"/>
        </w:tabs>
        <w:autoSpaceDE w:val="0"/>
        <w:autoSpaceDN w:val="0"/>
        <w:spacing w:before="126" w:after="0" w:line="360" w:lineRule="auto"/>
        <w:ind w:left="1166" w:right="908" w:hanging="567"/>
        <w:jc w:val="both"/>
        <w:rPr>
          <w:rFonts w:eastAsia="Calibri" w:cs="Times New Roman"/>
        </w:rPr>
      </w:pPr>
      <w:r w:rsidRPr="008D46F1">
        <w:rPr>
          <w:rFonts w:eastAsia="Calibri" w:cs="Times New Roman"/>
        </w:rPr>
        <w:t>The College is an exempt charity by virtue of the Charities &amp; Trustees Investment (Scotland) Act</w:t>
      </w:r>
      <w:r w:rsidRPr="008D46F1">
        <w:rPr>
          <w:rFonts w:eastAsia="Calibri" w:cs="Times New Roman"/>
          <w:spacing w:val="-7"/>
        </w:rPr>
        <w:t xml:space="preserve"> </w:t>
      </w:r>
      <w:r w:rsidRPr="008D46F1">
        <w:rPr>
          <w:rFonts w:eastAsia="Calibri" w:cs="Times New Roman"/>
        </w:rPr>
        <w:t>2005.</w:t>
      </w:r>
    </w:p>
    <w:p w14:paraId="50010752" w14:textId="77777777" w:rsidR="008D46F1" w:rsidRPr="008D46F1" w:rsidRDefault="008D46F1" w:rsidP="002B7E50">
      <w:pPr>
        <w:widowControl w:val="0"/>
        <w:numPr>
          <w:ilvl w:val="1"/>
          <w:numId w:val="4"/>
        </w:numPr>
        <w:tabs>
          <w:tab w:val="left" w:pos="1167"/>
          <w:tab w:val="left" w:pos="9639"/>
        </w:tabs>
        <w:autoSpaceDE w:val="0"/>
        <w:autoSpaceDN w:val="0"/>
        <w:spacing w:before="126" w:after="0" w:line="360" w:lineRule="auto"/>
        <w:ind w:left="1166" w:right="913" w:hanging="567"/>
        <w:jc w:val="both"/>
        <w:rPr>
          <w:rFonts w:eastAsia="Calibri" w:cs="Times New Roman"/>
        </w:rPr>
      </w:pPr>
      <w:r w:rsidRPr="008D46F1">
        <w:rPr>
          <w:rFonts w:eastAsia="Calibri" w:cs="Times New Roman"/>
        </w:rPr>
        <w:t>The Scottish Funding Council (SFC) is the national strategic body which is responsible for funding teaching and learning provision, research and other activities in Scotland’s Colleges, Universities and Higher Education</w:t>
      </w:r>
      <w:r w:rsidRPr="008D46F1">
        <w:rPr>
          <w:rFonts w:eastAsia="Calibri" w:cs="Times New Roman"/>
          <w:spacing w:val="-11"/>
        </w:rPr>
        <w:t xml:space="preserve"> </w:t>
      </w:r>
      <w:r w:rsidRPr="008D46F1">
        <w:rPr>
          <w:rFonts w:eastAsia="Calibri" w:cs="Times New Roman"/>
        </w:rPr>
        <w:t>Institutions.</w:t>
      </w:r>
    </w:p>
    <w:p w14:paraId="5282B2AC" w14:textId="77777777" w:rsidR="008D46F1" w:rsidRDefault="008D46F1" w:rsidP="002B7E50">
      <w:pPr>
        <w:widowControl w:val="0"/>
        <w:numPr>
          <w:ilvl w:val="1"/>
          <w:numId w:val="4"/>
        </w:numPr>
        <w:tabs>
          <w:tab w:val="left" w:pos="1244"/>
        </w:tabs>
        <w:autoSpaceDE w:val="0"/>
        <w:autoSpaceDN w:val="0"/>
        <w:spacing w:before="122" w:after="0" w:line="360" w:lineRule="auto"/>
        <w:ind w:left="1166" w:right="905" w:hanging="567"/>
        <w:jc w:val="both"/>
        <w:rPr>
          <w:rFonts w:eastAsia="Calibri" w:cs="Times New Roman"/>
        </w:rPr>
      </w:pPr>
      <w:r w:rsidRPr="008D46F1">
        <w:rPr>
          <w:rFonts w:eastAsia="Calibri" w:cs="Times New Roman"/>
        </w:rPr>
        <w:t xml:space="preserve">The financial memorandum between the Scottish Funding Council (SFC) and the College sets out the terms and conditions on which grant funding is made available. The Board </w:t>
      </w:r>
      <w:r w:rsidRPr="008D46F1">
        <w:rPr>
          <w:rFonts w:eastAsia="Calibri" w:cs="Times New Roman"/>
          <w:spacing w:val="-3"/>
        </w:rPr>
        <w:t xml:space="preserve">of </w:t>
      </w:r>
      <w:r w:rsidRPr="008D46F1">
        <w:rPr>
          <w:rFonts w:eastAsia="Calibri" w:cs="Times New Roman"/>
        </w:rPr>
        <w:t xml:space="preserve">Management is responsible for ensuring that conditions of grant are met through its oversight. As part of this process, the College will adhere to the SFC’s Outcome Agreement, its Financial Memorandum, the Scottish Government’s Scottish Public Finance Manual (SPFM) except where any special actions or derogations have been agreed with Scottish Ministers, and the SFC's audit code </w:t>
      </w:r>
      <w:r w:rsidRPr="008D46F1">
        <w:rPr>
          <w:rFonts w:eastAsia="Calibri" w:cs="Times New Roman"/>
          <w:spacing w:val="-3"/>
        </w:rPr>
        <w:t xml:space="preserve">of </w:t>
      </w:r>
      <w:r w:rsidRPr="008D46F1">
        <w:rPr>
          <w:rFonts w:eastAsia="Calibri" w:cs="Times New Roman"/>
        </w:rPr>
        <w:t xml:space="preserve">practice, which requires it to have sound systems </w:t>
      </w:r>
      <w:r w:rsidRPr="008D46F1">
        <w:rPr>
          <w:rFonts w:eastAsia="Calibri" w:cs="Times New Roman"/>
          <w:spacing w:val="-3"/>
        </w:rPr>
        <w:t xml:space="preserve">of </w:t>
      </w:r>
      <w:r w:rsidRPr="008D46F1">
        <w:rPr>
          <w:rFonts w:eastAsia="Calibri" w:cs="Times New Roman"/>
        </w:rPr>
        <w:t>financial and management control. The</w:t>
      </w:r>
      <w:r w:rsidRPr="008D46F1">
        <w:rPr>
          <w:rFonts w:eastAsia="Calibri" w:cs="Times New Roman"/>
          <w:spacing w:val="-45"/>
        </w:rPr>
        <w:t xml:space="preserve"> </w:t>
      </w:r>
      <w:r w:rsidRPr="008D46F1">
        <w:rPr>
          <w:rFonts w:eastAsia="Calibri" w:cs="Times New Roman"/>
        </w:rPr>
        <w:t xml:space="preserve">financial regulations </w:t>
      </w:r>
      <w:r w:rsidRPr="008D46F1">
        <w:rPr>
          <w:rFonts w:eastAsia="Calibri" w:cs="Times New Roman"/>
          <w:spacing w:val="-3"/>
        </w:rPr>
        <w:t xml:space="preserve">of </w:t>
      </w:r>
      <w:r w:rsidRPr="008D46F1">
        <w:rPr>
          <w:rFonts w:eastAsia="Calibri" w:cs="Times New Roman"/>
        </w:rPr>
        <w:t>the College form part of this overall system of accountability and</w:t>
      </w:r>
      <w:r w:rsidRPr="008D46F1">
        <w:rPr>
          <w:rFonts w:eastAsia="Calibri" w:cs="Times New Roman"/>
          <w:spacing w:val="-11"/>
        </w:rPr>
        <w:t xml:space="preserve"> </w:t>
      </w:r>
      <w:r w:rsidRPr="008D46F1">
        <w:rPr>
          <w:rFonts w:eastAsia="Calibri" w:cs="Times New Roman"/>
        </w:rPr>
        <w:t>control.</w:t>
      </w:r>
    </w:p>
    <w:p w14:paraId="3A4899AD" w14:textId="77777777" w:rsidR="007D20E5" w:rsidRPr="001E09A7" w:rsidRDefault="007D20E5" w:rsidP="001E09A7">
      <w:pPr>
        <w:widowControl w:val="0"/>
        <w:tabs>
          <w:tab w:val="left" w:pos="1244"/>
        </w:tabs>
        <w:autoSpaceDE w:val="0"/>
        <w:autoSpaceDN w:val="0"/>
        <w:spacing w:before="122" w:after="0" w:line="22" w:lineRule="atLeast"/>
        <w:ind w:left="599" w:right="905"/>
        <w:rPr>
          <w:rFonts w:eastAsia="Calibri" w:cs="Times New Roman"/>
        </w:rPr>
      </w:pPr>
    </w:p>
    <w:p w14:paraId="6084AAF2" w14:textId="64B8C060" w:rsidR="001E09A7" w:rsidRPr="002B7E50" w:rsidRDefault="00076896" w:rsidP="001E09A7">
      <w:pPr>
        <w:pStyle w:val="Heading3"/>
        <w:numPr>
          <w:ilvl w:val="0"/>
          <w:numId w:val="4"/>
        </w:numPr>
        <w:rPr>
          <w:b/>
          <w:bCs/>
        </w:rPr>
      </w:pPr>
      <w:bookmarkStart w:id="12" w:name="_Toc223534711"/>
      <w:r w:rsidRPr="002B7E50">
        <w:rPr>
          <w:b/>
          <w:bCs/>
        </w:rPr>
        <w:t>Status of Financial Regulations</w:t>
      </w:r>
      <w:bookmarkEnd w:id="12"/>
    </w:p>
    <w:p w14:paraId="3AC0CD29" w14:textId="77777777" w:rsidR="001E09A7" w:rsidRPr="001E09A7" w:rsidRDefault="001E09A7" w:rsidP="001E09A7"/>
    <w:p w14:paraId="2259E572" w14:textId="6DC40979" w:rsidR="00EB53BF" w:rsidRPr="00EB53BF" w:rsidRDefault="007D7E26" w:rsidP="00DD46C9">
      <w:pPr>
        <w:pStyle w:val="ListParagraph"/>
        <w:widowControl w:val="0"/>
        <w:numPr>
          <w:ilvl w:val="1"/>
          <w:numId w:val="4"/>
        </w:numPr>
        <w:tabs>
          <w:tab w:val="left" w:pos="1220"/>
        </w:tabs>
        <w:autoSpaceDE w:val="0"/>
        <w:autoSpaceDN w:val="0"/>
        <w:spacing w:after="0" w:line="360" w:lineRule="auto"/>
        <w:ind w:left="1128" w:right="907" w:hanging="561"/>
        <w:jc w:val="both"/>
        <w:rPr>
          <w:rFonts w:eastAsia="Calibri" w:cs="Times New Roman"/>
        </w:rPr>
      </w:pPr>
      <w:r w:rsidRPr="00EB53BF">
        <w:rPr>
          <w:rFonts w:eastAsia="Calibri" w:cs="Times New Roman"/>
        </w:rPr>
        <w:t>This document sets out the College’s financial regulations. It translates into practical advice and guidance the College's broad policies relating to financial management and control. Within the context of the SFC’s financial memorandum, the SPFM, and all its subsidiary undertakings (where applicable).</w:t>
      </w:r>
    </w:p>
    <w:p w14:paraId="1CBD07CD" w14:textId="77777777" w:rsidR="00EB53BF" w:rsidRDefault="007D7E26" w:rsidP="00EB53BF">
      <w:pPr>
        <w:pStyle w:val="ListParagraph"/>
        <w:widowControl w:val="0"/>
        <w:numPr>
          <w:ilvl w:val="1"/>
          <w:numId w:val="4"/>
        </w:numPr>
        <w:tabs>
          <w:tab w:val="left" w:pos="1220"/>
        </w:tabs>
        <w:autoSpaceDE w:val="0"/>
        <w:autoSpaceDN w:val="0"/>
        <w:spacing w:after="0" w:line="360" w:lineRule="auto"/>
        <w:ind w:right="906"/>
        <w:jc w:val="both"/>
        <w:rPr>
          <w:rFonts w:eastAsia="Calibri" w:cs="Times New Roman"/>
        </w:rPr>
      </w:pPr>
      <w:r w:rsidRPr="00EB53BF">
        <w:rPr>
          <w:rFonts w:eastAsia="Calibri" w:cs="Times New Roman"/>
        </w:rPr>
        <w:t>These financial regulations are subordinate to the College's governance framework, and to any restrictions contained within the SFC's financial memorandum and Scottish</w:t>
      </w:r>
      <w:r w:rsidRPr="00EB53BF">
        <w:rPr>
          <w:rFonts w:eastAsia="Calibri" w:cs="Times New Roman"/>
          <w:spacing w:val="-39"/>
        </w:rPr>
        <w:t xml:space="preserve"> </w:t>
      </w:r>
      <w:r w:rsidRPr="00EB53BF">
        <w:rPr>
          <w:rFonts w:eastAsia="Calibri" w:cs="Times New Roman"/>
        </w:rPr>
        <w:t>Government finance manual</w:t>
      </w:r>
      <w:r w:rsidRPr="00EB53BF">
        <w:rPr>
          <w:rFonts w:eastAsia="Calibri" w:cs="Times New Roman"/>
          <w:spacing w:val="-6"/>
        </w:rPr>
        <w:t xml:space="preserve"> </w:t>
      </w:r>
      <w:r w:rsidRPr="00EB53BF">
        <w:rPr>
          <w:rFonts w:eastAsia="Calibri" w:cs="Times New Roman"/>
        </w:rPr>
        <w:t>(SPFM).</w:t>
      </w:r>
    </w:p>
    <w:p w14:paraId="5060A7D7" w14:textId="0CAE7B4E" w:rsidR="007D7E26" w:rsidRDefault="007D7E26" w:rsidP="00015EBC">
      <w:pPr>
        <w:pStyle w:val="ListParagraph"/>
        <w:widowControl w:val="0"/>
        <w:numPr>
          <w:ilvl w:val="1"/>
          <w:numId w:val="4"/>
        </w:numPr>
        <w:tabs>
          <w:tab w:val="left" w:pos="1220"/>
        </w:tabs>
        <w:autoSpaceDE w:val="0"/>
        <w:autoSpaceDN w:val="0"/>
        <w:spacing w:after="0" w:line="360" w:lineRule="auto"/>
        <w:ind w:right="906"/>
        <w:jc w:val="both"/>
        <w:rPr>
          <w:rFonts w:eastAsia="Calibri" w:cs="Times New Roman"/>
        </w:rPr>
      </w:pPr>
      <w:r w:rsidRPr="00EB53BF">
        <w:rPr>
          <w:rFonts w:eastAsia="Calibri" w:cs="Times New Roman"/>
        </w:rPr>
        <w:t>The</w:t>
      </w:r>
      <w:r w:rsidRPr="00EB53BF">
        <w:rPr>
          <w:rFonts w:eastAsia="Calibri" w:cs="Times New Roman"/>
          <w:spacing w:val="-16"/>
        </w:rPr>
        <w:t xml:space="preserve"> </w:t>
      </w:r>
      <w:r w:rsidRPr="00EB53BF">
        <w:rPr>
          <w:rFonts w:eastAsia="Calibri" w:cs="Times New Roman"/>
        </w:rPr>
        <w:t>purpose</w:t>
      </w:r>
      <w:r w:rsidRPr="00EB53BF">
        <w:rPr>
          <w:rFonts w:eastAsia="Calibri" w:cs="Times New Roman"/>
          <w:spacing w:val="-13"/>
        </w:rPr>
        <w:t xml:space="preserve"> </w:t>
      </w:r>
      <w:r w:rsidRPr="00EB53BF">
        <w:rPr>
          <w:rFonts w:eastAsia="Calibri" w:cs="Times New Roman"/>
        </w:rPr>
        <w:t>of</w:t>
      </w:r>
      <w:r w:rsidRPr="00EB53BF">
        <w:rPr>
          <w:rFonts w:eastAsia="Calibri" w:cs="Times New Roman"/>
          <w:spacing w:val="-10"/>
        </w:rPr>
        <w:t xml:space="preserve"> </w:t>
      </w:r>
      <w:r w:rsidRPr="00EB53BF">
        <w:rPr>
          <w:rFonts w:eastAsia="Calibri" w:cs="Times New Roman"/>
        </w:rPr>
        <w:t>these</w:t>
      </w:r>
      <w:r w:rsidRPr="00EB53BF">
        <w:rPr>
          <w:rFonts w:eastAsia="Calibri" w:cs="Times New Roman"/>
          <w:spacing w:val="-13"/>
        </w:rPr>
        <w:t xml:space="preserve"> </w:t>
      </w:r>
      <w:r w:rsidRPr="00EB53BF">
        <w:rPr>
          <w:rFonts w:eastAsia="Calibri" w:cs="Times New Roman"/>
        </w:rPr>
        <w:t>financial</w:t>
      </w:r>
      <w:r w:rsidRPr="00EB53BF">
        <w:rPr>
          <w:rFonts w:eastAsia="Calibri" w:cs="Times New Roman"/>
          <w:spacing w:val="-9"/>
        </w:rPr>
        <w:t xml:space="preserve"> </w:t>
      </w:r>
      <w:r w:rsidRPr="00EB53BF">
        <w:rPr>
          <w:rFonts w:eastAsia="Calibri" w:cs="Times New Roman"/>
        </w:rPr>
        <w:t>regulations</w:t>
      </w:r>
      <w:r w:rsidRPr="00EB53BF">
        <w:rPr>
          <w:rFonts w:eastAsia="Calibri" w:cs="Times New Roman"/>
          <w:spacing w:val="-16"/>
        </w:rPr>
        <w:t xml:space="preserve"> </w:t>
      </w:r>
      <w:r w:rsidRPr="00EB53BF">
        <w:rPr>
          <w:rFonts w:eastAsia="Calibri" w:cs="Times New Roman"/>
        </w:rPr>
        <w:t>is</w:t>
      </w:r>
      <w:r w:rsidRPr="00EB53BF">
        <w:rPr>
          <w:rFonts w:eastAsia="Calibri" w:cs="Times New Roman"/>
          <w:spacing w:val="-13"/>
        </w:rPr>
        <w:t xml:space="preserve"> </w:t>
      </w:r>
      <w:r w:rsidRPr="00EB53BF">
        <w:rPr>
          <w:rFonts w:eastAsia="Calibri" w:cs="Times New Roman"/>
        </w:rPr>
        <w:t>to</w:t>
      </w:r>
      <w:r w:rsidRPr="00EB53BF">
        <w:rPr>
          <w:rFonts w:eastAsia="Calibri" w:cs="Times New Roman"/>
          <w:spacing w:val="-13"/>
        </w:rPr>
        <w:t xml:space="preserve"> </w:t>
      </w:r>
      <w:r w:rsidRPr="00EB53BF">
        <w:rPr>
          <w:rFonts w:eastAsia="Calibri" w:cs="Times New Roman"/>
        </w:rPr>
        <w:t>provide</w:t>
      </w:r>
      <w:r w:rsidRPr="00EB53BF">
        <w:rPr>
          <w:rFonts w:eastAsia="Calibri" w:cs="Times New Roman"/>
          <w:spacing w:val="-14"/>
        </w:rPr>
        <w:t xml:space="preserve"> </w:t>
      </w:r>
      <w:r w:rsidRPr="00EB53BF">
        <w:rPr>
          <w:rFonts w:eastAsia="Calibri" w:cs="Times New Roman"/>
        </w:rPr>
        <w:t>control</w:t>
      </w:r>
      <w:r w:rsidRPr="00EB53BF">
        <w:rPr>
          <w:rFonts w:eastAsia="Calibri" w:cs="Times New Roman"/>
          <w:spacing w:val="-12"/>
        </w:rPr>
        <w:t xml:space="preserve"> </w:t>
      </w:r>
      <w:r w:rsidRPr="00EB53BF">
        <w:rPr>
          <w:rFonts w:eastAsia="Calibri" w:cs="Times New Roman"/>
        </w:rPr>
        <w:t>over</w:t>
      </w:r>
      <w:r w:rsidRPr="00EB53BF">
        <w:rPr>
          <w:rFonts w:eastAsia="Calibri" w:cs="Times New Roman"/>
          <w:spacing w:val="-16"/>
        </w:rPr>
        <w:t xml:space="preserve"> </w:t>
      </w:r>
      <w:r w:rsidRPr="00EB53BF">
        <w:rPr>
          <w:rFonts w:eastAsia="Calibri" w:cs="Times New Roman"/>
        </w:rPr>
        <w:t>the</w:t>
      </w:r>
      <w:r w:rsidRPr="00EB53BF">
        <w:rPr>
          <w:rFonts w:eastAsia="Calibri" w:cs="Times New Roman"/>
          <w:spacing w:val="-12"/>
        </w:rPr>
        <w:t xml:space="preserve"> </w:t>
      </w:r>
      <w:r w:rsidRPr="00EB53BF">
        <w:rPr>
          <w:rFonts w:eastAsia="Calibri" w:cs="Times New Roman"/>
        </w:rPr>
        <w:t>totality</w:t>
      </w:r>
      <w:r w:rsidRPr="00EB53BF">
        <w:rPr>
          <w:rFonts w:eastAsia="Calibri" w:cs="Times New Roman"/>
          <w:spacing w:val="-20"/>
        </w:rPr>
        <w:t xml:space="preserve"> </w:t>
      </w:r>
      <w:r w:rsidRPr="00EB53BF">
        <w:rPr>
          <w:rFonts w:eastAsia="Calibri" w:cs="Times New Roman"/>
        </w:rPr>
        <w:t>of</w:t>
      </w:r>
      <w:r w:rsidRPr="00EB53BF">
        <w:rPr>
          <w:rFonts w:eastAsia="Calibri" w:cs="Times New Roman"/>
          <w:spacing w:val="-10"/>
        </w:rPr>
        <w:t xml:space="preserve"> </w:t>
      </w:r>
      <w:r w:rsidRPr="00EB53BF">
        <w:rPr>
          <w:rFonts w:eastAsia="Calibri" w:cs="Times New Roman"/>
        </w:rPr>
        <w:t>the</w:t>
      </w:r>
      <w:r w:rsidRPr="00EB53BF">
        <w:rPr>
          <w:rFonts w:eastAsia="Calibri" w:cs="Times New Roman"/>
          <w:spacing w:val="-15"/>
        </w:rPr>
        <w:t xml:space="preserve"> </w:t>
      </w:r>
      <w:r w:rsidRPr="00EB53BF">
        <w:rPr>
          <w:rFonts w:eastAsia="Calibri" w:cs="Times New Roman"/>
        </w:rPr>
        <w:t>College's resources and provide management with assurances that the resources are being properly applied for the achievement of the College's strategic plan, business objectives</w:t>
      </w:r>
      <w:r w:rsidRPr="00EB53BF">
        <w:rPr>
          <w:rFonts w:eastAsia="Calibri" w:cs="Times New Roman"/>
          <w:spacing w:val="-43"/>
        </w:rPr>
        <w:t xml:space="preserve"> </w:t>
      </w:r>
      <w:r w:rsidRPr="00EB53BF">
        <w:rPr>
          <w:rFonts w:eastAsia="Calibri" w:cs="Times New Roman"/>
        </w:rPr>
        <w:t>and financial sustainability. In</w:t>
      </w:r>
      <w:r w:rsidRPr="00EB53BF">
        <w:rPr>
          <w:rFonts w:eastAsia="Calibri" w:cs="Times New Roman"/>
          <w:spacing w:val="-9"/>
        </w:rPr>
        <w:t xml:space="preserve"> </w:t>
      </w:r>
      <w:r w:rsidRPr="00EB53BF">
        <w:rPr>
          <w:rFonts w:eastAsia="Calibri" w:cs="Times New Roman"/>
        </w:rPr>
        <w:t>particular:</w:t>
      </w:r>
    </w:p>
    <w:p w14:paraId="273247F2" w14:textId="77777777" w:rsidR="00EB53BF" w:rsidRPr="007D7E26" w:rsidRDefault="00EB53BF" w:rsidP="00015EBC">
      <w:pPr>
        <w:widowControl w:val="0"/>
        <w:numPr>
          <w:ilvl w:val="2"/>
          <w:numId w:val="4"/>
        </w:numPr>
        <w:tabs>
          <w:tab w:val="left" w:pos="1560"/>
        </w:tabs>
        <w:autoSpaceDE w:val="0"/>
        <w:autoSpaceDN w:val="0"/>
        <w:spacing w:before="121" w:after="0" w:line="240" w:lineRule="auto"/>
        <w:jc w:val="both"/>
        <w:rPr>
          <w:rFonts w:eastAsia="Calibri" w:cs="Times New Roman"/>
        </w:rPr>
      </w:pPr>
      <w:r w:rsidRPr="007D7E26">
        <w:rPr>
          <w:rFonts w:eastAsia="Calibri" w:cs="Times New Roman"/>
        </w:rPr>
        <w:t>achieving financial</w:t>
      </w:r>
      <w:r w:rsidRPr="007D7E26">
        <w:rPr>
          <w:rFonts w:eastAsia="Calibri" w:cs="Times New Roman"/>
          <w:spacing w:val="-3"/>
        </w:rPr>
        <w:t xml:space="preserve"> </w:t>
      </w:r>
      <w:r w:rsidRPr="007D7E26">
        <w:rPr>
          <w:rFonts w:eastAsia="Calibri" w:cs="Times New Roman"/>
        </w:rPr>
        <w:t>sustainability</w:t>
      </w:r>
    </w:p>
    <w:p w14:paraId="6B3BB177" w14:textId="77777777" w:rsidR="00D34210" w:rsidRDefault="00EB53BF" w:rsidP="00015EBC">
      <w:pPr>
        <w:widowControl w:val="0"/>
        <w:numPr>
          <w:ilvl w:val="2"/>
          <w:numId w:val="4"/>
        </w:numPr>
        <w:tabs>
          <w:tab w:val="left" w:pos="1560"/>
        </w:tabs>
        <w:autoSpaceDE w:val="0"/>
        <w:autoSpaceDN w:val="0"/>
        <w:spacing w:before="120" w:after="0" w:line="240" w:lineRule="auto"/>
        <w:jc w:val="both"/>
        <w:rPr>
          <w:rFonts w:eastAsia="Calibri" w:cs="Times New Roman"/>
        </w:rPr>
      </w:pPr>
      <w:r w:rsidRPr="007D7E26">
        <w:rPr>
          <w:rFonts w:eastAsia="Calibri" w:cs="Times New Roman"/>
        </w:rPr>
        <w:t>achieving value for</w:t>
      </w:r>
      <w:r w:rsidRPr="007D7E26">
        <w:rPr>
          <w:rFonts w:eastAsia="Calibri" w:cs="Times New Roman"/>
          <w:spacing w:val="-14"/>
        </w:rPr>
        <w:t xml:space="preserve"> </w:t>
      </w:r>
      <w:r w:rsidRPr="007D7E26">
        <w:rPr>
          <w:rFonts w:eastAsia="Calibri" w:cs="Times New Roman"/>
        </w:rPr>
        <w:t>money;</w:t>
      </w:r>
    </w:p>
    <w:p w14:paraId="51BCF1C4" w14:textId="77777777" w:rsidR="00D34210" w:rsidRPr="00D34210" w:rsidRDefault="00EB53BF" w:rsidP="00015EBC">
      <w:pPr>
        <w:widowControl w:val="0"/>
        <w:numPr>
          <w:ilvl w:val="2"/>
          <w:numId w:val="4"/>
        </w:numPr>
        <w:tabs>
          <w:tab w:val="left" w:pos="1560"/>
        </w:tabs>
        <w:autoSpaceDE w:val="0"/>
        <w:autoSpaceDN w:val="0"/>
        <w:spacing w:before="120" w:after="0" w:line="240" w:lineRule="auto"/>
        <w:jc w:val="both"/>
        <w:rPr>
          <w:rFonts w:eastAsia="Calibri" w:cs="Times New Roman"/>
        </w:rPr>
      </w:pPr>
      <w:r w:rsidRPr="00D34210">
        <w:rPr>
          <w:rFonts w:eastAsia="Calibri" w:cs="Times New Roman"/>
        </w:rPr>
        <w:t>fulfilling</w:t>
      </w:r>
      <w:r w:rsidRPr="00D34210">
        <w:rPr>
          <w:rFonts w:eastAsia="Calibri" w:cs="Times New Roman"/>
          <w:spacing w:val="-6"/>
        </w:rPr>
        <w:t xml:space="preserve"> </w:t>
      </w:r>
      <w:r w:rsidRPr="00D34210">
        <w:rPr>
          <w:rFonts w:eastAsia="Calibri" w:cs="Times New Roman"/>
        </w:rPr>
        <w:t>its</w:t>
      </w:r>
      <w:r w:rsidRPr="00D34210">
        <w:rPr>
          <w:rFonts w:eastAsia="Calibri" w:cs="Times New Roman"/>
          <w:spacing w:val="-6"/>
        </w:rPr>
        <w:t xml:space="preserve"> </w:t>
      </w:r>
      <w:r w:rsidRPr="00D34210">
        <w:rPr>
          <w:rFonts w:eastAsia="Calibri" w:cs="Times New Roman"/>
        </w:rPr>
        <w:t>responsibility</w:t>
      </w:r>
      <w:r w:rsidRPr="00D34210">
        <w:rPr>
          <w:rFonts w:eastAsia="Calibri" w:cs="Times New Roman"/>
          <w:spacing w:val="-16"/>
        </w:rPr>
        <w:t xml:space="preserve"> </w:t>
      </w:r>
      <w:r w:rsidRPr="00D34210">
        <w:rPr>
          <w:rFonts w:eastAsia="Calibri" w:cs="Times New Roman"/>
        </w:rPr>
        <w:t>for</w:t>
      </w:r>
      <w:r w:rsidRPr="00D34210">
        <w:rPr>
          <w:rFonts w:eastAsia="Calibri" w:cs="Times New Roman"/>
          <w:spacing w:val="-10"/>
        </w:rPr>
        <w:t xml:space="preserve"> </w:t>
      </w:r>
      <w:r w:rsidRPr="00D34210">
        <w:rPr>
          <w:rFonts w:eastAsia="Calibri" w:cs="Times New Roman"/>
        </w:rPr>
        <w:t>the</w:t>
      </w:r>
      <w:r w:rsidRPr="00D34210">
        <w:rPr>
          <w:rFonts w:eastAsia="Calibri" w:cs="Times New Roman"/>
          <w:spacing w:val="-7"/>
        </w:rPr>
        <w:t xml:space="preserve"> </w:t>
      </w:r>
      <w:r w:rsidRPr="00D34210">
        <w:rPr>
          <w:rFonts w:eastAsia="Calibri" w:cs="Times New Roman"/>
        </w:rPr>
        <w:t>provision</w:t>
      </w:r>
      <w:r w:rsidRPr="00D34210">
        <w:rPr>
          <w:rFonts w:eastAsia="Calibri" w:cs="Times New Roman"/>
          <w:spacing w:val="-6"/>
        </w:rPr>
        <w:t xml:space="preserve"> </w:t>
      </w:r>
      <w:r w:rsidRPr="00D34210">
        <w:rPr>
          <w:rFonts w:eastAsia="Calibri" w:cs="Times New Roman"/>
        </w:rPr>
        <w:t>of</w:t>
      </w:r>
      <w:r w:rsidRPr="00D34210">
        <w:rPr>
          <w:rFonts w:eastAsia="Calibri" w:cs="Times New Roman"/>
          <w:spacing w:val="-6"/>
        </w:rPr>
        <w:t xml:space="preserve"> </w:t>
      </w:r>
      <w:r w:rsidRPr="00D34210">
        <w:rPr>
          <w:rFonts w:eastAsia="Calibri" w:cs="Times New Roman"/>
        </w:rPr>
        <w:t>effective</w:t>
      </w:r>
      <w:r w:rsidRPr="00D34210">
        <w:rPr>
          <w:rFonts w:eastAsia="Calibri" w:cs="Times New Roman"/>
          <w:spacing w:val="-6"/>
        </w:rPr>
        <w:t xml:space="preserve"> </w:t>
      </w:r>
      <w:r w:rsidRPr="00D34210">
        <w:rPr>
          <w:rFonts w:eastAsia="Calibri" w:cs="Times New Roman"/>
        </w:rPr>
        <w:t>financial</w:t>
      </w:r>
      <w:r w:rsidRPr="00D34210">
        <w:rPr>
          <w:rFonts w:eastAsia="Calibri" w:cs="Times New Roman"/>
          <w:spacing w:val="-5"/>
        </w:rPr>
        <w:t xml:space="preserve"> </w:t>
      </w:r>
    </w:p>
    <w:p w14:paraId="2456843C" w14:textId="4FA03FD0" w:rsidR="00EB53BF" w:rsidRPr="00D34210" w:rsidRDefault="00EB53BF" w:rsidP="00015EBC">
      <w:pPr>
        <w:widowControl w:val="0"/>
        <w:tabs>
          <w:tab w:val="left" w:pos="1560"/>
        </w:tabs>
        <w:autoSpaceDE w:val="0"/>
        <w:autoSpaceDN w:val="0"/>
        <w:spacing w:before="120" w:after="0" w:line="240" w:lineRule="auto"/>
        <w:ind w:left="1326"/>
        <w:jc w:val="both"/>
        <w:rPr>
          <w:rFonts w:eastAsia="Calibri" w:cs="Times New Roman"/>
        </w:rPr>
      </w:pPr>
      <w:r w:rsidRPr="00D34210">
        <w:rPr>
          <w:rFonts w:eastAsia="Calibri" w:cs="Times New Roman"/>
        </w:rPr>
        <w:t>controls</w:t>
      </w:r>
      <w:r w:rsidR="00D34210">
        <w:rPr>
          <w:rFonts w:eastAsia="Calibri" w:cs="Times New Roman"/>
        </w:rPr>
        <w:t xml:space="preserve"> </w:t>
      </w:r>
      <w:r w:rsidRPr="00D34210">
        <w:rPr>
          <w:rFonts w:eastAsia="Calibri" w:cs="Times New Roman"/>
        </w:rPr>
        <w:t>over</w:t>
      </w:r>
      <w:r w:rsidRPr="00D34210">
        <w:rPr>
          <w:rFonts w:eastAsia="Calibri" w:cs="Times New Roman"/>
          <w:spacing w:val="-10"/>
        </w:rPr>
        <w:t xml:space="preserve"> </w:t>
      </w:r>
      <w:r w:rsidRPr="00D34210">
        <w:rPr>
          <w:rFonts w:eastAsia="Calibri" w:cs="Times New Roman"/>
        </w:rPr>
        <w:t>the</w:t>
      </w:r>
      <w:r w:rsidRPr="00D34210">
        <w:rPr>
          <w:rFonts w:eastAsia="Calibri" w:cs="Times New Roman"/>
          <w:spacing w:val="-4"/>
        </w:rPr>
        <w:t xml:space="preserve"> </w:t>
      </w:r>
      <w:r w:rsidRPr="00D34210">
        <w:rPr>
          <w:rFonts w:eastAsia="Calibri" w:cs="Times New Roman"/>
        </w:rPr>
        <w:t>use of public</w:t>
      </w:r>
      <w:r w:rsidRPr="00D34210">
        <w:rPr>
          <w:rFonts w:eastAsia="Calibri" w:cs="Times New Roman"/>
          <w:spacing w:val="-8"/>
        </w:rPr>
        <w:t xml:space="preserve"> </w:t>
      </w:r>
      <w:r w:rsidRPr="00D34210">
        <w:rPr>
          <w:rFonts w:eastAsia="Calibri" w:cs="Times New Roman"/>
        </w:rPr>
        <w:t>funds;</w:t>
      </w:r>
    </w:p>
    <w:p w14:paraId="261BC019" w14:textId="77777777" w:rsidR="00EB53BF" w:rsidRPr="007D7E26" w:rsidRDefault="00EB53BF" w:rsidP="002B7E50">
      <w:pPr>
        <w:widowControl w:val="0"/>
        <w:numPr>
          <w:ilvl w:val="2"/>
          <w:numId w:val="4"/>
        </w:numPr>
        <w:tabs>
          <w:tab w:val="left" w:pos="1560"/>
        </w:tabs>
        <w:autoSpaceDE w:val="0"/>
        <w:autoSpaceDN w:val="0"/>
        <w:spacing w:before="120" w:after="0" w:line="240" w:lineRule="auto"/>
        <w:jc w:val="both"/>
        <w:rPr>
          <w:rFonts w:eastAsia="Calibri" w:cs="Times New Roman"/>
        </w:rPr>
      </w:pPr>
      <w:r w:rsidRPr="007D7E26">
        <w:rPr>
          <w:rFonts w:eastAsia="Calibri" w:cs="Times New Roman"/>
        </w:rPr>
        <w:t>ensuring that the College complies with all relevant legislation;</w:t>
      </w:r>
      <w:r w:rsidRPr="007D7E26">
        <w:rPr>
          <w:rFonts w:eastAsia="Calibri" w:cs="Times New Roman"/>
          <w:spacing w:val="-44"/>
        </w:rPr>
        <w:t xml:space="preserve"> </w:t>
      </w:r>
      <w:r w:rsidRPr="007D7E26">
        <w:rPr>
          <w:rFonts w:eastAsia="Calibri" w:cs="Times New Roman"/>
        </w:rPr>
        <w:t>and</w:t>
      </w:r>
    </w:p>
    <w:p w14:paraId="11A551CE" w14:textId="77777777" w:rsidR="00EB53BF" w:rsidRDefault="00EB53BF" w:rsidP="002B7E50">
      <w:pPr>
        <w:widowControl w:val="0"/>
        <w:numPr>
          <w:ilvl w:val="2"/>
          <w:numId w:val="4"/>
        </w:numPr>
        <w:tabs>
          <w:tab w:val="left" w:pos="1560"/>
        </w:tabs>
        <w:autoSpaceDE w:val="0"/>
        <w:autoSpaceDN w:val="0"/>
        <w:spacing w:before="118" w:after="0" w:line="240" w:lineRule="auto"/>
        <w:jc w:val="both"/>
        <w:rPr>
          <w:rFonts w:eastAsia="Calibri" w:cs="Times New Roman"/>
        </w:rPr>
      </w:pPr>
      <w:r w:rsidRPr="007D7E26">
        <w:rPr>
          <w:rFonts w:eastAsia="Calibri" w:cs="Times New Roman"/>
        </w:rPr>
        <w:t>safe-guarding the assets of the</w:t>
      </w:r>
      <w:r w:rsidRPr="007D7E26">
        <w:rPr>
          <w:rFonts w:eastAsia="Calibri" w:cs="Times New Roman"/>
          <w:spacing w:val="-19"/>
        </w:rPr>
        <w:t xml:space="preserve"> </w:t>
      </w:r>
      <w:r w:rsidRPr="007D7E26">
        <w:rPr>
          <w:rFonts w:eastAsia="Calibri" w:cs="Times New Roman"/>
        </w:rPr>
        <w:t>College.</w:t>
      </w:r>
    </w:p>
    <w:p w14:paraId="0F47C6BF" w14:textId="77777777" w:rsidR="00D34210" w:rsidRPr="007D7E26" w:rsidRDefault="00D34210" w:rsidP="00D34210">
      <w:pPr>
        <w:widowControl w:val="0"/>
        <w:tabs>
          <w:tab w:val="left" w:pos="1560"/>
        </w:tabs>
        <w:autoSpaceDE w:val="0"/>
        <w:autoSpaceDN w:val="0"/>
        <w:spacing w:before="118" w:after="0" w:line="240" w:lineRule="auto"/>
        <w:ind w:left="1886"/>
        <w:rPr>
          <w:rFonts w:eastAsia="Calibri" w:cs="Times New Roman"/>
        </w:rPr>
      </w:pPr>
    </w:p>
    <w:p w14:paraId="3FB6010D" w14:textId="2C68E80B" w:rsidR="007D7E26" w:rsidRPr="00EB53BF" w:rsidRDefault="007D7E26" w:rsidP="00EB53BF">
      <w:pPr>
        <w:pStyle w:val="ListParagraph"/>
        <w:widowControl w:val="0"/>
        <w:numPr>
          <w:ilvl w:val="1"/>
          <w:numId w:val="4"/>
        </w:numPr>
        <w:tabs>
          <w:tab w:val="left" w:pos="1167"/>
        </w:tabs>
        <w:autoSpaceDE w:val="0"/>
        <w:autoSpaceDN w:val="0"/>
        <w:spacing w:after="0" w:line="360" w:lineRule="auto"/>
        <w:ind w:right="913"/>
        <w:jc w:val="both"/>
        <w:rPr>
          <w:rFonts w:eastAsia="Calibri" w:cs="Times New Roman"/>
        </w:rPr>
      </w:pPr>
      <w:r w:rsidRPr="00EB53BF">
        <w:rPr>
          <w:rFonts w:eastAsia="Calibri" w:cs="Times New Roman"/>
        </w:rPr>
        <w:t>Compliance with the financial regulations is compulsory for all staff connected with the College. A member of staff who fails to comply with the financial regulations may be subject to disciplinary action under the College's disciplinary policy. The Board of Management will be notified of any such breach through the Audit &amp; Risk Assurance Committee. It is the responsibility of Senior Management Team Budget Holders to ensure that all staff are aware of the existence and content of the College's financial</w:t>
      </w:r>
      <w:r w:rsidRPr="00EB53BF">
        <w:rPr>
          <w:rFonts w:eastAsia="Calibri" w:cs="Times New Roman"/>
          <w:spacing w:val="-2"/>
        </w:rPr>
        <w:t xml:space="preserve"> </w:t>
      </w:r>
      <w:r w:rsidRPr="00EB53BF">
        <w:rPr>
          <w:rFonts w:eastAsia="Calibri" w:cs="Times New Roman"/>
        </w:rPr>
        <w:t>regulations.</w:t>
      </w:r>
    </w:p>
    <w:p w14:paraId="44532A16" w14:textId="6900EFC1" w:rsidR="007D7E26" w:rsidRPr="00F01885" w:rsidRDefault="007D7E26" w:rsidP="00EB53BF">
      <w:pPr>
        <w:pStyle w:val="ListParagraph"/>
        <w:widowControl w:val="0"/>
        <w:numPr>
          <w:ilvl w:val="1"/>
          <w:numId w:val="4"/>
        </w:numPr>
        <w:tabs>
          <w:tab w:val="left" w:pos="1148"/>
        </w:tabs>
        <w:autoSpaceDE w:val="0"/>
        <w:autoSpaceDN w:val="0"/>
        <w:spacing w:before="126" w:after="0" w:line="360" w:lineRule="auto"/>
        <w:ind w:right="911"/>
        <w:jc w:val="both"/>
        <w:rPr>
          <w:rFonts w:eastAsia="Calibri" w:cs="Times New Roman"/>
        </w:rPr>
      </w:pPr>
      <w:r w:rsidRPr="00F01885">
        <w:rPr>
          <w:rFonts w:eastAsia="Calibri" w:cs="Times New Roman"/>
        </w:rPr>
        <w:t>The</w:t>
      </w:r>
      <w:r w:rsidRPr="00F01885">
        <w:rPr>
          <w:rFonts w:eastAsia="Calibri" w:cs="Times New Roman"/>
          <w:spacing w:val="-7"/>
        </w:rPr>
        <w:t xml:space="preserve"> </w:t>
      </w:r>
      <w:r w:rsidRPr="00F01885">
        <w:rPr>
          <w:rFonts w:eastAsia="Calibri" w:cs="Times New Roman"/>
        </w:rPr>
        <w:t>Board</w:t>
      </w:r>
      <w:r w:rsidRPr="00F01885">
        <w:rPr>
          <w:rFonts w:eastAsia="Calibri" w:cs="Times New Roman"/>
          <w:spacing w:val="-6"/>
        </w:rPr>
        <w:t xml:space="preserve"> </w:t>
      </w:r>
      <w:r w:rsidRPr="00F01885">
        <w:rPr>
          <w:rFonts w:eastAsia="Calibri" w:cs="Times New Roman"/>
        </w:rPr>
        <w:t>of</w:t>
      </w:r>
      <w:r w:rsidRPr="00F01885">
        <w:rPr>
          <w:rFonts w:eastAsia="Calibri" w:cs="Times New Roman"/>
          <w:spacing w:val="-2"/>
        </w:rPr>
        <w:t xml:space="preserve"> </w:t>
      </w:r>
      <w:r w:rsidRPr="00F01885">
        <w:rPr>
          <w:rFonts w:eastAsia="Calibri" w:cs="Times New Roman"/>
        </w:rPr>
        <w:t>Management</w:t>
      </w:r>
      <w:r w:rsidRPr="00F01885">
        <w:rPr>
          <w:rFonts w:eastAsia="Calibri" w:cs="Times New Roman"/>
          <w:spacing w:val="-6"/>
        </w:rPr>
        <w:t xml:space="preserve"> </w:t>
      </w:r>
      <w:r w:rsidRPr="00F01885">
        <w:rPr>
          <w:rFonts w:eastAsia="Calibri" w:cs="Times New Roman"/>
        </w:rPr>
        <w:t>is</w:t>
      </w:r>
      <w:r w:rsidRPr="00F01885">
        <w:rPr>
          <w:rFonts w:eastAsia="Calibri" w:cs="Times New Roman"/>
          <w:spacing w:val="-4"/>
        </w:rPr>
        <w:t xml:space="preserve"> </w:t>
      </w:r>
      <w:r w:rsidRPr="00F01885">
        <w:rPr>
          <w:rFonts w:eastAsia="Calibri" w:cs="Times New Roman"/>
        </w:rPr>
        <w:t>responsible</w:t>
      </w:r>
      <w:r w:rsidRPr="00F01885">
        <w:rPr>
          <w:rFonts w:eastAsia="Calibri" w:cs="Times New Roman"/>
          <w:spacing w:val="-6"/>
        </w:rPr>
        <w:t xml:space="preserve"> </w:t>
      </w:r>
      <w:r w:rsidRPr="00F01885">
        <w:rPr>
          <w:rFonts w:eastAsia="Calibri" w:cs="Times New Roman"/>
        </w:rPr>
        <w:t>for</w:t>
      </w:r>
      <w:r w:rsidRPr="00F01885">
        <w:rPr>
          <w:rFonts w:eastAsia="Calibri" w:cs="Times New Roman"/>
          <w:spacing w:val="-6"/>
        </w:rPr>
        <w:t xml:space="preserve"> </w:t>
      </w:r>
      <w:r w:rsidRPr="00F01885">
        <w:rPr>
          <w:rFonts w:eastAsia="Calibri" w:cs="Times New Roman"/>
        </w:rPr>
        <w:t>maintaining</w:t>
      </w:r>
      <w:r w:rsidRPr="00F01885">
        <w:rPr>
          <w:rFonts w:eastAsia="Calibri" w:cs="Times New Roman"/>
          <w:spacing w:val="-5"/>
        </w:rPr>
        <w:t xml:space="preserve"> </w:t>
      </w:r>
      <w:r w:rsidRPr="00F01885">
        <w:rPr>
          <w:rFonts w:eastAsia="Calibri" w:cs="Times New Roman"/>
        </w:rPr>
        <w:t>a</w:t>
      </w:r>
      <w:r w:rsidRPr="00F01885">
        <w:rPr>
          <w:rFonts w:eastAsia="Calibri" w:cs="Times New Roman"/>
          <w:spacing w:val="-6"/>
        </w:rPr>
        <w:t xml:space="preserve"> </w:t>
      </w:r>
      <w:r w:rsidRPr="00F01885">
        <w:rPr>
          <w:rFonts w:eastAsia="Calibri" w:cs="Times New Roman"/>
        </w:rPr>
        <w:t>continuous</w:t>
      </w:r>
      <w:r w:rsidRPr="00F01885">
        <w:rPr>
          <w:rFonts w:eastAsia="Calibri" w:cs="Times New Roman"/>
          <w:spacing w:val="-2"/>
        </w:rPr>
        <w:t xml:space="preserve"> </w:t>
      </w:r>
      <w:r w:rsidRPr="00F01885">
        <w:rPr>
          <w:rFonts w:eastAsia="Calibri" w:cs="Times New Roman"/>
        </w:rPr>
        <w:t>review</w:t>
      </w:r>
      <w:r w:rsidRPr="00F01885">
        <w:rPr>
          <w:rFonts w:eastAsia="Calibri" w:cs="Times New Roman"/>
          <w:spacing w:val="-8"/>
        </w:rPr>
        <w:t xml:space="preserve"> </w:t>
      </w:r>
      <w:r w:rsidRPr="00F01885">
        <w:rPr>
          <w:rFonts w:eastAsia="Calibri" w:cs="Times New Roman"/>
        </w:rPr>
        <w:t>of</w:t>
      </w:r>
      <w:r w:rsidRPr="00F01885">
        <w:rPr>
          <w:rFonts w:eastAsia="Calibri" w:cs="Times New Roman"/>
          <w:spacing w:val="-2"/>
        </w:rPr>
        <w:t xml:space="preserve"> </w:t>
      </w:r>
      <w:r w:rsidRPr="00F01885">
        <w:rPr>
          <w:rFonts w:eastAsia="Calibri" w:cs="Times New Roman"/>
        </w:rPr>
        <w:t>the</w:t>
      </w:r>
      <w:r w:rsidRPr="00F01885">
        <w:rPr>
          <w:rFonts w:eastAsia="Calibri" w:cs="Times New Roman"/>
          <w:spacing w:val="-6"/>
        </w:rPr>
        <w:t xml:space="preserve"> </w:t>
      </w:r>
      <w:r w:rsidRPr="00F01885">
        <w:rPr>
          <w:rFonts w:eastAsia="Calibri" w:cs="Times New Roman"/>
        </w:rPr>
        <w:t>financial regulations,</w:t>
      </w:r>
      <w:r w:rsidRPr="00F01885">
        <w:rPr>
          <w:rFonts w:eastAsia="Calibri" w:cs="Times New Roman"/>
          <w:spacing w:val="-15"/>
        </w:rPr>
        <w:t xml:space="preserve"> </w:t>
      </w:r>
      <w:r w:rsidRPr="00F01885">
        <w:rPr>
          <w:rFonts w:eastAsia="Calibri" w:cs="Times New Roman"/>
        </w:rPr>
        <w:t>through</w:t>
      </w:r>
      <w:r w:rsidRPr="00F01885">
        <w:rPr>
          <w:rFonts w:eastAsia="Calibri" w:cs="Times New Roman"/>
          <w:spacing w:val="-10"/>
        </w:rPr>
        <w:t xml:space="preserve"> </w:t>
      </w:r>
      <w:r w:rsidRPr="00F01885">
        <w:rPr>
          <w:rFonts w:eastAsia="Calibri" w:cs="Times New Roman"/>
        </w:rPr>
        <w:t>the</w:t>
      </w:r>
      <w:r w:rsidRPr="00F01885">
        <w:rPr>
          <w:rFonts w:eastAsia="Calibri" w:cs="Times New Roman"/>
          <w:spacing w:val="-15"/>
        </w:rPr>
        <w:t xml:space="preserve"> </w:t>
      </w:r>
      <w:r w:rsidRPr="00F01885">
        <w:rPr>
          <w:rFonts w:eastAsia="Calibri" w:cs="Times New Roman"/>
        </w:rPr>
        <w:t>Chief</w:t>
      </w:r>
      <w:r w:rsidRPr="00F01885">
        <w:rPr>
          <w:rFonts w:eastAsia="Calibri" w:cs="Times New Roman"/>
          <w:spacing w:val="-9"/>
        </w:rPr>
        <w:t xml:space="preserve"> </w:t>
      </w:r>
      <w:r w:rsidRPr="00F01885">
        <w:rPr>
          <w:rFonts w:eastAsia="Calibri" w:cs="Times New Roman"/>
        </w:rPr>
        <w:t>Operating</w:t>
      </w:r>
      <w:r w:rsidRPr="00F01885">
        <w:rPr>
          <w:rFonts w:eastAsia="Calibri" w:cs="Times New Roman"/>
          <w:spacing w:val="-11"/>
        </w:rPr>
        <w:t xml:space="preserve"> </w:t>
      </w:r>
      <w:r w:rsidRPr="00F01885">
        <w:rPr>
          <w:rFonts w:eastAsia="Calibri" w:cs="Times New Roman"/>
        </w:rPr>
        <w:t>Officer,</w:t>
      </w:r>
      <w:r w:rsidRPr="00F01885">
        <w:rPr>
          <w:rFonts w:eastAsia="Calibri" w:cs="Times New Roman"/>
          <w:spacing w:val="-14"/>
        </w:rPr>
        <w:t xml:space="preserve"> </w:t>
      </w:r>
      <w:r w:rsidRPr="00F01885">
        <w:rPr>
          <w:rFonts w:eastAsia="Calibri" w:cs="Times New Roman"/>
        </w:rPr>
        <w:t>and</w:t>
      </w:r>
      <w:r w:rsidRPr="00F01885">
        <w:rPr>
          <w:rFonts w:eastAsia="Calibri" w:cs="Times New Roman"/>
          <w:spacing w:val="-16"/>
        </w:rPr>
        <w:t xml:space="preserve"> </w:t>
      </w:r>
      <w:r w:rsidRPr="00F01885">
        <w:rPr>
          <w:rFonts w:eastAsia="Calibri" w:cs="Times New Roman"/>
        </w:rPr>
        <w:t>for</w:t>
      </w:r>
      <w:r w:rsidRPr="00F01885">
        <w:rPr>
          <w:rFonts w:eastAsia="Calibri" w:cs="Times New Roman"/>
          <w:spacing w:val="-14"/>
        </w:rPr>
        <w:t xml:space="preserve"> </w:t>
      </w:r>
      <w:r w:rsidRPr="00F01885">
        <w:rPr>
          <w:rFonts w:eastAsia="Calibri" w:cs="Times New Roman"/>
        </w:rPr>
        <w:t>advising</w:t>
      </w:r>
      <w:r w:rsidRPr="00F01885">
        <w:rPr>
          <w:rFonts w:eastAsia="Calibri" w:cs="Times New Roman"/>
          <w:spacing w:val="-10"/>
        </w:rPr>
        <w:t xml:space="preserve"> </w:t>
      </w:r>
      <w:r w:rsidRPr="00F01885">
        <w:rPr>
          <w:rFonts w:eastAsia="Calibri" w:cs="Times New Roman"/>
        </w:rPr>
        <w:t>of</w:t>
      </w:r>
      <w:r w:rsidRPr="00F01885">
        <w:rPr>
          <w:rFonts w:eastAsia="Calibri" w:cs="Times New Roman"/>
          <w:spacing w:val="38"/>
        </w:rPr>
        <w:t xml:space="preserve"> </w:t>
      </w:r>
      <w:r w:rsidRPr="00F01885">
        <w:rPr>
          <w:rFonts w:eastAsia="Calibri" w:cs="Times New Roman"/>
        </w:rPr>
        <w:t>any</w:t>
      </w:r>
      <w:r w:rsidRPr="00F01885">
        <w:rPr>
          <w:rFonts w:eastAsia="Calibri" w:cs="Times New Roman"/>
          <w:spacing w:val="-15"/>
        </w:rPr>
        <w:t xml:space="preserve"> </w:t>
      </w:r>
      <w:r w:rsidRPr="00F01885">
        <w:rPr>
          <w:rFonts w:eastAsia="Calibri" w:cs="Times New Roman"/>
        </w:rPr>
        <w:t>additions</w:t>
      </w:r>
      <w:r w:rsidRPr="00F01885">
        <w:rPr>
          <w:rFonts w:eastAsia="Calibri" w:cs="Times New Roman"/>
          <w:spacing w:val="-10"/>
        </w:rPr>
        <w:t xml:space="preserve"> </w:t>
      </w:r>
      <w:r w:rsidRPr="00F01885">
        <w:rPr>
          <w:rFonts w:eastAsia="Calibri" w:cs="Times New Roman"/>
        </w:rPr>
        <w:t>or</w:t>
      </w:r>
      <w:r w:rsidRPr="00F01885">
        <w:rPr>
          <w:rFonts w:eastAsia="Calibri" w:cs="Times New Roman"/>
          <w:spacing w:val="-12"/>
        </w:rPr>
        <w:t xml:space="preserve"> </w:t>
      </w:r>
      <w:r w:rsidRPr="00F01885">
        <w:rPr>
          <w:rFonts w:eastAsia="Calibri" w:cs="Times New Roman"/>
        </w:rPr>
        <w:t>changes as necessary.</w:t>
      </w:r>
    </w:p>
    <w:p w14:paraId="45826A14" w14:textId="37D40135" w:rsidR="007D7E26" w:rsidRPr="00EB53BF" w:rsidRDefault="007D7E26" w:rsidP="00EB53BF">
      <w:pPr>
        <w:pStyle w:val="ListParagraph"/>
        <w:widowControl w:val="0"/>
        <w:numPr>
          <w:ilvl w:val="1"/>
          <w:numId w:val="4"/>
        </w:numPr>
        <w:tabs>
          <w:tab w:val="left" w:pos="1167"/>
        </w:tabs>
        <w:autoSpaceDE w:val="0"/>
        <w:autoSpaceDN w:val="0"/>
        <w:spacing w:before="121" w:after="0" w:line="360" w:lineRule="auto"/>
        <w:ind w:right="909"/>
        <w:jc w:val="both"/>
        <w:rPr>
          <w:rFonts w:eastAsia="Calibri" w:cs="Times New Roman"/>
        </w:rPr>
      </w:pPr>
      <w:r w:rsidRPr="00EB53BF">
        <w:rPr>
          <w:rFonts w:eastAsia="Calibri" w:cs="Times New Roman"/>
        </w:rPr>
        <w:t xml:space="preserve">In exceptional circumstances, the Board of Management may authorise a departure </w:t>
      </w:r>
      <w:r w:rsidRPr="00EB53BF">
        <w:rPr>
          <w:rFonts w:eastAsia="Calibri" w:cs="Times New Roman"/>
          <w:spacing w:val="-3"/>
        </w:rPr>
        <w:t>from</w:t>
      </w:r>
      <w:r w:rsidRPr="00EB53BF">
        <w:rPr>
          <w:rFonts w:eastAsia="Calibri" w:cs="Times New Roman"/>
          <w:spacing w:val="-42"/>
        </w:rPr>
        <w:t xml:space="preserve"> </w:t>
      </w:r>
      <w:r w:rsidRPr="00EB53BF">
        <w:rPr>
          <w:rFonts w:eastAsia="Calibri" w:cs="Times New Roman"/>
        </w:rPr>
        <w:t xml:space="preserve">the detailed provisions herein, provided the departure does not conflict with the </w:t>
      </w:r>
      <w:r w:rsidRPr="00EB53BF">
        <w:rPr>
          <w:rFonts w:eastAsia="Calibri" w:cs="Times New Roman"/>
          <w:spacing w:val="-4"/>
        </w:rPr>
        <w:t xml:space="preserve">SFC </w:t>
      </w:r>
      <w:r w:rsidRPr="00EB53BF">
        <w:rPr>
          <w:rFonts w:eastAsia="Calibri" w:cs="Times New Roman"/>
        </w:rPr>
        <w:t>or Scottish Government requirements.</w:t>
      </w:r>
    </w:p>
    <w:p w14:paraId="372C642C" w14:textId="3504D806" w:rsidR="007D7E26" w:rsidRPr="00F01885" w:rsidRDefault="007D7E26" w:rsidP="00A21C88">
      <w:pPr>
        <w:pStyle w:val="ListParagraph"/>
        <w:widowControl w:val="0"/>
        <w:numPr>
          <w:ilvl w:val="1"/>
          <w:numId w:val="4"/>
        </w:numPr>
        <w:tabs>
          <w:tab w:val="left" w:pos="1167"/>
        </w:tabs>
        <w:autoSpaceDE w:val="0"/>
        <w:autoSpaceDN w:val="0"/>
        <w:spacing w:before="123" w:after="0" w:line="360" w:lineRule="auto"/>
        <w:ind w:right="917"/>
        <w:jc w:val="both"/>
        <w:rPr>
          <w:rFonts w:eastAsia="Calibri" w:cs="Times New Roman"/>
        </w:rPr>
      </w:pPr>
      <w:r w:rsidRPr="00F01885">
        <w:rPr>
          <w:rFonts w:eastAsia="Calibri" w:cs="Times New Roman"/>
        </w:rPr>
        <w:t>These</w:t>
      </w:r>
      <w:r w:rsidRPr="00F01885">
        <w:rPr>
          <w:rFonts w:eastAsia="Calibri" w:cs="Times New Roman"/>
          <w:spacing w:val="-17"/>
        </w:rPr>
        <w:t xml:space="preserve"> </w:t>
      </w:r>
      <w:r w:rsidRPr="00F01885">
        <w:rPr>
          <w:rFonts w:eastAsia="Calibri" w:cs="Times New Roman"/>
        </w:rPr>
        <w:t>Financial</w:t>
      </w:r>
      <w:r w:rsidRPr="00F01885">
        <w:rPr>
          <w:rFonts w:eastAsia="Calibri" w:cs="Times New Roman"/>
          <w:spacing w:val="-15"/>
        </w:rPr>
        <w:t xml:space="preserve"> </w:t>
      </w:r>
      <w:r w:rsidRPr="00F01885">
        <w:rPr>
          <w:rFonts w:eastAsia="Calibri" w:cs="Times New Roman"/>
        </w:rPr>
        <w:t>Regulations</w:t>
      </w:r>
      <w:r w:rsidRPr="00F01885">
        <w:rPr>
          <w:rFonts w:eastAsia="Calibri" w:cs="Times New Roman"/>
          <w:spacing w:val="-17"/>
        </w:rPr>
        <w:t xml:space="preserve"> </w:t>
      </w:r>
      <w:r w:rsidRPr="00F01885">
        <w:rPr>
          <w:rFonts w:eastAsia="Calibri" w:cs="Times New Roman"/>
        </w:rPr>
        <w:t>should</w:t>
      </w:r>
      <w:r w:rsidRPr="00F01885">
        <w:rPr>
          <w:rFonts w:eastAsia="Calibri" w:cs="Times New Roman"/>
          <w:spacing w:val="-16"/>
        </w:rPr>
        <w:t xml:space="preserve"> </w:t>
      </w:r>
      <w:r w:rsidRPr="00F01885">
        <w:rPr>
          <w:rFonts w:eastAsia="Calibri" w:cs="Times New Roman"/>
        </w:rPr>
        <w:t>be</w:t>
      </w:r>
      <w:r w:rsidRPr="00F01885">
        <w:rPr>
          <w:rFonts w:eastAsia="Calibri" w:cs="Times New Roman"/>
          <w:spacing w:val="-16"/>
        </w:rPr>
        <w:t xml:space="preserve"> </w:t>
      </w:r>
      <w:r w:rsidRPr="00F01885">
        <w:rPr>
          <w:rFonts w:eastAsia="Calibri" w:cs="Times New Roman"/>
        </w:rPr>
        <w:t>read</w:t>
      </w:r>
      <w:r w:rsidRPr="00F01885">
        <w:rPr>
          <w:rFonts w:eastAsia="Calibri" w:cs="Times New Roman"/>
          <w:spacing w:val="-15"/>
        </w:rPr>
        <w:t xml:space="preserve"> </w:t>
      </w:r>
      <w:r w:rsidRPr="00F01885">
        <w:rPr>
          <w:rFonts w:eastAsia="Calibri" w:cs="Times New Roman"/>
        </w:rPr>
        <w:t>in</w:t>
      </w:r>
      <w:r w:rsidRPr="00F01885">
        <w:rPr>
          <w:rFonts w:eastAsia="Calibri" w:cs="Times New Roman"/>
          <w:spacing w:val="-17"/>
        </w:rPr>
        <w:t xml:space="preserve"> </w:t>
      </w:r>
      <w:r w:rsidRPr="00F01885">
        <w:rPr>
          <w:rFonts w:eastAsia="Calibri" w:cs="Times New Roman"/>
        </w:rPr>
        <w:t>conjunction</w:t>
      </w:r>
      <w:r w:rsidRPr="00F01885">
        <w:rPr>
          <w:rFonts w:eastAsia="Calibri" w:cs="Times New Roman"/>
          <w:spacing w:val="-15"/>
        </w:rPr>
        <w:t xml:space="preserve"> </w:t>
      </w:r>
      <w:r w:rsidRPr="00F01885">
        <w:rPr>
          <w:rFonts w:eastAsia="Calibri" w:cs="Times New Roman"/>
        </w:rPr>
        <w:t>with</w:t>
      </w:r>
      <w:r w:rsidRPr="00F01885">
        <w:rPr>
          <w:rFonts w:eastAsia="Calibri" w:cs="Times New Roman"/>
          <w:spacing w:val="-17"/>
        </w:rPr>
        <w:t xml:space="preserve"> </w:t>
      </w:r>
      <w:r w:rsidRPr="00F01885">
        <w:rPr>
          <w:rFonts w:eastAsia="Calibri" w:cs="Times New Roman"/>
        </w:rPr>
        <w:t>relevant</w:t>
      </w:r>
      <w:r w:rsidRPr="00F01885">
        <w:rPr>
          <w:rFonts w:eastAsia="Calibri" w:cs="Times New Roman"/>
          <w:spacing w:val="-16"/>
        </w:rPr>
        <w:t xml:space="preserve"> </w:t>
      </w:r>
      <w:r w:rsidRPr="00F01885">
        <w:rPr>
          <w:rFonts w:eastAsia="Calibri" w:cs="Times New Roman"/>
        </w:rPr>
        <w:t>guidance</w:t>
      </w:r>
      <w:r w:rsidRPr="00F01885">
        <w:rPr>
          <w:rFonts w:eastAsia="Calibri" w:cs="Times New Roman"/>
          <w:spacing w:val="-11"/>
        </w:rPr>
        <w:t xml:space="preserve"> </w:t>
      </w:r>
      <w:r w:rsidRPr="00F01885">
        <w:rPr>
          <w:rFonts w:eastAsia="Calibri" w:cs="Times New Roman"/>
        </w:rPr>
        <w:t>on</w:t>
      </w:r>
      <w:r w:rsidRPr="00F01885">
        <w:rPr>
          <w:rFonts w:eastAsia="Calibri" w:cs="Times New Roman"/>
          <w:spacing w:val="-20"/>
        </w:rPr>
        <w:t xml:space="preserve"> </w:t>
      </w:r>
      <w:r w:rsidRPr="00F01885">
        <w:rPr>
          <w:rFonts w:eastAsia="Calibri" w:cs="Times New Roman"/>
        </w:rPr>
        <w:t>financial accountability or propriety issued by</w:t>
      </w:r>
      <w:r w:rsidRPr="00F01885">
        <w:rPr>
          <w:rFonts w:eastAsia="Calibri" w:cs="Times New Roman"/>
          <w:spacing w:val="-37"/>
        </w:rPr>
        <w:t xml:space="preserve"> </w:t>
      </w:r>
      <w:r w:rsidRPr="00F01885">
        <w:rPr>
          <w:rFonts w:eastAsia="Calibri" w:cs="Times New Roman"/>
        </w:rPr>
        <w:t>the:</w:t>
      </w:r>
    </w:p>
    <w:p w14:paraId="3D0BBCD5" w14:textId="77777777" w:rsidR="007D7E26" w:rsidRPr="007D7E26" w:rsidRDefault="007D7E26" w:rsidP="00DD46C9">
      <w:pPr>
        <w:widowControl w:val="0"/>
        <w:numPr>
          <w:ilvl w:val="2"/>
          <w:numId w:val="29"/>
        </w:numPr>
        <w:tabs>
          <w:tab w:val="left" w:pos="1560"/>
        </w:tabs>
        <w:autoSpaceDE w:val="0"/>
        <w:autoSpaceDN w:val="0"/>
        <w:spacing w:before="120" w:after="0" w:line="240" w:lineRule="auto"/>
        <w:rPr>
          <w:rFonts w:eastAsia="Calibri" w:cs="Times New Roman"/>
        </w:rPr>
      </w:pPr>
      <w:r w:rsidRPr="007D7E26">
        <w:rPr>
          <w:rFonts w:eastAsia="Calibri" w:cs="Times New Roman"/>
        </w:rPr>
        <w:t>The Scottish Funding</w:t>
      </w:r>
      <w:r w:rsidRPr="007D7E26">
        <w:rPr>
          <w:rFonts w:eastAsia="Calibri" w:cs="Times New Roman"/>
          <w:spacing w:val="-18"/>
        </w:rPr>
        <w:t xml:space="preserve"> </w:t>
      </w:r>
      <w:r w:rsidRPr="007D7E26">
        <w:rPr>
          <w:rFonts w:eastAsia="Calibri" w:cs="Times New Roman"/>
        </w:rPr>
        <w:t>Council</w:t>
      </w:r>
    </w:p>
    <w:p w14:paraId="065810D9" w14:textId="77777777" w:rsidR="007D7E26" w:rsidRPr="007D7E26" w:rsidRDefault="007D7E26" w:rsidP="00DD46C9">
      <w:pPr>
        <w:widowControl w:val="0"/>
        <w:numPr>
          <w:ilvl w:val="2"/>
          <w:numId w:val="29"/>
        </w:numPr>
        <w:tabs>
          <w:tab w:val="left" w:pos="1560"/>
        </w:tabs>
        <w:autoSpaceDE w:val="0"/>
        <w:autoSpaceDN w:val="0"/>
        <w:spacing w:before="120" w:after="0" w:line="240" w:lineRule="auto"/>
        <w:rPr>
          <w:rFonts w:eastAsia="Calibri" w:cs="Times New Roman"/>
        </w:rPr>
      </w:pPr>
      <w:r w:rsidRPr="007D7E26">
        <w:rPr>
          <w:rFonts w:eastAsia="Calibri" w:cs="Times New Roman"/>
        </w:rPr>
        <w:t>The Scottish</w:t>
      </w:r>
      <w:r w:rsidRPr="007D7E26">
        <w:rPr>
          <w:rFonts w:eastAsia="Calibri" w:cs="Times New Roman"/>
          <w:spacing w:val="-11"/>
        </w:rPr>
        <w:t xml:space="preserve"> </w:t>
      </w:r>
      <w:r w:rsidRPr="007D7E26">
        <w:rPr>
          <w:rFonts w:eastAsia="Calibri" w:cs="Times New Roman"/>
        </w:rPr>
        <w:t>Government</w:t>
      </w:r>
    </w:p>
    <w:p w14:paraId="7B8B03A9" w14:textId="77777777" w:rsidR="007D7E26" w:rsidRPr="007D7E26" w:rsidRDefault="007D7E26" w:rsidP="00DD46C9">
      <w:pPr>
        <w:widowControl w:val="0"/>
        <w:numPr>
          <w:ilvl w:val="2"/>
          <w:numId w:val="29"/>
        </w:numPr>
        <w:tabs>
          <w:tab w:val="left" w:pos="1560"/>
        </w:tabs>
        <w:autoSpaceDE w:val="0"/>
        <w:autoSpaceDN w:val="0"/>
        <w:spacing w:before="120" w:after="0" w:line="240" w:lineRule="auto"/>
        <w:rPr>
          <w:rFonts w:eastAsia="Calibri" w:cs="Times New Roman"/>
        </w:rPr>
      </w:pPr>
      <w:r w:rsidRPr="007D7E26">
        <w:rPr>
          <w:rFonts w:eastAsia="Calibri" w:cs="Times New Roman"/>
        </w:rPr>
        <w:t>Audit</w:t>
      </w:r>
      <w:r w:rsidRPr="007D7E26">
        <w:rPr>
          <w:rFonts w:eastAsia="Calibri" w:cs="Times New Roman"/>
          <w:spacing w:val="-9"/>
        </w:rPr>
        <w:t xml:space="preserve"> </w:t>
      </w:r>
      <w:r w:rsidRPr="007D7E26">
        <w:rPr>
          <w:rFonts w:eastAsia="Calibri" w:cs="Times New Roman"/>
        </w:rPr>
        <w:t>Scotland</w:t>
      </w:r>
    </w:p>
    <w:p w14:paraId="1F185864" w14:textId="77777777" w:rsidR="007D7E26" w:rsidRPr="007D7E26" w:rsidRDefault="007D7E26" w:rsidP="00DD46C9">
      <w:pPr>
        <w:widowControl w:val="0"/>
        <w:numPr>
          <w:ilvl w:val="2"/>
          <w:numId w:val="29"/>
        </w:numPr>
        <w:tabs>
          <w:tab w:val="left" w:pos="1560"/>
        </w:tabs>
        <w:autoSpaceDE w:val="0"/>
        <w:autoSpaceDN w:val="0"/>
        <w:spacing w:before="117" w:after="0" w:line="240" w:lineRule="auto"/>
        <w:rPr>
          <w:rFonts w:eastAsia="Calibri" w:cs="Times New Roman"/>
        </w:rPr>
      </w:pPr>
      <w:r w:rsidRPr="007D7E26">
        <w:rPr>
          <w:rFonts w:eastAsia="Calibri" w:cs="Times New Roman"/>
        </w:rPr>
        <w:t>The Scottish Government Public Audit</w:t>
      </w:r>
      <w:r w:rsidRPr="007D7E26">
        <w:rPr>
          <w:rFonts w:eastAsia="Calibri" w:cs="Times New Roman"/>
          <w:spacing w:val="-27"/>
        </w:rPr>
        <w:t xml:space="preserve"> </w:t>
      </w:r>
      <w:r w:rsidRPr="007D7E26">
        <w:rPr>
          <w:rFonts w:eastAsia="Calibri" w:cs="Times New Roman"/>
        </w:rPr>
        <w:t>Committee</w:t>
      </w:r>
    </w:p>
    <w:p w14:paraId="0403C0AF" w14:textId="50E2A599" w:rsidR="007D7E26" w:rsidRPr="007D7E26" w:rsidRDefault="00C85DB5" w:rsidP="00DD46C9">
      <w:pPr>
        <w:widowControl w:val="0"/>
        <w:numPr>
          <w:ilvl w:val="2"/>
          <w:numId w:val="29"/>
        </w:numPr>
        <w:tabs>
          <w:tab w:val="left" w:pos="1560"/>
        </w:tabs>
        <w:autoSpaceDE w:val="0"/>
        <w:autoSpaceDN w:val="0"/>
        <w:spacing w:before="117" w:after="0" w:line="240" w:lineRule="auto"/>
        <w:rPr>
          <w:rFonts w:eastAsia="Calibri" w:cs="Times New Roman"/>
        </w:rPr>
      </w:pPr>
      <w:r>
        <w:rPr>
          <w:rFonts w:eastAsia="Calibri" w:cs="Times New Roman"/>
        </w:rPr>
        <w:t xml:space="preserve">Further and Higher Education </w:t>
      </w:r>
      <w:r w:rsidR="007D7E26" w:rsidRPr="007D7E26">
        <w:rPr>
          <w:rFonts w:eastAsia="Calibri" w:cs="Times New Roman"/>
        </w:rPr>
        <w:t>SORP</w:t>
      </w:r>
      <w:r>
        <w:rPr>
          <w:rFonts w:eastAsia="Calibri" w:cs="Times New Roman"/>
        </w:rPr>
        <w:t xml:space="preserve"> 2016</w:t>
      </w:r>
      <w:r w:rsidR="007D7E26" w:rsidRPr="007D7E26">
        <w:rPr>
          <w:rFonts w:eastAsia="Calibri" w:cs="Times New Roman"/>
        </w:rPr>
        <w:t xml:space="preserve">: </w:t>
      </w:r>
    </w:p>
    <w:p w14:paraId="1F03B093" w14:textId="77777777" w:rsidR="007D7E26" w:rsidRPr="007D7E26" w:rsidRDefault="007D7E26" w:rsidP="00DD46C9">
      <w:pPr>
        <w:widowControl w:val="0"/>
        <w:numPr>
          <w:ilvl w:val="2"/>
          <w:numId w:val="29"/>
        </w:numPr>
        <w:tabs>
          <w:tab w:val="left" w:pos="1560"/>
        </w:tabs>
        <w:autoSpaceDE w:val="0"/>
        <w:autoSpaceDN w:val="0"/>
        <w:spacing w:before="117" w:after="0" w:line="240" w:lineRule="auto"/>
        <w:rPr>
          <w:rFonts w:eastAsia="Calibri" w:cs="Times New Roman"/>
        </w:rPr>
      </w:pPr>
      <w:r w:rsidRPr="007D7E26">
        <w:rPr>
          <w:rFonts w:eastAsia="Calibri" w:cs="Times New Roman"/>
        </w:rPr>
        <w:t>The Government Financial Reporting Manual</w:t>
      </w:r>
      <w:r w:rsidRPr="007D7E26">
        <w:rPr>
          <w:rFonts w:eastAsia="Calibri" w:cs="Times New Roman"/>
          <w:spacing w:val="-12"/>
        </w:rPr>
        <w:t xml:space="preserve"> </w:t>
      </w:r>
      <w:r w:rsidRPr="007D7E26">
        <w:rPr>
          <w:rFonts w:eastAsia="Calibri" w:cs="Times New Roman"/>
          <w:spacing w:val="-3"/>
        </w:rPr>
        <w:t>(</w:t>
      </w:r>
      <w:proofErr w:type="spellStart"/>
      <w:r w:rsidRPr="007D7E26">
        <w:rPr>
          <w:rFonts w:eastAsia="Calibri" w:cs="Times New Roman"/>
          <w:spacing w:val="-3"/>
        </w:rPr>
        <w:t>FReM</w:t>
      </w:r>
      <w:proofErr w:type="spellEnd"/>
      <w:r w:rsidRPr="007D7E26">
        <w:rPr>
          <w:rFonts w:eastAsia="Calibri" w:cs="Times New Roman"/>
          <w:spacing w:val="-3"/>
        </w:rPr>
        <w:t>)</w:t>
      </w:r>
    </w:p>
    <w:p w14:paraId="6B99B750" w14:textId="77777777" w:rsidR="007D7E26" w:rsidRPr="007D7E26" w:rsidRDefault="007D7E26" w:rsidP="003B178D">
      <w:pPr>
        <w:spacing w:before="7" w:after="120" w:line="240" w:lineRule="auto"/>
        <w:ind w:left="910"/>
        <w:rPr>
          <w:rFonts w:eastAsia="Calibri" w:cs="Times New Roman"/>
        </w:rPr>
      </w:pPr>
    </w:p>
    <w:p w14:paraId="031A75F2" w14:textId="5FD4EB29" w:rsidR="007D7E26" w:rsidRPr="00F01885" w:rsidRDefault="007D7E26" w:rsidP="00A21C88">
      <w:pPr>
        <w:pStyle w:val="ListParagraph"/>
        <w:widowControl w:val="0"/>
        <w:numPr>
          <w:ilvl w:val="1"/>
          <w:numId w:val="4"/>
        </w:numPr>
        <w:tabs>
          <w:tab w:val="left" w:pos="1167"/>
        </w:tabs>
        <w:autoSpaceDE w:val="0"/>
        <w:autoSpaceDN w:val="0"/>
        <w:spacing w:after="0" w:line="360" w:lineRule="auto"/>
        <w:ind w:right="915"/>
        <w:jc w:val="both"/>
        <w:rPr>
          <w:rFonts w:eastAsia="Calibri" w:cs="Times New Roman"/>
        </w:rPr>
      </w:pPr>
      <w:r w:rsidRPr="00F01885">
        <w:rPr>
          <w:rFonts w:eastAsia="Calibri" w:cs="Times New Roman"/>
        </w:rPr>
        <w:t>The</w:t>
      </w:r>
      <w:r w:rsidRPr="00F01885">
        <w:rPr>
          <w:rFonts w:eastAsia="Calibri" w:cs="Times New Roman"/>
          <w:spacing w:val="-10"/>
        </w:rPr>
        <w:t xml:space="preserve"> </w:t>
      </w:r>
      <w:r w:rsidRPr="00F01885">
        <w:rPr>
          <w:rFonts w:eastAsia="Calibri" w:cs="Times New Roman"/>
          <w:spacing w:val="-4"/>
        </w:rPr>
        <w:t>SFC</w:t>
      </w:r>
      <w:r w:rsidRPr="00F01885">
        <w:rPr>
          <w:rFonts w:eastAsia="Calibri" w:cs="Times New Roman"/>
          <w:spacing w:val="-18"/>
        </w:rPr>
        <w:t xml:space="preserve"> </w:t>
      </w:r>
      <w:r w:rsidRPr="00F01885">
        <w:rPr>
          <w:rFonts w:eastAsia="Calibri" w:cs="Times New Roman"/>
        </w:rPr>
        <w:t>issued</w:t>
      </w:r>
      <w:r w:rsidRPr="00F01885">
        <w:rPr>
          <w:rFonts w:eastAsia="Calibri" w:cs="Times New Roman"/>
          <w:spacing w:val="-10"/>
        </w:rPr>
        <w:t xml:space="preserve"> </w:t>
      </w:r>
      <w:r w:rsidRPr="00F01885">
        <w:rPr>
          <w:rFonts w:eastAsia="Calibri" w:cs="Times New Roman"/>
        </w:rPr>
        <w:t>a</w:t>
      </w:r>
      <w:r w:rsidRPr="00F01885">
        <w:rPr>
          <w:rFonts w:eastAsia="Calibri" w:cs="Times New Roman"/>
          <w:spacing w:val="-10"/>
        </w:rPr>
        <w:t xml:space="preserve"> </w:t>
      </w:r>
      <w:r w:rsidRPr="00F01885">
        <w:rPr>
          <w:rFonts w:eastAsia="Calibri" w:cs="Times New Roman"/>
        </w:rPr>
        <w:t>Financial</w:t>
      </w:r>
      <w:r w:rsidRPr="00F01885">
        <w:rPr>
          <w:rFonts w:eastAsia="Calibri" w:cs="Times New Roman"/>
          <w:spacing w:val="-8"/>
        </w:rPr>
        <w:t xml:space="preserve"> </w:t>
      </w:r>
      <w:r w:rsidRPr="00F01885">
        <w:rPr>
          <w:rFonts w:eastAsia="Calibri" w:cs="Times New Roman"/>
        </w:rPr>
        <w:t>Memorandum</w:t>
      </w:r>
      <w:r w:rsidRPr="00F01885">
        <w:rPr>
          <w:rFonts w:eastAsia="Calibri" w:cs="Times New Roman"/>
          <w:spacing w:val="-9"/>
        </w:rPr>
        <w:t xml:space="preserve"> </w:t>
      </w:r>
      <w:r w:rsidRPr="00F01885">
        <w:rPr>
          <w:rFonts w:eastAsia="Calibri" w:cs="Times New Roman"/>
        </w:rPr>
        <w:t>(‘the</w:t>
      </w:r>
      <w:r w:rsidRPr="00F01885">
        <w:rPr>
          <w:rFonts w:eastAsia="Calibri" w:cs="Times New Roman"/>
          <w:spacing w:val="-9"/>
        </w:rPr>
        <w:t xml:space="preserve"> </w:t>
      </w:r>
      <w:r w:rsidRPr="00F01885">
        <w:rPr>
          <w:rFonts w:eastAsia="Calibri" w:cs="Times New Roman"/>
        </w:rPr>
        <w:t>Financial</w:t>
      </w:r>
      <w:r w:rsidRPr="00F01885">
        <w:rPr>
          <w:rFonts w:eastAsia="Calibri" w:cs="Times New Roman"/>
          <w:spacing w:val="-10"/>
        </w:rPr>
        <w:t xml:space="preserve"> </w:t>
      </w:r>
      <w:r w:rsidRPr="00F01885">
        <w:rPr>
          <w:rFonts w:eastAsia="Calibri" w:cs="Times New Roman"/>
        </w:rPr>
        <w:t>Memorandum’)</w:t>
      </w:r>
      <w:r w:rsidRPr="00F01885">
        <w:rPr>
          <w:rFonts w:eastAsia="Calibri" w:cs="Times New Roman"/>
          <w:spacing w:val="-11"/>
        </w:rPr>
        <w:t xml:space="preserve"> </w:t>
      </w:r>
      <w:r w:rsidRPr="00F01885">
        <w:rPr>
          <w:rFonts w:eastAsia="Calibri" w:cs="Times New Roman"/>
        </w:rPr>
        <w:t>that</w:t>
      </w:r>
      <w:r w:rsidRPr="00F01885">
        <w:rPr>
          <w:rFonts w:eastAsia="Calibri" w:cs="Times New Roman"/>
          <w:spacing w:val="-8"/>
        </w:rPr>
        <w:t xml:space="preserve"> </w:t>
      </w:r>
      <w:r w:rsidRPr="00F01885">
        <w:rPr>
          <w:rFonts w:eastAsia="Calibri" w:cs="Times New Roman"/>
        </w:rPr>
        <w:t>had</w:t>
      </w:r>
      <w:r w:rsidRPr="00F01885">
        <w:rPr>
          <w:rFonts w:eastAsia="Calibri" w:cs="Times New Roman"/>
          <w:spacing w:val="-10"/>
        </w:rPr>
        <w:t xml:space="preserve"> </w:t>
      </w:r>
      <w:r w:rsidRPr="00F01885">
        <w:rPr>
          <w:rFonts w:eastAsia="Calibri" w:cs="Times New Roman"/>
        </w:rPr>
        <w:t>effect</w:t>
      </w:r>
      <w:r w:rsidRPr="00F01885">
        <w:rPr>
          <w:rFonts w:eastAsia="Calibri" w:cs="Times New Roman"/>
          <w:spacing w:val="-10"/>
        </w:rPr>
        <w:t xml:space="preserve"> </w:t>
      </w:r>
      <w:r w:rsidRPr="00F01885">
        <w:rPr>
          <w:rFonts w:eastAsia="Calibri" w:cs="Times New Roman"/>
        </w:rPr>
        <w:t xml:space="preserve">from 1st December 2014. The primary purpose </w:t>
      </w:r>
      <w:r w:rsidRPr="00F01885">
        <w:rPr>
          <w:rFonts w:eastAsia="Calibri" w:cs="Times New Roman"/>
          <w:spacing w:val="-3"/>
        </w:rPr>
        <w:t xml:space="preserve">of </w:t>
      </w:r>
      <w:r w:rsidRPr="00F01885">
        <w:rPr>
          <w:rFonts w:eastAsia="Calibri" w:cs="Times New Roman"/>
        </w:rPr>
        <w:t>the Memorandum is to establish</w:t>
      </w:r>
      <w:r w:rsidRPr="00F01885">
        <w:rPr>
          <w:rFonts w:eastAsia="Calibri" w:cs="Times New Roman"/>
          <w:spacing w:val="-11"/>
        </w:rPr>
        <w:t xml:space="preserve"> </w:t>
      </w:r>
      <w:r w:rsidRPr="00F01885">
        <w:rPr>
          <w:rFonts w:eastAsia="Calibri" w:cs="Times New Roman"/>
        </w:rPr>
        <w:t>a formal relationship through which funds provided by the SFC are administered by the College in such a way as to ensure they are applied appropriately and are safeguarded. The Board of Management is aware that if the College fails to comply with any terms and conditions attached to the funds from the SFC or contained in the Financial Memorandum, the College may be required to:</w:t>
      </w:r>
    </w:p>
    <w:p w14:paraId="292B7E63" w14:textId="69EC7F04" w:rsidR="007D7E26" w:rsidRPr="00621A23" w:rsidRDefault="007D7E26" w:rsidP="00DD46C9">
      <w:pPr>
        <w:pStyle w:val="ListParagraph"/>
        <w:widowControl w:val="0"/>
        <w:numPr>
          <w:ilvl w:val="0"/>
          <w:numId w:val="28"/>
        </w:numPr>
        <w:tabs>
          <w:tab w:val="left" w:pos="1560"/>
        </w:tabs>
        <w:autoSpaceDE w:val="0"/>
        <w:autoSpaceDN w:val="0"/>
        <w:spacing w:before="124" w:after="0" w:line="240" w:lineRule="auto"/>
        <w:jc w:val="both"/>
        <w:rPr>
          <w:rFonts w:eastAsia="Calibri" w:cs="Times New Roman"/>
        </w:rPr>
      </w:pPr>
      <w:r w:rsidRPr="00621A23">
        <w:rPr>
          <w:rFonts w:eastAsia="Calibri" w:cs="Times New Roman"/>
        </w:rPr>
        <w:t>repay to the SFC any sums received from it;</w:t>
      </w:r>
      <w:r w:rsidRPr="00621A23">
        <w:rPr>
          <w:rFonts w:eastAsia="Calibri" w:cs="Times New Roman"/>
          <w:spacing w:val="-37"/>
        </w:rPr>
        <w:t xml:space="preserve"> </w:t>
      </w:r>
      <w:r w:rsidRPr="00621A23">
        <w:rPr>
          <w:rFonts w:eastAsia="Calibri" w:cs="Times New Roman"/>
        </w:rPr>
        <w:t>and</w:t>
      </w:r>
    </w:p>
    <w:p w14:paraId="049C5BA9" w14:textId="30D1B730" w:rsidR="007D7E26" w:rsidRPr="00621A23" w:rsidRDefault="007D7E26" w:rsidP="00DD46C9">
      <w:pPr>
        <w:pStyle w:val="ListParagraph"/>
        <w:widowControl w:val="0"/>
        <w:numPr>
          <w:ilvl w:val="0"/>
          <w:numId w:val="28"/>
        </w:numPr>
        <w:tabs>
          <w:tab w:val="left" w:pos="1560"/>
        </w:tabs>
        <w:autoSpaceDE w:val="0"/>
        <w:autoSpaceDN w:val="0"/>
        <w:spacing w:before="117" w:after="0" w:line="343" w:lineRule="auto"/>
        <w:ind w:right="1035"/>
        <w:jc w:val="both"/>
        <w:rPr>
          <w:rFonts w:eastAsia="Calibri" w:cs="Times New Roman"/>
        </w:rPr>
      </w:pPr>
      <w:r w:rsidRPr="00621A23">
        <w:rPr>
          <w:rFonts w:eastAsia="Calibri" w:cs="Times New Roman"/>
        </w:rPr>
        <w:t xml:space="preserve">pay interest to the SFC in respect of any period during which a </w:t>
      </w:r>
      <w:r w:rsidRPr="00621A23">
        <w:rPr>
          <w:rFonts w:eastAsia="Calibri" w:cs="Times New Roman"/>
          <w:spacing w:val="-4"/>
        </w:rPr>
        <w:t xml:space="preserve">sum </w:t>
      </w:r>
      <w:r w:rsidRPr="00621A23">
        <w:rPr>
          <w:rFonts w:eastAsia="Calibri" w:cs="Times New Roman"/>
        </w:rPr>
        <w:t xml:space="preserve">due to </w:t>
      </w:r>
      <w:r w:rsidRPr="00621A23">
        <w:rPr>
          <w:rFonts w:eastAsia="Calibri" w:cs="Times New Roman"/>
          <w:spacing w:val="2"/>
        </w:rPr>
        <w:t xml:space="preserve">the SFC </w:t>
      </w:r>
      <w:r w:rsidRPr="00621A23">
        <w:rPr>
          <w:rFonts w:eastAsia="Calibri" w:cs="Times New Roman"/>
        </w:rPr>
        <w:t>is</w:t>
      </w:r>
      <w:r w:rsidRPr="00621A23">
        <w:rPr>
          <w:rFonts w:eastAsia="Calibri" w:cs="Times New Roman"/>
          <w:spacing w:val="-4"/>
        </w:rPr>
        <w:t xml:space="preserve"> </w:t>
      </w:r>
      <w:r w:rsidRPr="00621A23">
        <w:rPr>
          <w:rFonts w:eastAsia="Calibri" w:cs="Times New Roman"/>
        </w:rPr>
        <w:t>unpaid.</w:t>
      </w:r>
    </w:p>
    <w:p w14:paraId="12F8F138" w14:textId="08AADEFC" w:rsidR="003C2B8A" w:rsidRPr="00F67F01" w:rsidRDefault="00F67F01" w:rsidP="00F67F01">
      <w:pPr>
        <w:pStyle w:val="Heading2"/>
      </w:pPr>
      <w:bookmarkStart w:id="13" w:name="_Toc223534712"/>
      <w:r>
        <w:t xml:space="preserve">B </w:t>
      </w:r>
      <w:r>
        <w:tab/>
        <w:t>CORPORATE GOVERNANCE</w:t>
      </w:r>
      <w:bookmarkEnd w:id="13"/>
    </w:p>
    <w:p w14:paraId="49C06891" w14:textId="64D7C6DF" w:rsidR="00A21C88" w:rsidRPr="002B7E50" w:rsidRDefault="003C2B8A" w:rsidP="002B7E50">
      <w:pPr>
        <w:pStyle w:val="BodyText"/>
        <w:spacing w:before="1"/>
        <w:rPr>
          <w:b/>
          <w:bCs/>
        </w:rPr>
      </w:pPr>
      <w:r w:rsidRPr="002B7E50">
        <w:rPr>
          <w:b/>
          <w:bCs/>
          <w:noProof/>
          <w:szCs w:val="28"/>
        </w:rPr>
        <mc:AlternateContent>
          <mc:Choice Requires="wps">
            <w:drawing>
              <wp:anchor distT="0" distB="0" distL="0" distR="0" simplePos="0" relativeHeight="251658241" behindDoc="1" locked="0" layoutInCell="1" allowOverlap="1" wp14:anchorId="28CDDF28" wp14:editId="7CF6D7D8">
                <wp:simplePos x="0" y="0"/>
                <wp:positionH relativeFrom="page">
                  <wp:posOffset>896620</wp:posOffset>
                </wp:positionH>
                <wp:positionV relativeFrom="paragraph">
                  <wp:posOffset>101600</wp:posOffset>
                </wp:positionV>
                <wp:extent cx="5768975" cy="1270"/>
                <wp:effectExtent l="0" t="0" r="0" b="0"/>
                <wp:wrapTopAndBottom/>
                <wp:docPr id="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8975" cy="1270"/>
                        </a:xfrm>
                        <a:custGeom>
                          <a:avLst/>
                          <a:gdLst>
                            <a:gd name="T0" fmla="+- 0 1412 1412"/>
                            <a:gd name="T1" fmla="*/ T0 w 9085"/>
                            <a:gd name="T2" fmla="+- 0 10497 1412"/>
                            <a:gd name="T3" fmla="*/ T2 w 9085"/>
                          </a:gdLst>
                          <a:ahLst/>
                          <a:cxnLst>
                            <a:cxn ang="0">
                              <a:pos x="T1" y="0"/>
                            </a:cxn>
                            <a:cxn ang="0">
                              <a:pos x="T3" y="0"/>
                            </a:cxn>
                          </a:cxnLst>
                          <a:rect l="0" t="0" r="r" b="b"/>
                          <a:pathLst>
                            <a:path w="9085">
                              <a:moveTo>
                                <a:pt x="0" y="0"/>
                              </a:moveTo>
                              <a:lnTo>
                                <a:pt x="9085" y="0"/>
                              </a:lnTo>
                            </a:path>
                          </a:pathLst>
                        </a:custGeom>
                        <a:noFill/>
                        <a:ln w="195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8D65B" id="Freeform 3" o:spid="_x0000_s1026" style="position:absolute;margin-left:70.6pt;margin-top:8pt;width:454.25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" path="m,l9085,e" filled="f" strokeweight="1.54pt">
                <v:path arrowok="t" o:connecttype="custom" o:connectlocs="0,0;5768975,0" o:connectangles="0,0"/>
                <w10:wrap type="topAndBottom" anchorx="page"/>
              </v:shape>
            </w:pict>
          </mc:Fallback>
        </mc:AlternateContent>
      </w:r>
      <w:r w:rsidR="007906CD" w:rsidRPr="00257302">
        <w:rPr>
          <w:b/>
          <w:bCs/>
          <w:szCs w:val="28"/>
        </w:rPr>
        <w:t xml:space="preserve"> </w:t>
      </w:r>
      <w:r w:rsidR="00F0477D">
        <w:rPr>
          <w:b/>
          <w:bCs/>
          <w:szCs w:val="28"/>
        </w:rPr>
        <w:t>3.</w:t>
      </w:r>
      <w:r w:rsidR="007906CD" w:rsidRPr="00257302">
        <w:rPr>
          <w:b/>
          <w:bCs/>
          <w:szCs w:val="28"/>
        </w:rPr>
        <w:t xml:space="preserve">   </w:t>
      </w:r>
      <w:bookmarkStart w:id="14" w:name="_Toc223534713"/>
      <w:r w:rsidR="00A21C88" w:rsidRPr="002B7E50">
        <w:rPr>
          <w:b/>
          <w:bCs/>
          <w:szCs w:val="28"/>
        </w:rPr>
        <w:t>Board of Management</w:t>
      </w:r>
      <w:bookmarkEnd w:id="14"/>
    </w:p>
    <w:p w14:paraId="6691FF11" w14:textId="77777777" w:rsidR="00516A4E" w:rsidRDefault="00516A4E" w:rsidP="00516A4E">
      <w:pPr>
        <w:widowControl w:val="0"/>
        <w:tabs>
          <w:tab w:val="left" w:pos="1167"/>
        </w:tabs>
        <w:autoSpaceDE w:val="0"/>
        <w:autoSpaceDN w:val="0"/>
        <w:spacing w:after="0" w:line="360" w:lineRule="auto"/>
        <w:ind w:right="911"/>
        <w:jc w:val="both"/>
      </w:pPr>
    </w:p>
    <w:p w14:paraId="057A9544" w14:textId="190670CB" w:rsidR="00A21C88" w:rsidRDefault="00F0477D" w:rsidP="002B7E50">
      <w:pPr>
        <w:pStyle w:val="ListParagraph"/>
        <w:widowControl w:val="0"/>
        <w:numPr>
          <w:ilvl w:val="1"/>
          <w:numId w:val="44"/>
        </w:numPr>
        <w:tabs>
          <w:tab w:val="left" w:pos="1167"/>
        </w:tabs>
        <w:autoSpaceDE w:val="0"/>
        <w:autoSpaceDN w:val="0"/>
        <w:spacing w:after="0" w:line="360" w:lineRule="auto"/>
        <w:ind w:right="911"/>
        <w:jc w:val="both"/>
      </w:pPr>
      <w:r>
        <w:rPr>
          <w:rFonts w:eastAsia="Calibri" w:cs="Times New Roman"/>
        </w:rPr>
        <w:t xml:space="preserve"> </w:t>
      </w:r>
      <w:r w:rsidR="00A21C88" w:rsidRPr="00F0477D">
        <w:rPr>
          <w:rFonts w:eastAsia="Calibri" w:cs="Times New Roman"/>
        </w:rPr>
        <w:t xml:space="preserve">The </w:t>
      </w:r>
      <w:r w:rsidR="00516A4E">
        <w:t>Board of Management will meet the principles of good governance set out in the Code of Good Governance for Scottish Colleges, and the other principles identified within these Financial Regulations.</w:t>
      </w:r>
    </w:p>
    <w:p w14:paraId="40F5EDF8" w14:textId="3DCB2734" w:rsidR="001B637B" w:rsidRPr="00CF72CA" w:rsidRDefault="00F0477D" w:rsidP="002B7E50">
      <w:pPr>
        <w:pStyle w:val="ListParagraph"/>
        <w:widowControl w:val="0"/>
        <w:numPr>
          <w:ilvl w:val="1"/>
          <w:numId w:val="44"/>
        </w:numPr>
        <w:tabs>
          <w:tab w:val="left" w:pos="1167"/>
        </w:tabs>
        <w:autoSpaceDE w:val="0"/>
        <w:autoSpaceDN w:val="0"/>
        <w:spacing w:after="0" w:line="360" w:lineRule="auto"/>
        <w:ind w:right="911"/>
        <w:jc w:val="both"/>
      </w:pPr>
      <w:r>
        <w:t xml:space="preserve"> </w:t>
      </w:r>
      <w:r w:rsidR="001B637B" w:rsidRPr="00CF72CA">
        <w:t xml:space="preserve">The Board </w:t>
      </w:r>
      <w:r w:rsidR="001B637B" w:rsidRPr="00A21C88">
        <w:rPr>
          <w:spacing w:val="-3"/>
        </w:rPr>
        <w:t xml:space="preserve">of </w:t>
      </w:r>
      <w:r w:rsidR="001B637B" w:rsidRPr="00CF72CA">
        <w:t xml:space="preserve">Management is responsible for the management and administration oversight </w:t>
      </w:r>
      <w:r w:rsidR="001B637B" w:rsidRPr="00A21C88">
        <w:rPr>
          <w:spacing w:val="-3"/>
        </w:rPr>
        <w:t xml:space="preserve">of </w:t>
      </w:r>
      <w:r w:rsidR="001B637B" w:rsidRPr="00CF72CA">
        <w:t xml:space="preserve">the College so as to ensure the provision of Further Education that meets the needs </w:t>
      </w:r>
      <w:r w:rsidR="001B637B" w:rsidRPr="00A21C88">
        <w:rPr>
          <w:spacing w:val="-4"/>
        </w:rPr>
        <w:t xml:space="preserve">of </w:t>
      </w:r>
      <w:r w:rsidR="001B637B" w:rsidRPr="00CF72CA">
        <w:t>stakeholders. Its financial responsibilities are to ensure</w:t>
      </w:r>
      <w:r w:rsidR="001B637B" w:rsidRPr="00A21C88">
        <w:rPr>
          <w:spacing w:val="-31"/>
        </w:rPr>
        <w:t xml:space="preserve"> </w:t>
      </w:r>
      <w:r w:rsidR="001B637B" w:rsidRPr="00CF72CA">
        <w:t>that:</w:t>
      </w:r>
    </w:p>
    <w:p w14:paraId="35B72480" w14:textId="77777777" w:rsidR="001B637B" w:rsidRPr="00CF72CA" w:rsidRDefault="001B637B" w:rsidP="002B7E50">
      <w:pPr>
        <w:pStyle w:val="ListParagraph"/>
        <w:widowControl w:val="0"/>
        <w:numPr>
          <w:ilvl w:val="0"/>
          <w:numId w:val="30"/>
        </w:numPr>
        <w:tabs>
          <w:tab w:val="left" w:pos="1560"/>
        </w:tabs>
        <w:autoSpaceDE w:val="0"/>
        <w:autoSpaceDN w:val="0"/>
        <w:spacing w:before="121" w:after="0" w:line="355" w:lineRule="auto"/>
        <w:ind w:right="911"/>
        <w:jc w:val="both"/>
      </w:pPr>
      <w:r w:rsidRPr="00CF72CA">
        <w:t>Public</w:t>
      </w:r>
      <w:r w:rsidRPr="00547626">
        <w:rPr>
          <w:spacing w:val="-9"/>
        </w:rPr>
        <w:t xml:space="preserve"> </w:t>
      </w:r>
      <w:r w:rsidRPr="00CF72CA">
        <w:t>funds</w:t>
      </w:r>
      <w:r w:rsidRPr="00547626">
        <w:rPr>
          <w:spacing w:val="-8"/>
        </w:rPr>
        <w:t xml:space="preserve"> </w:t>
      </w:r>
      <w:r w:rsidRPr="00CF72CA">
        <w:t>are</w:t>
      </w:r>
      <w:r w:rsidRPr="00547626">
        <w:rPr>
          <w:spacing w:val="-9"/>
        </w:rPr>
        <w:t xml:space="preserve"> </w:t>
      </w:r>
      <w:r w:rsidRPr="00CF72CA">
        <w:t>used</w:t>
      </w:r>
      <w:r w:rsidRPr="00547626">
        <w:rPr>
          <w:spacing w:val="-8"/>
        </w:rPr>
        <w:t xml:space="preserve"> </w:t>
      </w:r>
      <w:r w:rsidRPr="00CF72CA">
        <w:t>in</w:t>
      </w:r>
      <w:r w:rsidRPr="00547626">
        <w:rPr>
          <w:spacing w:val="-8"/>
        </w:rPr>
        <w:t xml:space="preserve"> </w:t>
      </w:r>
      <w:r w:rsidRPr="00CF72CA">
        <w:t>accordance</w:t>
      </w:r>
      <w:r w:rsidRPr="00547626">
        <w:rPr>
          <w:spacing w:val="-8"/>
        </w:rPr>
        <w:t xml:space="preserve"> </w:t>
      </w:r>
      <w:r w:rsidRPr="00CF72CA">
        <w:t>with</w:t>
      </w:r>
      <w:r w:rsidRPr="00547626">
        <w:rPr>
          <w:spacing w:val="-9"/>
        </w:rPr>
        <w:t xml:space="preserve"> </w:t>
      </w:r>
      <w:r w:rsidRPr="00CF72CA">
        <w:t>relevant</w:t>
      </w:r>
      <w:r w:rsidRPr="00547626">
        <w:rPr>
          <w:spacing w:val="-9"/>
        </w:rPr>
        <w:t xml:space="preserve"> </w:t>
      </w:r>
      <w:r w:rsidRPr="00CF72CA">
        <w:t>legislation,</w:t>
      </w:r>
      <w:r w:rsidRPr="00547626">
        <w:rPr>
          <w:spacing w:val="-9"/>
        </w:rPr>
        <w:t xml:space="preserve"> </w:t>
      </w:r>
      <w:r w:rsidRPr="00CF72CA">
        <w:t>the</w:t>
      </w:r>
      <w:r w:rsidRPr="00547626">
        <w:rPr>
          <w:spacing w:val="-8"/>
        </w:rPr>
        <w:t xml:space="preserve"> </w:t>
      </w:r>
      <w:r w:rsidRPr="00CF72CA">
        <w:t>requirements</w:t>
      </w:r>
      <w:r w:rsidRPr="00547626">
        <w:rPr>
          <w:spacing w:val="-7"/>
        </w:rPr>
        <w:t xml:space="preserve"> </w:t>
      </w:r>
      <w:r w:rsidRPr="00547626">
        <w:rPr>
          <w:spacing w:val="-3"/>
        </w:rPr>
        <w:t>of</w:t>
      </w:r>
      <w:r w:rsidRPr="00547626">
        <w:rPr>
          <w:spacing w:val="-14"/>
        </w:rPr>
        <w:t xml:space="preserve"> </w:t>
      </w:r>
      <w:r w:rsidRPr="00CF72CA">
        <w:t xml:space="preserve">these Financial </w:t>
      </w:r>
      <w:r w:rsidRPr="00547626">
        <w:rPr>
          <w:spacing w:val="-4"/>
        </w:rPr>
        <w:t xml:space="preserve">Regulations </w:t>
      </w:r>
      <w:r w:rsidRPr="00CF72CA">
        <w:t>and only for the purpose(s) for which they were given. Strategic, capital and other grant funding should only be used for the purposes for which it is provided by</w:t>
      </w:r>
      <w:r w:rsidRPr="00547626">
        <w:rPr>
          <w:spacing w:val="-27"/>
        </w:rPr>
        <w:t xml:space="preserve"> the </w:t>
      </w:r>
      <w:r w:rsidRPr="00CF72CA">
        <w:t>SFC.</w:t>
      </w:r>
    </w:p>
    <w:p w14:paraId="4E00216F" w14:textId="77777777" w:rsidR="001B637B" w:rsidRPr="00CF72CA" w:rsidRDefault="001B637B" w:rsidP="002B7E50">
      <w:pPr>
        <w:pStyle w:val="ListParagraph"/>
        <w:widowControl w:val="0"/>
        <w:numPr>
          <w:ilvl w:val="0"/>
          <w:numId w:val="30"/>
        </w:numPr>
        <w:tabs>
          <w:tab w:val="left" w:pos="1560"/>
        </w:tabs>
        <w:autoSpaceDE w:val="0"/>
        <w:autoSpaceDN w:val="0"/>
        <w:spacing w:before="6" w:after="0" w:line="350" w:lineRule="auto"/>
        <w:ind w:right="918"/>
        <w:jc w:val="both"/>
      </w:pPr>
      <w:r w:rsidRPr="00CF72CA">
        <w:t>Subject to any legal requirement to observe confidentiality, the College will be open and transparent with the SFC and other stakeholders, and will give, or be prepared to give, a public justification of its decisions in relation to the use of</w:t>
      </w:r>
      <w:r w:rsidRPr="00547626">
        <w:rPr>
          <w:spacing w:val="-11"/>
        </w:rPr>
        <w:t xml:space="preserve"> </w:t>
      </w:r>
      <w:r w:rsidRPr="00CF72CA">
        <w:t>public funds.</w:t>
      </w:r>
    </w:p>
    <w:p w14:paraId="760F7E7B" w14:textId="77777777" w:rsidR="001B637B" w:rsidRPr="00CF72CA" w:rsidRDefault="001B637B" w:rsidP="002B7E50">
      <w:pPr>
        <w:pStyle w:val="ListParagraph"/>
        <w:widowControl w:val="0"/>
        <w:numPr>
          <w:ilvl w:val="0"/>
          <w:numId w:val="30"/>
        </w:numPr>
        <w:tabs>
          <w:tab w:val="left" w:pos="1560"/>
        </w:tabs>
        <w:autoSpaceDE w:val="0"/>
        <w:autoSpaceDN w:val="0"/>
        <w:spacing w:before="12" w:after="0" w:line="340" w:lineRule="auto"/>
        <w:ind w:right="914"/>
        <w:jc w:val="both"/>
      </w:pPr>
      <w:r w:rsidRPr="00CF72CA">
        <w:t>The institution strives to achieve best value and is economical, efficient, and effective in its use of public</w:t>
      </w:r>
      <w:r w:rsidRPr="00547626">
        <w:rPr>
          <w:spacing w:val="-13"/>
        </w:rPr>
        <w:t xml:space="preserve"> </w:t>
      </w:r>
      <w:r w:rsidRPr="00CF72CA">
        <w:t>funding.</w:t>
      </w:r>
    </w:p>
    <w:p w14:paraId="4B7428BF" w14:textId="77777777" w:rsidR="001B637B" w:rsidRPr="00CF72CA" w:rsidRDefault="001B637B" w:rsidP="002B7E50">
      <w:pPr>
        <w:pStyle w:val="ListParagraph"/>
        <w:widowControl w:val="0"/>
        <w:numPr>
          <w:ilvl w:val="0"/>
          <w:numId w:val="30"/>
        </w:numPr>
        <w:tabs>
          <w:tab w:val="left" w:pos="1560"/>
        </w:tabs>
        <w:autoSpaceDE w:val="0"/>
        <w:autoSpaceDN w:val="0"/>
        <w:spacing w:before="21" w:after="0" w:line="340" w:lineRule="auto"/>
        <w:ind w:right="1031"/>
        <w:jc w:val="both"/>
      </w:pPr>
      <w:r w:rsidRPr="00CF72CA">
        <w:t>There is effective planning and delivery of the institution’s activities in accordance with its mission and its Outcome Agreement agreed with the SFC.</w:t>
      </w:r>
    </w:p>
    <w:p w14:paraId="424C0F2A" w14:textId="77777777" w:rsidR="001B637B" w:rsidRPr="00CF72CA" w:rsidRDefault="001B637B" w:rsidP="002B7E50">
      <w:pPr>
        <w:pStyle w:val="ListParagraph"/>
        <w:widowControl w:val="0"/>
        <w:numPr>
          <w:ilvl w:val="0"/>
          <w:numId w:val="30"/>
        </w:numPr>
        <w:tabs>
          <w:tab w:val="left" w:pos="1560"/>
        </w:tabs>
        <w:autoSpaceDE w:val="0"/>
        <w:autoSpaceDN w:val="0"/>
        <w:spacing w:before="22" w:after="0" w:line="355" w:lineRule="auto"/>
        <w:ind w:right="909"/>
        <w:jc w:val="both"/>
      </w:pPr>
      <w:r w:rsidRPr="00CF72CA">
        <w:t xml:space="preserve">The institution plans and manages its activities to remain sustainable and financially viable. An institution is being managed on a financially sustainable basis if, year on year, it generates sufficient income to cover its costs and allows for maintenance of and investment in its infrastructure (physical, human and intellectual) at a level which enables it to maintain </w:t>
      </w:r>
      <w:r w:rsidRPr="00547626">
        <w:rPr>
          <w:spacing w:val="-4"/>
        </w:rPr>
        <w:t xml:space="preserve">adaptive </w:t>
      </w:r>
      <w:r w:rsidRPr="00CF72CA">
        <w:t>capacity necessary to meet future</w:t>
      </w:r>
      <w:r w:rsidRPr="00547626">
        <w:rPr>
          <w:spacing w:val="-45"/>
        </w:rPr>
        <w:t xml:space="preserve"> </w:t>
      </w:r>
      <w:r w:rsidRPr="00CF72CA">
        <w:t>demands.</w:t>
      </w:r>
    </w:p>
    <w:p w14:paraId="7AEE87AF" w14:textId="77777777" w:rsidR="001B637B" w:rsidRPr="00CF72CA" w:rsidRDefault="001B637B" w:rsidP="002B7E50">
      <w:pPr>
        <w:pStyle w:val="ListParagraph"/>
        <w:widowControl w:val="0"/>
        <w:numPr>
          <w:ilvl w:val="0"/>
          <w:numId w:val="30"/>
        </w:numPr>
        <w:tabs>
          <w:tab w:val="left" w:pos="1560"/>
        </w:tabs>
        <w:autoSpaceDE w:val="0"/>
        <w:autoSpaceDN w:val="0"/>
        <w:spacing w:before="85" w:after="0" w:line="350" w:lineRule="auto"/>
        <w:ind w:right="913"/>
        <w:jc w:val="both"/>
      </w:pPr>
      <w:r w:rsidRPr="00CF72CA">
        <w:t xml:space="preserve">The institution has a </w:t>
      </w:r>
      <w:r w:rsidRPr="00547626">
        <w:rPr>
          <w:spacing w:val="-4"/>
        </w:rPr>
        <w:t xml:space="preserve">sound </w:t>
      </w:r>
      <w:r w:rsidRPr="00CF72CA">
        <w:t>system of internal management and control, including an Audit &amp; Risk Assurance committee, an effective internal audit service, and adequate policy and procedures to prevent fraud or</w:t>
      </w:r>
      <w:r w:rsidRPr="00547626">
        <w:rPr>
          <w:spacing w:val="-16"/>
        </w:rPr>
        <w:t xml:space="preserve"> </w:t>
      </w:r>
      <w:r w:rsidRPr="00CF72CA">
        <w:t>bribery.</w:t>
      </w:r>
    </w:p>
    <w:p w14:paraId="2BD84514" w14:textId="77777777" w:rsidR="001B637B" w:rsidRPr="00CF72CA" w:rsidRDefault="001B637B" w:rsidP="002B7E50">
      <w:pPr>
        <w:pStyle w:val="ListParagraph"/>
        <w:widowControl w:val="0"/>
        <w:numPr>
          <w:ilvl w:val="0"/>
          <w:numId w:val="30"/>
        </w:numPr>
        <w:tabs>
          <w:tab w:val="left" w:pos="1560"/>
        </w:tabs>
        <w:autoSpaceDE w:val="0"/>
        <w:autoSpaceDN w:val="0"/>
        <w:spacing w:before="17" w:after="0" w:line="336" w:lineRule="auto"/>
        <w:ind w:right="916"/>
        <w:jc w:val="both"/>
      </w:pPr>
      <w:r w:rsidRPr="00CF72CA">
        <w:t>The institution has an effective policy of risk and business continuity management and risk management arrangements.</w:t>
      </w:r>
    </w:p>
    <w:p w14:paraId="22DED786" w14:textId="77777777" w:rsidR="001B637B" w:rsidRPr="00CF72CA" w:rsidRDefault="001B637B" w:rsidP="002B7E50">
      <w:pPr>
        <w:pStyle w:val="ListParagraph"/>
        <w:widowControl w:val="0"/>
        <w:numPr>
          <w:ilvl w:val="0"/>
          <w:numId w:val="30"/>
        </w:numPr>
        <w:tabs>
          <w:tab w:val="left" w:pos="1560"/>
        </w:tabs>
        <w:autoSpaceDE w:val="0"/>
        <w:autoSpaceDN w:val="0"/>
        <w:spacing w:before="26" w:after="0" w:line="352" w:lineRule="auto"/>
        <w:ind w:right="910"/>
        <w:jc w:val="both"/>
      </w:pPr>
      <w:r w:rsidRPr="00CF72CA">
        <w:t>The institution has regular, timely, accurate and adequate information to monitor performance and account for the use of public funds. Such information will be made available</w:t>
      </w:r>
      <w:r w:rsidRPr="00547626">
        <w:rPr>
          <w:spacing w:val="-12"/>
        </w:rPr>
        <w:t xml:space="preserve"> </w:t>
      </w:r>
      <w:r w:rsidRPr="00CF72CA">
        <w:t>to</w:t>
      </w:r>
      <w:r w:rsidRPr="00547626">
        <w:rPr>
          <w:spacing w:val="-12"/>
        </w:rPr>
        <w:t xml:space="preserve"> the </w:t>
      </w:r>
      <w:r w:rsidRPr="00CF72CA">
        <w:t>SFC</w:t>
      </w:r>
      <w:r w:rsidRPr="00547626">
        <w:rPr>
          <w:spacing w:val="-11"/>
        </w:rPr>
        <w:t xml:space="preserve"> </w:t>
      </w:r>
      <w:r w:rsidRPr="00CF72CA">
        <w:t>on</w:t>
      </w:r>
      <w:r w:rsidRPr="00547626">
        <w:rPr>
          <w:spacing w:val="-12"/>
        </w:rPr>
        <w:t xml:space="preserve"> </w:t>
      </w:r>
      <w:r w:rsidRPr="00CF72CA">
        <w:t>request,</w:t>
      </w:r>
      <w:r w:rsidRPr="00547626">
        <w:rPr>
          <w:spacing w:val="-13"/>
        </w:rPr>
        <w:t xml:space="preserve"> </w:t>
      </w:r>
      <w:r w:rsidRPr="00CF72CA">
        <w:t>as</w:t>
      </w:r>
      <w:r w:rsidRPr="00547626">
        <w:rPr>
          <w:spacing w:val="-12"/>
        </w:rPr>
        <w:t xml:space="preserve"> </w:t>
      </w:r>
      <w:r w:rsidRPr="00CF72CA">
        <w:t>necessary,</w:t>
      </w:r>
      <w:r w:rsidRPr="00547626">
        <w:rPr>
          <w:spacing w:val="-12"/>
        </w:rPr>
        <w:t xml:space="preserve"> </w:t>
      </w:r>
      <w:r w:rsidRPr="00CF72CA">
        <w:t>for</w:t>
      </w:r>
      <w:r w:rsidRPr="00547626">
        <w:rPr>
          <w:spacing w:val="-12"/>
        </w:rPr>
        <w:t xml:space="preserve"> </w:t>
      </w:r>
      <w:r w:rsidRPr="00CF72CA">
        <w:t>the</w:t>
      </w:r>
      <w:r w:rsidRPr="00547626">
        <w:rPr>
          <w:spacing w:val="-12"/>
        </w:rPr>
        <w:t xml:space="preserve"> </w:t>
      </w:r>
      <w:r w:rsidRPr="00CF72CA">
        <w:t>exercise</w:t>
      </w:r>
      <w:r w:rsidRPr="00547626">
        <w:rPr>
          <w:spacing w:val="-9"/>
        </w:rPr>
        <w:t xml:space="preserve"> </w:t>
      </w:r>
      <w:r w:rsidRPr="00547626">
        <w:rPr>
          <w:spacing w:val="-3"/>
        </w:rPr>
        <w:t>of</w:t>
      </w:r>
      <w:r w:rsidRPr="00547626">
        <w:rPr>
          <w:spacing w:val="-18"/>
        </w:rPr>
        <w:t xml:space="preserve"> </w:t>
      </w:r>
      <w:r w:rsidRPr="00CF72CA">
        <w:t>its</w:t>
      </w:r>
      <w:r w:rsidRPr="00547626">
        <w:rPr>
          <w:spacing w:val="-14"/>
        </w:rPr>
        <w:t xml:space="preserve"> </w:t>
      </w:r>
      <w:r w:rsidRPr="00CF72CA">
        <w:t>functions</w:t>
      </w:r>
      <w:r w:rsidRPr="00547626">
        <w:rPr>
          <w:spacing w:val="-11"/>
        </w:rPr>
        <w:t xml:space="preserve"> </w:t>
      </w:r>
      <w:r w:rsidRPr="00CF72CA">
        <w:t>and</w:t>
      </w:r>
      <w:r w:rsidRPr="00547626">
        <w:rPr>
          <w:spacing w:val="-14"/>
        </w:rPr>
        <w:t xml:space="preserve"> </w:t>
      </w:r>
      <w:r w:rsidRPr="00CF72CA">
        <w:t>to</w:t>
      </w:r>
      <w:r w:rsidRPr="00547626">
        <w:rPr>
          <w:spacing w:val="-12"/>
        </w:rPr>
        <w:t xml:space="preserve"> </w:t>
      </w:r>
      <w:r w:rsidRPr="00CF72CA">
        <w:t>gain appropriate assurance.</w:t>
      </w:r>
    </w:p>
    <w:p w14:paraId="59FEFF8D" w14:textId="77777777" w:rsidR="001B637B" w:rsidRPr="00CF72CA" w:rsidRDefault="001B637B" w:rsidP="002B7E50">
      <w:pPr>
        <w:pStyle w:val="ListParagraph"/>
        <w:widowControl w:val="0"/>
        <w:numPr>
          <w:ilvl w:val="0"/>
          <w:numId w:val="30"/>
        </w:numPr>
        <w:tabs>
          <w:tab w:val="left" w:pos="1560"/>
        </w:tabs>
        <w:autoSpaceDE w:val="0"/>
        <w:autoSpaceDN w:val="0"/>
        <w:spacing w:before="14" w:after="0" w:line="338" w:lineRule="auto"/>
        <w:ind w:right="924"/>
        <w:jc w:val="both"/>
      </w:pPr>
      <w:r w:rsidRPr="00CF72CA">
        <w:t>The institution is engaged actively in continuously enhancing the quality of its activities and involves students and other stakeholders in these</w:t>
      </w:r>
      <w:r w:rsidRPr="00547626">
        <w:rPr>
          <w:spacing w:val="-39"/>
        </w:rPr>
        <w:t xml:space="preserve"> </w:t>
      </w:r>
      <w:r w:rsidRPr="00CF72CA">
        <w:t>processes accordingly.</w:t>
      </w:r>
    </w:p>
    <w:p w14:paraId="269EB631" w14:textId="77777777" w:rsidR="001B637B" w:rsidRDefault="001B637B" w:rsidP="00015EBC">
      <w:pPr>
        <w:pStyle w:val="ListParagraph"/>
        <w:widowControl w:val="0"/>
        <w:numPr>
          <w:ilvl w:val="0"/>
          <w:numId w:val="30"/>
        </w:numPr>
        <w:autoSpaceDE w:val="0"/>
        <w:autoSpaceDN w:val="0"/>
        <w:spacing w:after="120" w:line="240" w:lineRule="auto"/>
        <w:jc w:val="both"/>
      </w:pPr>
      <w:r w:rsidRPr="00CF72CA">
        <w:t xml:space="preserve">The Board </w:t>
      </w:r>
      <w:r w:rsidRPr="00547626">
        <w:rPr>
          <w:spacing w:val="-3"/>
        </w:rPr>
        <w:t xml:space="preserve">of </w:t>
      </w:r>
      <w:r w:rsidRPr="00CF72CA">
        <w:t>Management’s financial responsibilities are also</w:t>
      </w:r>
      <w:r w:rsidRPr="00547626">
        <w:rPr>
          <w:spacing w:val="-27"/>
        </w:rPr>
        <w:t xml:space="preserve"> </w:t>
      </w:r>
      <w:r w:rsidRPr="00CF72CA">
        <w:t>to:</w:t>
      </w:r>
    </w:p>
    <w:p w14:paraId="19F1CA45" w14:textId="77777777" w:rsidR="00015EBC" w:rsidRPr="00CF72CA" w:rsidRDefault="00015EBC" w:rsidP="002B7E50">
      <w:pPr>
        <w:pStyle w:val="ListParagraph"/>
        <w:widowControl w:val="0"/>
        <w:autoSpaceDE w:val="0"/>
        <w:autoSpaceDN w:val="0"/>
        <w:spacing w:after="120" w:line="240" w:lineRule="auto"/>
        <w:ind w:left="1887"/>
        <w:jc w:val="both"/>
      </w:pPr>
    </w:p>
    <w:p w14:paraId="31C033D8" w14:textId="77777777" w:rsidR="001B637B" w:rsidRPr="00CF72CA" w:rsidRDefault="001B637B" w:rsidP="002B7E50">
      <w:pPr>
        <w:pStyle w:val="ListParagraph"/>
        <w:widowControl w:val="0"/>
        <w:numPr>
          <w:ilvl w:val="2"/>
          <w:numId w:val="5"/>
        </w:numPr>
        <w:tabs>
          <w:tab w:val="left" w:pos="1985"/>
        </w:tabs>
        <w:autoSpaceDE w:val="0"/>
        <w:autoSpaceDN w:val="0"/>
        <w:spacing w:after="80" w:line="240" w:lineRule="auto"/>
        <w:ind w:left="1984" w:right="1162" w:hanging="425"/>
        <w:contextualSpacing w:val="0"/>
        <w:jc w:val="both"/>
      </w:pPr>
      <w:r w:rsidRPr="00CF72CA">
        <w:t>Appoint,</w:t>
      </w:r>
      <w:r w:rsidRPr="00CF72CA">
        <w:rPr>
          <w:spacing w:val="-9"/>
        </w:rPr>
        <w:t xml:space="preserve"> </w:t>
      </w:r>
      <w:r w:rsidRPr="00CF72CA">
        <w:t>grade,</w:t>
      </w:r>
      <w:r w:rsidRPr="00CF72CA">
        <w:rPr>
          <w:spacing w:val="-8"/>
        </w:rPr>
        <w:t xml:space="preserve"> </w:t>
      </w:r>
      <w:r w:rsidRPr="00CF72CA">
        <w:t>suspend,</w:t>
      </w:r>
      <w:r w:rsidRPr="00CF72CA">
        <w:rPr>
          <w:spacing w:val="-11"/>
        </w:rPr>
        <w:t xml:space="preserve"> </w:t>
      </w:r>
      <w:r w:rsidRPr="00CF72CA">
        <w:t>dismiss</w:t>
      </w:r>
      <w:r w:rsidRPr="00CF72CA">
        <w:rPr>
          <w:spacing w:val="-5"/>
        </w:rPr>
        <w:t xml:space="preserve"> </w:t>
      </w:r>
      <w:r w:rsidRPr="00CF72CA">
        <w:t>and</w:t>
      </w:r>
      <w:r w:rsidRPr="00CF72CA">
        <w:rPr>
          <w:spacing w:val="-5"/>
        </w:rPr>
        <w:t xml:space="preserve"> </w:t>
      </w:r>
      <w:r w:rsidRPr="00CF72CA">
        <w:t>determine</w:t>
      </w:r>
      <w:r w:rsidRPr="00CF72CA">
        <w:rPr>
          <w:spacing w:val="-5"/>
        </w:rPr>
        <w:t xml:space="preserve"> </w:t>
      </w:r>
      <w:r w:rsidRPr="00CF72CA">
        <w:rPr>
          <w:spacing w:val="-3"/>
        </w:rPr>
        <w:t>the</w:t>
      </w:r>
      <w:r w:rsidRPr="00CF72CA">
        <w:rPr>
          <w:spacing w:val="-13"/>
        </w:rPr>
        <w:t xml:space="preserve"> </w:t>
      </w:r>
      <w:r w:rsidRPr="00CF72CA">
        <w:t>pay</w:t>
      </w:r>
      <w:r w:rsidRPr="00CF72CA">
        <w:rPr>
          <w:spacing w:val="-10"/>
        </w:rPr>
        <w:t xml:space="preserve"> </w:t>
      </w:r>
      <w:r w:rsidRPr="00CF72CA">
        <w:t>and</w:t>
      </w:r>
      <w:r w:rsidRPr="00CF72CA">
        <w:rPr>
          <w:spacing w:val="-3"/>
        </w:rPr>
        <w:t xml:space="preserve"> </w:t>
      </w:r>
      <w:r w:rsidRPr="00CF72CA">
        <w:t>conditions</w:t>
      </w:r>
      <w:r w:rsidRPr="00CF72CA">
        <w:rPr>
          <w:spacing w:val="-1"/>
        </w:rPr>
        <w:t xml:space="preserve"> </w:t>
      </w:r>
      <w:r w:rsidRPr="00CF72CA">
        <w:t>of</w:t>
      </w:r>
      <w:r w:rsidRPr="00CF72CA">
        <w:rPr>
          <w:spacing w:val="-1"/>
        </w:rPr>
        <w:t xml:space="preserve"> </w:t>
      </w:r>
      <w:r w:rsidRPr="00CF72CA">
        <w:t xml:space="preserve">service of the </w:t>
      </w:r>
      <w:proofErr w:type="gramStart"/>
      <w:r w:rsidRPr="00CF72CA">
        <w:t>Principal</w:t>
      </w:r>
      <w:proofErr w:type="gramEnd"/>
      <w:r w:rsidRPr="00CF72CA">
        <w:t xml:space="preserve"> and other senior</w:t>
      </w:r>
      <w:r w:rsidRPr="00CF72CA">
        <w:rPr>
          <w:spacing w:val="-19"/>
        </w:rPr>
        <w:t xml:space="preserve"> </w:t>
      </w:r>
      <w:r w:rsidRPr="00CF72CA">
        <w:t>post-holders;</w:t>
      </w:r>
    </w:p>
    <w:p w14:paraId="3591A83B" w14:textId="77777777" w:rsidR="001B637B" w:rsidRPr="00CF72CA" w:rsidRDefault="001B637B" w:rsidP="002B7E50">
      <w:pPr>
        <w:pStyle w:val="ListParagraph"/>
        <w:widowControl w:val="0"/>
        <w:numPr>
          <w:ilvl w:val="2"/>
          <w:numId w:val="5"/>
        </w:numPr>
        <w:autoSpaceDE w:val="0"/>
        <w:autoSpaceDN w:val="0"/>
        <w:spacing w:before="137" w:after="0" w:line="240" w:lineRule="auto"/>
        <w:ind w:left="1985" w:right="717" w:hanging="425"/>
        <w:contextualSpacing w:val="0"/>
        <w:jc w:val="both"/>
      </w:pPr>
      <w:r w:rsidRPr="00CF72CA">
        <w:t>Set a framework for pay and conditions of service of all other</w:t>
      </w:r>
      <w:r w:rsidRPr="00CF72CA">
        <w:rPr>
          <w:spacing w:val="-43"/>
        </w:rPr>
        <w:t xml:space="preserve"> </w:t>
      </w:r>
      <w:r w:rsidRPr="00CF72CA">
        <w:t>staff;</w:t>
      </w:r>
    </w:p>
    <w:p w14:paraId="2FEFB334" w14:textId="77777777" w:rsidR="001B637B" w:rsidRPr="00CF72CA" w:rsidRDefault="001B637B" w:rsidP="002B7E50">
      <w:pPr>
        <w:pStyle w:val="ListParagraph"/>
        <w:widowControl w:val="0"/>
        <w:numPr>
          <w:ilvl w:val="2"/>
          <w:numId w:val="5"/>
        </w:numPr>
        <w:autoSpaceDE w:val="0"/>
        <w:autoSpaceDN w:val="0"/>
        <w:spacing w:before="119" w:after="0" w:line="240" w:lineRule="auto"/>
        <w:ind w:left="1985" w:hanging="425"/>
        <w:contextualSpacing w:val="0"/>
        <w:jc w:val="both"/>
      </w:pPr>
      <w:r w:rsidRPr="00CF72CA">
        <w:t>Approve the appointment of the internal audit</w:t>
      </w:r>
      <w:r w:rsidRPr="00CF72CA">
        <w:rPr>
          <w:spacing w:val="-29"/>
        </w:rPr>
        <w:t xml:space="preserve"> </w:t>
      </w:r>
      <w:r w:rsidRPr="00CF72CA">
        <w:t>service;</w:t>
      </w:r>
    </w:p>
    <w:p w14:paraId="19BAAE94" w14:textId="77777777" w:rsidR="001B637B" w:rsidRPr="00CF72CA" w:rsidRDefault="001B637B" w:rsidP="002B7E50">
      <w:pPr>
        <w:pStyle w:val="ListParagraph"/>
        <w:widowControl w:val="0"/>
        <w:numPr>
          <w:ilvl w:val="2"/>
          <w:numId w:val="5"/>
        </w:numPr>
        <w:autoSpaceDE w:val="0"/>
        <w:autoSpaceDN w:val="0"/>
        <w:spacing w:before="120" w:after="0" w:line="240" w:lineRule="auto"/>
        <w:ind w:left="1985" w:hanging="425"/>
        <w:contextualSpacing w:val="0"/>
        <w:jc w:val="both"/>
      </w:pPr>
      <w:r w:rsidRPr="00CF72CA">
        <w:t>Approve an annual budget before the start of each financial</w:t>
      </w:r>
      <w:r w:rsidRPr="00CF72CA">
        <w:rPr>
          <w:spacing w:val="-35"/>
        </w:rPr>
        <w:t xml:space="preserve"> </w:t>
      </w:r>
      <w:r w:rsidRPr="00CF72CA">
        <w:t>year;</w:t>
      </w:r>
    </w:p>
    <w:p w14:paraId="29C831B1" w14:textId="77777777" w:rsidR="001B637B" w:rsidRPr="00CF72CA" w:rsidRDefault="001B637B" w:rsidP="002B7E50">
      <w:pPr>
        <w:pStyle w:val="ListParagraph"/>
        <w:widowControl w:val="0"/>
        <w:numPr>
          <w:ilvl w:val="2"/>
          <w:numId w:val="5"/>
        </w:numPr>
        <w:autoSpaceDE w:val="0"/>
        <w:autoSpaceDN w:val="0"/>
        <w:spacing w:before="117" w:after="0" w:line="240" w:lineRule="auto"/>
        <w:ind w:left="1985" w:hanging="425"/>
        <w:contextualSpacing w:val="0"/>
        <w:jc w:val="both"/>
      </w:pPr>
      <w:r w:rsidRPr="00CF72CA">
        <w:t>Determine tuition</w:t>
      </w:r>
      <w:r w:rsidRPr="00CF72CA">
        <w:rPr>
          <w:spacing w:val="-4"/>
        </w:rPr>
        <w:t xml:space="preserve"> </w:t>
      </w:r>
      <w:r w:rsidRPr="00CF72CA">
        <w:t>fees;</w:t>
      </w:r>
    </w:p>
    <w:p w14:paraId="0027298C" w14:textId="77777777" w:rsidR="001B637B" w:rsidRPr="00CF72CA" w:rsidRDefault="001B637B" w:rsidP="002B7E50">
      <w:pPr>
        <w:pStyle w:val="ListParagraph"/>
        <w:widowControl w:val="0"/>
        <w:numPr>
          <w:ilvl w:val="2"/>
          <w:numId w:val="5"/>
        </w:numPr>
        <w:autoSpaceDE w:val="0"/>
        <w:autoSpaceDN w:val="0"/>
        <w:spacing w:before="117" w:after="0" w:line="240" w:lineRule="auto"/>
        <w:ind w:left="1985" w:hanging="425"/>
        <w:contextualSpacing w:val="0"/>
        <w:jc w:val="both"/>
      </w:pPr>
      <w:r w:rsidRPr="00CF72CA">
        <w:t>Approve the College's strategic plan,</w:t>
      </w:r>
      <w:r w:rsidRPr="00CF72CA">
        <w:rPr>
          <w:spacing w:val="-20"/>
        </w:rPr>
        <w:t xml:space="preserve"> </w:t>
      </w:r>
      <w:r w:rsidRPr="00CF72CA">
        <w:t>and;</w:t>
      </w:r>
    </w:p>
    <w:p w14:paraId="797195F4" w14:textId="77777777" w:rsidR="001B637B" w:rsidRDefault="001B637B" w:rsidP="002B7E50">
      <w:pPr>
        <w:pStyle w:val="ListParagraph"/>
        <w:widowControl w:val="0"/>
        <w:numPr>
          <w:ilvl w:val="2"/>
          <w:numId w:val="5"/>
        </w:numPr>
        <w:autoSpaceDE w:val="0"/>
        <w:autoSpaceDN w:val="0"/>
        <w:spacing w:before="119" w:after="0" w:line="240" w:lineRule="auto"/>
        <w:ind w:left="1985" w:hanging="425"/>
        <w:contextualSpacing w:val="0"/>
        <w:jc w:val="both"/>
      </w:pPr>
      <w:r w:rsidRPr="00CF72CA">
        <w:t>Approve the Annual Report and Financial</w:t>
      </w:r>
      <w:r w:rsidRPr="00CF72CA">
        <w:rPr>
          <w:spacing w:val="-19"/>
        </w:rPr>
        <w:t xml:space="preserve"> </w:t>
      </w:r>
      <w:r w:rsidRPr="00CF72CA">
        <w:t>Statements.</w:t>
      </w:r>
    </w:p>
    <w:p w14:paraId="6ECFA33A" w14:textId="77777777" w:rsidR="009F010F" w:rsidRPr="00CF72CA" w:rsidRDefault="009F010F" w:rsidP="009F010F">
      <w:pPr>
        <w:pStyle w:val="ListParagraph"/>
        <w:widowControl w:val="0"/>
        <w:autoSpaceDE w:val="0"/>
        <w:autoSpaceDN w:val="0"/>
        <w:spacing w:before="119" w:after="0" w:line="240" w:lineRule="auto"/>
        <w:ind w:left="1985"/>
        <w:contextualSpacing w:val="0"/>
      </w:pPr>
    </w:p>
    <w:p w14:paraId="5DFC0A6A" w14:textId="3B9B48DB" w:rsidR="001B637B" w:rsidRPr="002B7E50" w:rsidRDefault="009F010F" w:rsidP="002B7E50">
      <w:pPr>
        <w:pStyle w:val="Heading3"/>
        <w:numPr>
          <w:ilvl w:val="0"/>
          <w:numId w:val="44"/>
        </w:numPr>
        <w:rPr>
          <w:b/>
          <w:bCs/>
        </w:rPr>
      </w:pPr>
      <w:bookmarkStart w:id="15" w:name="_Toc223534714"/>
      <w:r w:rsidRPr="002B7E50">
        <w:rPr>
          <w:b/>
          <w:bCs/>
        </w:rPr>
        <w:t>The Principal &amp; Chief Executive</w:t>
      </w:r>
      <w:bookmarkEnd w:id="15"/>
    </w:p>
    <w:p w14:paraId="66EFFC67" w14:textId="77777777" w:rsidR="00015EBC" w:rsidRPr="00015EBC" w:rsidRDefault="00015EBC" w:rsidP="002B7E50"/>
    <w:p w14:paraId="292878B9" w14:textId="1E8B898D" w:rsidR="001B637B" w:rsidRPr="00CF72CA" w:rsidRDefault="00EC25E0" w:rsidP="002B7E50">
      <w:pPr>
        <w:pStyle w:val="ListParagraph"/>
        <w:widowControl w:val="0"/>
        <w:numPr>
          <w:ilvl w:val="1"/>
          <w:numId w:val="44"/>
        </w:numPr>
        <w:tabs>
          <w:tab w:val="left" w:pos="1167"/>
        </w:tabs>
        <w:autoSpaceDE w:val="0"/>
        <w:autoSpaceDN w:val="0"/>
        <w:spacing w:after="0" w:line="360" w:lineRule="auto"/>
        <w:ind w:right="907"/>
        <w:jc w:val="both"/>
      </w:pPr>
      <w:r>
        <w:t xml:space="preserve"> </w:t>
      </w:r>
      <w:r w:rsidR="001B637B" w:rsidRPr="00CF72CA">
        <w:t xml:space="preserve">The </w:t>
      </w:r>
      <w:proofErr w:type="gramStart"/>
      <w:r w:rsidR="001B637B" w:rsidRPr="00CF72CA">
        <w:t>Principal</w:t>
      </w:r>
      <w:proofErr w:type="gramEnd"/>
      <w:r w:rsidR="001B637B" w:rsidRPr="00CF72CA">
        <w:t xml:space="preserve"> is accountable directly to the Board of Management for the proper conduct </w:t>
      </w:r>
      <w:r w:rsidR="001B637B" w:rsidRPr="009F010F">
        <w:rPr>
          <w:spacing w:val="-3"/>
        </w:rPr>
        <w:t xml:space="preserve">of </w:t>
      </w:r>
      <w:r w:rsidR="001B637B" w:rsidRPr="00CF72CA">
        <w:t xml:space="preserve">the institution’s affairs. The </w:t>
      </w:r>
      <w:proofErr w:type="gramStart"/>
      <w:r w:rsidR="001B637B" w:rsidRPr="00CF72CA">
        <w:t>Principal</w:t>
      </w:r>
      <w:proofErr w:type="gramEnd"/>
      <w:r w:rsidR="001B637B" w:rsidRPr="00CF72CA">
        <w:t xml:space="preserve"> is also accountable directly to the SFC’s Accountable Officer for the institution’s proper use of funds deriving from Scottish Ministers and its compliance with the requirements of the SFC’s Financial Memorandum. The </w:t>
      </w:r>
      <w:proofErr w:type="gramStart"/>
      <w:r w:rsidR="001B637B" w:rsidRPr="00CF72CA">
        <w:t>Principal</w:t>
      </w:r>
      <w:proofErr w:type="gramEnd"/>
      <w:r w:rsidR="001B637B" w:rsidRPr="00CF72CA">
        <w:t xml:space="preserve"> may be required to justify any of the College's financial matters to the Scottish Government Public Audit Committee.</w:t>
      </w:r>
      <w:r w:rsidR="001B637B" w:rsidRPr="009F010F">
        <w:rPr>
          <w:spacing w:val="-14"/>
        </w:rPr>
        <w:t xml:space="preserve"> </w:t>
      </w:r>
      <w:r w:rsidR="001B637B" w:rsidRPr="00CF72CA">
        <w:t>In</w:t>
      </w:r>
      <w:r w:rsidR="001B637B" w:rsidRPr="009F010F">
        <w:rPr>
          <w:spacing w:val="-14"/>
        </w:rPr>
        <w:t xml:space="preserve"> </w:t>
      </w:r>
      <w:r w:rsidR="001B637B" w:rsidRPr="00CF72CA">
        <w:t>particular,</w:t>
      </w:r>
      <w:r w:rsidR="001B637B" w:rsidRPr="009F010F">
        <w:rPr>
          <w:spacing w:val="-15"/>
        </w:rPr>
        <w:t xml:space="preserve"> </w:t>
      </w:r>
      <w:r w:rsidR="001B637B" w:rsidRPr="00CF72CA">
        <w:t>the</w:t>
      </w:r>
      <w:r w:rsidR="001B637B" w:rsidRPr="009F010F">
        <w:rPr>
          <w:spacing w:val="-14"/>
        </w:rPr>
        <w:t xml:space="preserve"> </w:t>
      </w:r>
      <w:r w:rsidR="001B637B" w:rsidRPr="00CF72CA">
        <w:t>articles</w:t>
      </w:r>
      <w:r w:rsidR="001B637B" w:rsidRPr="009F010F">
        <w:rPr>
          <w:spacing w:val="-13"/>
        </w:rPr>
        <w:t xml:space="preserve"> </w:t>
      </w:r>
      <w:r w:rsidR="001B637B" w:rsidRPr="00CF72CA">
        <w:t>of</w:t>
      </w:r>
      <w:r w:rsidR="001B637B" w:rsidRPr="009F010F">
        <w:rPr>
          <w:spacing w:val="-12"/>
        </w:rPr>
        <w:t xml:space="preserve"> </w:t>
      </w:r>
      <w:r w:rsidR="001B637B" w:rsidRPr="00CF72CA">
        <w:t>government</w:t>
      </w:r>
      <w:r w:rsidR="001B637B" w:rsidRPr="009F010F">
        <w:rPr>
          <w:spacing w:val="-15"/>
        </w:rPr>
        <w:t xml:space="preserve"> </w:t>
      </w:r>
      <w:proofErr w:type="gramStart"/>
      <w:r w:rsidR="001B637B" w:rsidRPr="00CF72CA">
        <w:t>3.(</w:t>
      </w:r>
      <w:proofErr w:type="gramEnd"/>
      <w:r w:rsidR="001B637B" w:rsidRPr="00CF72CA">
        <w:t>2)(e)</w:t>
      </w:r>
      <w:r w:rsidR="001B637B" w:rsidRPr="009F010F">
        <w:rPr>
          <w:spacing w:val="-14"/>
        </w:rPr>
        <w:t xml:space="preserve"> </w:t>
      </w:r>
      <w:r w:rsidR="001B637B" w:rsidRPr="00CF72CA">
        <w:t>charge</w:t>
      </w:r>
      <w:r w:rsidR="001B637B" w:rsidRPr="009F010F">
        <w:rPr>
          <w:spacing w:val="-14"/>
        </w:rPr>
        <w:t xml:space="preserve"> </w:t>
      </w:r>
      <w:r w:rsidR="001B637B" w:rsidRPr="00CF72CA">
        <w:t>the</w:t>
      </w:r>
      <w:r w:rsidR="001B637B" w:rsidRPr="009F010F">
        <w:rPr>
          <w:spacing w:val="-13"/>
        </w:rPr>
        <w:t xml:space="preserve"> </w:t>
      </w:r>
      <w:r w:rsidR="001B637B" w:rsidRPr="00CF72CA">
        <w:t>Principal</w:t>
      </w:r>
      <w:r w:rsidR="001B637B" w:rsidRPr="009F010F">
        <w:rPr>
          <w:spacing w:val="-12"/>
        </w:rPr>
        <w:t xml:space="preserve"> </w:t>
      </w:r>
      <w:r w:rsidR="001B637B" w:rsidRPr="00CF72CA">
        <w:t>with responsibility:</w:t>
      </w:r>
    </w:p>
    <w:p w14:paraId="10AC207C" w14:textId="77777777" w:rsidR="001B637B" w:rsidRPr="00CF72CA" w:rsidRDefault="001B637B" w:rsidP="00015EBC">
      <w:pPr>
        <w:spacing w:before="124" w:line="360" w:lineRule="auto"/>
        <w:ind w:left="1166" w:right="915"/>
        <w:jc w:val="both"/>
        <w:rPr>
          <w:i/>
        </w:rPr>
      </w:pPr>
      <w:r w:rsidRPr="00CF72CA">
        <w:rPr>
          <w:i/>
        </w:rPr>
        <w:t xml:space="preserve">" </w:t>
      </w:r>
      <w:proofErr w:type="gramStart"/>
      <w:r w:rsidRPr="00CF72CA">
        <w:rPr>
          <w:i/>
        </w:rPr>
        <w:t>for</w:t>
      </w:r>
      <w:proofErr w:type="gramEnd"/>
      <w:r w:rsidRPr="00CF72CA">
        <w:rPr>
          <w:i/>
        </w:rPr>
        <w:t xml:space="preserve"> preparing annual estimates of income and expenditure, for consideration and approval by the Board of Management, and for the management of budget and resources, within the estimates approved by the Board of Management."</w:t>
      </w:r>
    </w:p>
    <w:p w14:paraId="3666EF44" w14:textId="77777777" w:rsidR="001B637B" w:rsidRPr="00CF72CA" w:rsidRDefault="001B637B" w:rsidP="00015EBC">
      <w:pPr>
        <w:pStyle w:val="BodyText"/>
        <w:spacing w:before="124" w:line="360" w:lineRule="auto"/>
        <w:ind w:left="1166" w:right="909"/>
        <w:jc w:val="both"/>
        <w:rPr>
          <w:sz w:val="24"/>
        </w:rPr>
      </w:pPr>
      <w:r w:rsidRPr="00CF72CA">
        <w:rPr>
          <w:sz w:val="24"/>
        </w:rPr>
        <w:t>The</w:t>
      </w:r>
      <w:r w:rsidRPr="00CF72CA">
        <w:rPr>
          <w:spacing w:val="-14"/>
          <w:sz w:val="24"/>
        </w:rPr>
        <w:t xml:space="preserve"> </w:t>
      </w:r>
      <w:proofErr w:type="gramStart"/>
      <w:r w:rsidRPr="00CF72CA">
        <w:rPr>
          <w:sz w:val="24"/>
        </w:rPr>
        <w:t>Principal</w:t>
      </w:r>
      <w:proofErr w:type="gramEnd"/>
      <w:r w:rsidRPr="00CF72CA">
        <w:rPr>
          <w:spacing w:val="-5"/>
          <w:sz w:val="24"/>
        </w:rPr>
        <w:t xml:space="preserve"> </w:t>
      </w:r>
      <w:r w:rsidRPr="00CF72CA">
        <w:rPr>
          <w:sz w:val="24"/>
        </w:rPr>
        <w:t>shall</w:t>
      </w:r>
      <w:r w:rsidRPr="00CF72CA">
        <w:rPr>
          <w:spacing w:val="-5"/>
          <w:sz w:val="24"/>
        </w:rPr>
        <w:t xml:space="preserve"> </w:t>
      </w:r>
      <w:r w:rsidRPr="00CF72CA">
        <w:rPr>
          <w:sz w:val="24"/>
        </w:rPr>
        <w:t>demonstrate</w:t>
      </w:r>
      <w:r w:rsidRPr="00CF72CA">
        <w:rPr>
          <w:spacing w:val="-10"/>
          <w:sz w:val="24"/>
        </w:rPr>
        <w:t xml:space="preserve"> </w:t>
      </w:r>
      <w:r w:rsidRPr="00CF72CA">
        <w:rPr>
          <w:sz w:val="24"/>
        </w:rPr>
        <w:t>his</w:t>
      </w:r>
      <w:r w:rsidRPr="00CF72CA">
        <w:rPr>
          <w:spacing w:val="-8"/>
          <w:sz w:val="24"/>
        </w:rPr>
        <w:t xml:space="preserve"> </w:t>
      </w:r>
      <w:r w:rsidRPr="00CF72CA">
        <w:rPr>
          <w:sz w:val="24"/>
        </w:rPr>
        <w:t>or</w:t>
      </w:r>
      <w:r w:rsidRPr="00CF72CA">
        <w:rPr>
          <w:spacing w:val="-15"/>
          <w:sz w:val="24"/>
        </w:rPr>
        <w:t xml:space="preserve"> </w:t>
      </w:r>
      <w:r w:rsidRPr="00CF72CA">
        <w:rPr>
          <w:sz w:val="24"/>
        </w:rPr>
        <w:t>her</w:t>
      </w:r>
      <w:r w:rsidRPr="00CF72CA">
        <w:rPr>
          <w:spacing w:val="-14"/>
          <w:sz w:val="24"/>
        </w:rPr>
        <w:t xml:space="preserve"> </w:t>
      </w:r>
      <w:r w:rsidRPr="00CF72CA">
        <w:rPr>
          <w:sz w:val="24"/>
        </w:rPr>
        <w:t>oversight</w:t>
      </w:r>
      <w:r w:rsidRPr="00CF72CA">
        <w:rPr>
          <w:spacing w:val="-13"/>
          <w:sz w:val="24"/>
        </w:rPr>
        <w:t xml:space="preserve"> </w:t>
      </w:r>
      <w:r w:rsidRPr="00CF72CA">
        <w:rPr>
          <w:sz w:val="24"/>
        </w:rPr>
        <w:t>of</w:t>
      </w:r>
      <w:r w:rsidRPr="00CF72CA">
        <w:rPr>
          <w:spacing w:val="-11"/>
          <w:sz w:val="24"/>
        </w:rPr>
        <w:t xml:space="preserve"> </w:t>
      </w:r>
      <w:r w:rsidRPr="00CF72CA">
        <w:rPr>
          <w:sz w:val="24"/>
        </w:rPr>
        <w:t>financial</w:t>
      </w:r>
      <w:r w:rsidRPr="00CF72CA">
        <w:rPr>
          <w:spacing w:val="-9"/>
          <w:sz w:val="24"/>
        </w:rPr>
        <w:t xml:space="preserve"> </w:t>
      </w:r>
      <w:r w:rsidRPr="00CF72CA">
        <w:rPr>
          <w:sz w:val="24"/>
        </w:rPr>
        <w:t>matters</w:t>
      </w:r>
      <w:r w:rsidRPr="00CF72CA">
        <w:rPr>
          <w:spacing w:val="-12"/>
          <w:sz w:val="24"/>
        </w:rPr>
        <w:t xml:space="preserve"> </w:t>
      </w:r>
      <w:r w:rsidRPr="00CF72CA">
        <w:rPr>
          <w:sz w:val="24"/>
        </w:rPr>
        <w:t>by</w:t>
      </w:r>
      <w:r w:rsidRPr="00CF72CA">
        <w:rPr>
          <w:spacing w:val="-18"/>
          <w:sz w:val="24"/>
        </w:rPr>
        <w:t xml:space="preserve"> </w:t>
      </w:r>
      <w:r w:rsidRPr="00CF72CA">
        <w:rPr>
          <w:sz w:val="24"/>
        </w:rPr>
        <w:t>signing</w:t>
      </w:r>
      <w:r w:rsidRPr="00CF72CA">
        <w:rPr>
          <w:spacing w:val="-7"/>
          <w:sz w:val="24"/>
        </w:rPr>
        <w:t xml:space="preserve"> </w:t>
      </w:r>
      <w:r w:rsidRPr="00CF72CA">
        <w:rPr>
          <w:sz w:val="24"/>
        </w:rPr>
        <w:t>the</w:t>
      </w:r>
      <w:r w:rsidRPr="00CF72CA">
        <w:rPr>
          <w:spacing w:val="-9"/>
          <w:sz w:val="24"/>
        </w:rPr>
        <w:t xml:space="preserve"> </w:t>
      </w:r>
      <w:r w:rsidRPr="00CF72CA">
        <w:rPr>
          <w:sz w:val="24"/>
        </w:rPr>
        <w:t>Annual Report</w:t>
      </w:r>
      <w:r w:rsidRPr="00CF72CA">
        <w:rPr>
          <w:spacing w:val="-12"/>
          <w:sz w:val="24"/>
        </w:rPr>
        <w:t xml:space="preserve"> </w:t>
      </w:r>
      <w:r w:rsidRPr="00CF72CA">
        <w:rPr>
          <w:sz w:val="24"/>
        </w:rPr>
        <w:t>and</w:t>
      </w:r>
      <w:r w:rsidRPr="00CF72CA">
        <w:rPr>
          <w:spacing w:val="-11"/>
          <w:sz w:val="24"/>
        </w:rPr>
        <w:t xml:space="preserve"> </w:t>
      </w:r>
      <w:r w:rsidRPr="00CF72CA">
        <w:rPr>
          <w:sz w:val="24"/>
        </w:rPr>
        <w:t>Financial</w:t>
      </w:r>
      <w:r w:rsidRPr="00CF72CA">
        <w:rPr>
          <w:spacing w:val="-5"/>
          <w:sz w:val="24"/>
        </w:rPr>
        <w:t xml:space="preserve"> </w:t>
      </w:r>
      <w:r w:rsidRPr="00CF72CA">
        <w:rPr>
          <w:sz w:val="24"/>
        </w:rPr>
        <w:t>Statements,</w:t>
      </w:r>
      <w:r w:rsidRPr="00CF72CA">
        <w:rPr>
          <w:spacing w:val="-12"/>
          <w:sz w:val="24"/>
        </w:rPr>
        <w:t xml:space="preserve"> </w:t>
      </w:r>
      <w:r w:rsidRPr="00CF72CA">
        <w:rPr>
          <w:sz w:val="24"/>
        </w:rPr>
        <w:t>and</w:t>
      </w:r>
      <w:r w:rsidRPr="00CF72CA">
        <w:rPr>
          <w:spacing w:val="-11"/>
          <w:sz w:val="24"/>
        </w:rPr>
        <w:t xml:space="preserve"> </w:t>
      </w:r>
      <w:r w:rsidRPr="00CF72CA">
        <w:rPr>
          <w:sz w:val="24"/>
        </w:rPr>
        <w:t>the</w:t>
      </w:r>
      <w:r w:rsidRPr="00CF72CA">
        <w:rPr>
          <w:spacing w:val="-7"/>
          <w:sz w:val="24"/>
        </w:rPr>
        <w:t xml:space="preserve"> </w:t>
      </w:r>
      <w:r w:rsidRPr="00CF72CA">
        <w:rPr>
          <w:sz w:val="24"/>
        </w:rPr>
        <w:t>declaration</w:t>
      </w:r>
      <w:r w:rsidRPr="00CF72CA">
        <w:rPr>
          <w:spacing w:val="-10"/>
          <w:sz w:val="24"/>
        </w:rPr>
        <w:t xml:space="preserve"> </w:t>
      </w:r>
      <w:r w:rsidRPr="00CF72CA">
        <w:rPr>
          <w:sz w:val="24"/>
        </w:rPr>
        <w:t>pages</w:t>
      </w:r>
      <w:r w:rsidRPr="00CF72CA">
        <w:rPr>
          <w:spacing w:val="-7"/>
          <w:sz w:val="24"/>
        </w:rPr>
        <w:t xml:space="preserve"> </w:t>
      </w:r>
      <w:r w:rsidRPr="00CF72CA">
        <w:rPr>
          <w:sz w:val="24"/>
        </w:rPr>
        <w:t>of</w:t>
      </w:r>
      <w:r w:rsidRPr="00CF72CA">
        <w:rPr>
          <w:spacing w:val="-5"/>
          <w:sz w:val="24"/>
        </w:rPr>
        <w:t xml:space="preserve"> </w:t>
      </w:r>
      <w:r w:rsidRPr="00CF72CA">
        <w:rPr>
          <w:sz w:val="24"/>
        </w:rPr>
        <w:t>the</w:t>
      </w:r>
      <w:r w:rsidRPr="00CF72CA">
        <w:rPr>
          <w:spacing w:val="-10"/>
          <w:sz w:val="24"/>
        </w:rPr>
        <w:t xml:space="preserve"> </w:t>
      </w:r>
      <w:r w:rsidRPr="00CF72CA">
        <w:rPr>
          <w:sz w:val="24"/>
        </w:rPr>
        <w:t>Financial</w:t>
      </w:r>
      <w:r w:rsidRPr="00CF72CA">
        <w:rPr>
          <w:spacing w:val="-6"/>
          <w:sz w:val="24"/>
        </w:rPr>
        <w:t xml:space="preserve"> </w:t>
      </w:r>
      <w:r w:rsidRPr="00CF72CA">
        <w:rPr>
          <w:sz w:val="24"/>
        </w:rPr>
        <w:t>Forecast</w:t>
      </w:r>
      <w:r w:rsidRPr="00CF72CA">
        <w:rPr>
          <w:spacing w:val="-12"/>
          <w:sz w:val="24"/>
        </w:rPr>
        <w:t xml:space="preserve"> </w:t>
      </w:r>
      <w:r w:rsidRPr="00CF72CA">
        <w:rPr>
          <w:sz w:val="24"/>
        </w:rPr>
        <w:t>Return (FFR), and Financial Statement Return/s submitted to the</w:t>
      </w:r>
      <w:r w:rsidRPr="00CF72CA">
        <w:rPr>
          <w:spacing w:val="-36"/>
          <w:sz w:val="24"/>
        </w:rPr>
        <w:t xml:space="preserve"> </w:t>
      </w:r>
      <w:r w:rsidRPr="00CF72CA">
        <w:rPr>
          <w:sz w:val="24"/>
        </w:rPr>
        <w:t>SFC.</w:t>
      </w:r>
    </w:p>
    <w:p w14:paraId="50010B2F" w14:textId="1B425DFE" w:rsidR="005E04D3" w:rsidRDefault="001B637B" w:rsidP="001B637B">
      <w:pPr>
        <w:pStyle w:val="BodyText"/>
        <w:spacing w:before="66" w:line="360" w:lineRule="auto"/>
        <w:ind w:left="1166" w:right="907"/>
        <w:jc w:val="both"/>
        <w:rPr>
          <w:sz w:val="24"/>
        </w:rPr>
      </w:pPr>
      <w:r w:rsidRPr="00CF72CA">
        <w:rPr>
          <w:sz w:val="24"/>
        </w:rPr>
        <w:t xml:space="preserve">The </w:t>
      </w:r>
      <w:proofErr w:type="gramStart"/>
      <w:r w:rsidRPr="00CF72CA">
        <w:rPr>
          <w:sz w:val="24"/>
        </w:rPr>
        <w:t>Principal</w:t>
      </w:r>
      <w:proofErr w:type="gramEnd"/>
      <w:r w:rsidRPr="00CF72CA">
        <w:rPr>
          <w:sz w:val="24"/>
        </w:rPr>
        <w:t xml:space="preserve"> must inform the SFC’s Accountable Officer without delay of any circumstance that</w:t>
      </w:r>
      <w:r w:rsidRPr="00CF72CA">
        <w:rPr>
          <w:spacing w:val="-7"/>
          <w:sz w:val="24"/>
        </w:rPr>
        <w:t xml:space="preserve"> </w:t>
      </w:r>
      <w:r w:rsidRPr="00CF72CA">
        <w:rPr>
          <w:sz w:val="24"/>
        </w:rPr>
        <w:t>is</w:t>
      </w:r>
      <w:r w:rsidRPr="00CF72CA">
        <w:rPr>
          <w:spacing w:val="-6"/>
          <w:sz w:val="24"/>
        </w:rPr>
        <w:t xml:space="preserve"> </w:t>
      </w:r>
      <w:r w:rsidRPr="00CF72CA">
        <w:rPr>
          <w:sz w:val="24"/>
        </w:rPr>
        <w:t>having,</w:t>
      </w:r>
      <w:r w:rsidRPr="00CF72CA">
        <w:rPr>
          <w:spacing w:val="-6"/>
          <w:sz w:val="24"/>
        </w:rPr>
        <w:t xml:space="preserve"> </w:t>
      </w:r>
      <w:r w:rsidRPr="00CF72CA">
        <w:rPr>
          <w:sz w:val="24"/>
        </w:rPr>
        <w:t>or</w:t>
      </w:r>
      <w:r w:rsidRPr="00CF72CA">
        <w:rPr>
          <w:spacing w:val="-7"/>
          <w:sz w:val="24"/>
        </w:rPr>
        <w:t xml:space="preserve"> </w:t>
      </w:r>
      <w:r w:rsidRPr="00CF72CA">
        <w:rPr>
          <w:sz w:val="24"/>
        </w:rPr>
        <w:t>is</w:t>
      </w:r>
      <w:r w:rsidRPr="00CF72CA">
        <w:rPr>
          <w:spacing w:val="-5"/>
          <w:sz w:val="24"/>
        </w:rPr>
        <w:t xml:space="preserve"> </w:t>
      </w:r>
      <w:r w:rsidRPr="00CF72CA">
        <w:rPr>
          <w:sz w:val="24"/>
        </w:rPr>
        <w:t>likely</w:t>
      </w:r>
      <w:r w:rsidRPr="00CF72CA">
        <w:rPr>
          <w:spacing w:val="-8"/>
          <w:sz w:val="24"/>
        </w:rPr>
        <w:t xml:space="preserve"> </w:t>
      </w:r>
      <w:r w:rsidRPr="00CF72CA">
        <w:rPr>
          <w:sz w:val="24"/>
        </w:rPr>
        <w:t>to</w:t>
      </w:r>
      <w:r w:rsidRPr="00CF72CA">
        <w:rPr>
          <w:spacing w:val="-5"/>
          <w:sz w:val="24"/>
        </w:rPr>
        <w:t xml:space="preserve"> </w:t>
      </w:r>
      <w:r w:rsidRPr="00CF72CA">
        <w:rPr>
          <w:sz w:val="24"/>
        </w:rPr>
        <w:t>have,</w:t>
      </w:r>
      <w:r w:rsidRPr="00CF72CA">
        <w:rPr>
          <w:spacing w:val="-7"/>
          <w:sz w:val="24"/>
        </w:rPr>
        <w:t xml:space="preserve"> </w:t>
      </w:r>
      <w:r w:rsidRPr="00CF72CA">
        <w:rPr>
          <w:sz w:val="24"/>
        </w:rPr>
        <w:t>a</w:t>
      </w:r>
      <w:r w:rsidRPr="00CF72CA">
        <w:rPr>
          <w:spacing w:val="-5"/>
          <w:sz w:val="24"/>
        </w:rPr>
        <w:t xml:space="preserve"> </w:t>
      </w:r>
      <w:r w:rsidRPr="00CF72CA">
        <w:rPr>
          <w:sz w:val="24"/>
        </w:rPr>
        <w:t>significant</w:t>
      </w:r>
      <w:r w:rsidRPr="00CF72CA">
        <w:rPr>
          <w:spacing w:val="-7"/>
          <w:sz w:val="24"/>
        </w:rPr>
        <w:t xml:space="preserve"> </w:t>
      </w:r>
      <w:r w:rsidRPr="00CF72CA">
        <w:rPr>
          <w:sz w:val="24"/>
        </w:rPr>
        <w:t>adverse</w:t>
      </w:r>
      <w:r w:rsidRPr="00CF72CA">
        <w:rPr>
          <w:spacing w:val="-5"/>
          <w:sz w:val="24"/>
        </w:rPr>
        <w:t xml:space="preserve"> </w:t>
      </w:r>
      <w:r w:rsidRPr="00CF72CA">
        <w:rPr>
          <w:sz w:val="24"/>
        </w:rPr>
        <w:t>effect</w:t>
      </w:r>
      <w:r w:rsidRPr="00CF72CA">
        <w:rPr>
          <w:spacing w:val="-7"/>
          <w:sz w:val="24"/>
        </w:rPr>
        <w:t xml:space="preserve"> </w:t>
      </w:r>
      <w:r w:rsidRPr="00CF72CA">
        <w:rPr>
          <w:sz w:val="24"/>
        </w:rPr>
        <w:t>on</w:t>
      </w:r>
      <w:r w:rsidRPr="00CF72CA">
        <w:rPr>
          <w:spacing w:val="-5"/>
          <w:sz w:val="24"/>
        </w:rPr>
        <w:t xml:space="preserve"> </w:t>
      </w:r>
      <w:r w:rsidRPr="00CF72CA">
        <w:rPr>
          <w:sz w:val="24"/>
        </w:rPr>
        <w:t>the</w:t>
      </w:r>
      <w:r w:rsidRPr="00CF72CA">
        <w:rPr>
          <w:spacing w:val="-6"/>
          <w:sz w:val="24"/>
        </w:rPr>
        <w:t xml:space="preserve"> </w:t>
      </w:r>
      <w:r w:rsidRPr="00CF72CA">
        <w:rPr>
          <w:sz w:val="24"/>
        </w:rPr>
        <w:t>ability</w:t>
      </w:r>
      <w:r w:rsidRPr="00CF72CA">
        <w:rPr>
          <w:spacing w:val="-7"/>
          <w:sz w:val="24"/>
        </w:rPr>
        <w:t xml:space="preserve"> </w:t>
      </w:r>
      <w:r w:rsidRPr="00CF72CA">
        <w:rPr>
          <w:sz w:val="24"/>
        </w:rPr>
        <w:t>of</w:t>
      </w:r>
      <w:r w:rsidRPr="00CF72CA">
        <w:rPr>
          <w:spacing w:val="-5"/>
          <w:sz w:val="24"/>
        </w:rPr>
        <w:t xml:space="preserve"> </w:t>
      </w:r>
      <w:r w:rsidRPr="00CF72CA">
        <w:rPr>
          <w:sz w:val="24"/>
        </w:rPr>
        <w:t>the</w:t>
      </w:r>
      <w:r w:rsidRPr="00CF72CA">
        <w:rPr>
          <w:spacing w:val="-5"/>
          <w:sz w:val="24"/>
        </w:rPr>
        <w:t xml:space="preserve"> </w:t>
      </w:r>
      <w:r w:rsidRPr="00CF72CA">
        <w:rPr>
          <w:sz w:val="24"/>
        </w:rPr>
        <w:t>institution</w:t>
      </w:r>
      <w:r w:rsidRPr="00CF72CA">
        <w:rPr>
          <w:spacing w:val="-6"/>
          <w:sz w:val="24"/>
        </w:rPr>
        <w:t xml:space="preserve"> </w:t>
      </w:r>
      <w:r w:rsidRPr="00CF72CA">
        <w:rPr>
          <w:sz w:val="24"/>
        </w:rPr>
        <w:t>to deliver</w:t>
      </w:r>
      <w:r w:rsidRPr="00CF72CA">
        <w:rPr>
          <w:spacing w:val="-10"/>
          <w:sz w:val="24"/>
        </w:rPr>
        <w:t xml:space="preserve"> </w:t>
      </w:r>
      <w:r w:rsidRPr="00CF72CA">
        <w:rPr>
          <w:sz w:val="24"/>
        </w:rPr>
        <w:t>its</w:t>
      </w:r>
      <w:r w:rsidRPr="00CF72CA">
        <w:rPr>
          <w:spacing w:val="-9"/>
          <w:sz w:val="24"/>
        </w:rPr>
        <w:t xml:space="preserve"> </w:t>
      </w:r>
      <w:r w:rsidRPr="00CF72CA">
        <w:rPr>
          <w:sz w:val="24"/>
        </w:rPr>
        <w:t>education</w:t>
      </w:r>
      <w:r w:rsidRPr="00CF72CA">
        <w:rPr>
          <w:spacing w:val="-10"/>
          <w:sz w:val="24"/>
        </w:rPr>
        <w:t xml:space="preserve"> </w:t>
      </w:r>
      <w:r w:rsidRPr="00CF72CA">
        <w:rPr>
          <w:sz w:val="24"/>
        </w:rPr>
        <w:t>programmes,</w:t>
      </w:r>
      <w:r w:rsidRPr="00CF72CA">
        <w:rPr>
          <w:spacing w:val="-9"/>
          <w:sz w:val="24"/>
        </w:rPr>
        <w:t xml:space="preserve"> </w:t>
      </w:r>
      <w:r w:rsidRPr="00CF72CA">
        <w:rPr>
          <w:sz w:val="24"/>
        </w:rPr>
        <w:t>and</w:t>
      </w:r>
      <w:r w:rsidRPr="00CF72CA">
        <w:rPr>
          <w:spacing w:val="-10"/>
          <w:sz w:val="24"/>
        </w:rPr>
        <w:t xml:space="preserve"> </w:t>
      </w:r>
      <w:r w:rsidRPr="00CF72CA">
        <w:rPr>
          <w:sz w:val="24"/>
        </w:rPr>
        <w:t>other</w:t>
      </w:r>
      <w:r w:rsidRPr="00CF72CA">
        <w:rPr>
          <w:spacing w:val="-9"/>
          <w:sz w:val="24"/>
        </w:rPr>
        <w:t xml:space="preserve"> </w:t>
      </w:r>
      <w:r w:rsidRPr="00CF72CA">
        <w:rPr>
          <w:sz w:val="24"/>
        </w:rPr>
        <w:t>related</w:t>
      </w:r>
      <w:r w:rsidRPr="00CF72CA">
        <w:rPr>
          <w:spacing w:val="-10"/>
          <w:sz w:val="24"/>
        </w:rPr>
        <w:t xml:space="preserve"> </w:t>
      </w:r>
      <w:r w:rsidRPr="00CF72CA">
        <w:rPr>
          <w:sz w:val="24"/>
        </w:rPr>
        <w:t>activity,</w:t>
      </w:r>
      <w:r w:rsidRPr="00CF72CA">
        <w:rPr>
          <w:spacing w:val="-9"/>
          <w:sz w:val="24"/>
        </w:rPr>
        <w:t xml:space="preserve"> </w:t>
      </w:r>
      <w:r w:rsidRPr="00CF72CA">
        <w:rPr>
          <w:sz w:val="24"/>
        </w:rPr>
        <w:t>including</w:t>
      </w:r>
      <w:r w:rsidRPr="00CF72CA">
        <w:rPr>
          <w:spacing w:val="-9"/>
          <w:sz w:val="24"/>
        </w:rPr>
        <w:t xml:space="preserve"> </w:t>
      </w:r>
      <w:r w:rsidRPr="00CF72CA">
        <w:rPr>
          <w:sz w:val="24"/>
        </w:rPr>
        <w:t>delivery</w:t>
      </w:r>
      <w:r w:rsidRPr="00CF72CA">
        <w:rPr>
          <w:spacing w:val="-10"/>
          <w:sz w:val="24"/>
        </w:rPr>
        <w:t xml:space="preserve"> </w:t>
      </w:r>
      <w:r w:rsidRPr="00CF72CA">
        <w:rPr>
          <w:sz w:val="24"/>
        </w:rPr>
        <w:t>of</w:t>
      </w:r>
      <w:r w:rsidRPr="00CF72CA">
        <w:rPr>
          <w:spacing w:val="-8"/>
          <w:sz w:val="24"/>
        </w:rPr>
        <w:t xml:space="preserve"> </w:t>
      </w:r>
      <w:r w:rsidRPr="00CF72CA">
        <w:rPr>
          <w:sz w:val="24"/>
        </w:rPr>
        <w:t>its</w:t>
      </w:r>
      <w:r w:rsidRPr="00CF72CA">
        <w:rPr>
          <w:spacing w:val="-9"/>
          <w:sz w:val="24"/>
        </w:rPr>
        <w:t xml:space="preserve"> </w:t>
      </w:r>
      <w:r w:rsidRPr="00CF72CA">
        <w:rPr>
          <w:sz w:val="24"/>
        </w:rPr>
        <w:t xml:space="preserve">Outcome Agreement with the SFC. The </w:t>
      </w:r>
      <w:proofErr w:type="gramStart"/>
      <w:r w:rsidRPr="00CF72CA">
        <w:rPr>
          <w:sz w:val="24"/>
        </w:rPr>
        <w:t>Principal</w:t>
      </w:r>
      <w:proofErr w:type="gramEnd"/>
      <w:r w:rsidRPr="00CF72CA">
        <w:rPr>
          <w:sz w:val="24"/>
        </w:rPr>
        <w:t xml:space="preserve"> must also notify SFC’s Accountable Officer of any serious weakness, such as a significant and immediate threat to the institution’s financial position, significant fraud or major accounting breakdown or any material non- compliance with any requirement of the SFC’s Financial</w:t>
      </w:r>
      <w:r w:rsidRPr="00CF72CA">
        <w:rPr>
          <w:spacing w:val="-34"/>
          <w:sz w:val="24"/>
        </w:rPr>
        <w:t xml:space="preserve"> </w:t>
      </w:r>
      <w:r w:rsidRPr="00CF72CA">
        <w:rPr>
          <w:sz w:val="24"/>
        </w:rPr>
        <w:t>Memorandum.</w:t>
      </w:r>
    </w:p>
    <w:p w14:paraId="631EA877" w14:textId="50169BD6" w:rsidR="001B637B" w:rsidRPr="002B7E50" w:rsidRDefault="005E04D3" w:rsidP="002B7E50">
      <w:pPr>
        <w:pStyle w:val="Heading3"/>
        <w:numPr>
          <w:ilvl w:val="0"/>
          <w:numId w:val="44"/>
        </w:numPr>
        <w:rPr>
          <w:b/>
          <w:bCs/>
        </w:rPr>
      </w:pPr>
      <w:bookmarkStart w:id="16" w:name="_Toc223534715"/>
      <w:r w:rsidRPr="002B7E50">
        <w:rPr>
          <w:b/>
          <w:bCs/>
        </w:rPr>
        <w:t>Committee Structure</w:t>
      </w:r>
      <w:bookmarkEnd w:id="16"/>
    </w:p>
    <w:p w14:paraId="2C8D2716" w14:textId="77777777" w:rsidR="00015EBC" w:rsidRPr="00015EBC" w:rsidRDefault="00015EBC" w:rsidP="002B7E50"/>
    <w:p w14:paraId="3A18E187" w14:textId="3D69CAA2" w:rsidR="00772ED6" w:rsidRDefault="00EC25E0" w:rsidP="002B7E50">
      <w:pPr>
        <w:pStyle w:val="ListParagraph"/>
        <w:widowControl w:val="0"/>
        <w:numPr>
          <w:ilvl w:val="1"/>
          <w:numId w:val="44"/>
        </w:numPr>
        <w:tabs>
          <w:tab w:val="left" w:pos="1213"/>
        </w:tabs>
        <w:autoSpaceDE w:val="0"/>
        <w:autoSpaceDN w:val="0"/>
        <w:spacing w:after="0" w:line="360" w:lineRule="auto"/>
        <w:ind w:right="910"/>
        <w:jc w:val="both"/>
      </w:pPr>
      <w:r>
        <w:t xml:space="preserve"> </w:t>
      </w:r>
      <w:r w:rsidR="001B637B" w:rsidRPr="00CF72CA">
        <w:t xml:space="preserve">The Board of Management has ultimate responsibility for the College's finances, but it delegates specific </w:t>
      </w:r>
      <w:r w:rsidR="001B637B" w:rsidRPr="005E04D3">
        <w:rPr>
          <w:spacing w:val="-4"/>
        </w:rPr>
        <w:t>powers</w:t>
      </w:r>
      <w:r w:rsidR="001B637B" w:rsidRPr="005E04D3">
        <w:rPr>
          <w:spacing w:val="50"/>
        </w:rPr>
        <w:t xml:space="preserve"> </w:t>
      </w:r>
      <w:r w:rsidR="001B637B" w:rsidRPr="00CF72CA">
        <w:t xml:space="preserve">and processes to the committees detailed below. These committees are accountable to the Board </w:t>
      </w:r>
      <w:r w:rsidR="001B637B" w:rsidRPr="005E04D3">
        <w:rPr>
          <w:spacing w:val="-3"/>
        </w:rPr>
        <w:t>of</w:t>
      </w:r>
      <w:r w:rsidR="001B637B" w:rsidRPr="005E04D3">
        <w:rPr>
          <w:spacing w:val="-20"/>
        </w:rPr>
        <w:t xml:space="preserve"> </w:t>
      </w:r>
      <w:r w:rsidR="001B637B" w:rsidRPr="00CF72CA">
        <w:t>Management.</w:t>
      </w:r>
      <w:bookmarkStart w:id="17" w:name="_Toc126831586"/>
    </w:p>
    <w:p w14:paraId="4FE4BF4C" w14:textId="77777777" w:rsidR="00772ED6" w:rsidRDefault="00772ED6" w:rsidP="00772ED6">
      <w:pPr>
        <w:widowControl w:val="0"/>
        <w:tabs>
          <w:tab w:val="left" w:pos="1213"/>
        </w:tabs>
        <w:autoSpaceDE w:val="0"/>
        <w:autoSpaceDN w:val="0"/>
        <w:spacing w:after="0" w:line="360" w:lineRule="auto"/>
        <w:ind w:left="599" w:right="910"/>
        <w:jc w:val="both"/>
        <w:rPr>
          <w:bCs/>
        </w:rPr>
      </w:pPr>
    </w:p>
    <w:p w14:paraId="73B62B3B" w14:textId="148D554A" w:rsidR="001B637B" w:rsidRPr="00CF72CA" w:rsidRDefault="00F0477D" w:rsidP="002B7E50">
      <w:pPr>
        <w:widowControl w:val="0"/>
        <w:tabs>
          <w:tab w:val="left" w:pos="1213"/>
        </w:tabs>
        <w:autoSpaceDE w:val="0"/>
        <w:autoSpaceDN w:val="0"/>
        <w:spacing w:after="0" w:line="360" w:lineRule="auto"/>
        <w:ind w:left="601" w:right="907"/>
        <w:jc w:val="both"/>
        <w:rPr>
          <w:b/>
        </w:rPr>
      </w:pPr>
      <w:r>
        <w:rPr>
          <w:bCs/>
        </w:rPr>
        <w:t>5</w:t>
      </w:r>
      <w:r w:rsidR="001B637B" w:rsidRPr="00772ED6">
        <w:rPr>
          <w:bCs/>
        </w:rPr>
        <w:t>.2</w:t>
      </w:r>
      <w:r w:rsidR="00B81995">
        <w:rPr>
          <w:bCs/>
        </w:rPr>
        <w:tab/>
      </w:r>
      <w:r w:rsidR="001B637B" w:rsidRPr="00772ED6">
        <w:rPr>
          <w:bCs/>
        </w:rPr>
        <w:t>Audit &amp; Risk Assurance Committee</w:t>
      </w:r>
      <w:bookmarkEnd w:id="17"/>
    </w:p>
    <w:p w14:paraId="64229E56" w14:textId="77777777" w:rsidR="005E04D3" w:rsidRDefault="001B637B" w:rsidP="005E04D3">
      <w:pPr>
        <w:pStyle w:val="BodyText"/>
        <w:spacing w:line="360" w:lineRule="auto"/>
        <w:ind w:left="1166" w:right="904"/>
        <w:jc w:val="both"/>
        <w:rPr>
          <w:sz w:val="24"/>
        </w:rPr>
      </w:pPr>
      <w:r w:rsidRPr="00CF72CA">
        <w:rPr>
          <w:sz w:val="24"/>
        </w:rPr>
        <w:t>The</w:t>
      </w:r>
      <w:r w:rsidRPr="00CF72CA">
        <w:rPr>
          <w:spacing w:val="-7"/>
          <w:sz w:val="24"/>
        </w:rPr>
        <w:t xml:space="preserve"> </w:t>
      </w:r>
      <w:r w:rsidRPr="00CF72CA">
        <w:rPr>
          <w:sz w:val="24"/>
        </w:rPr>
        <w:t>Scottish</w:t>
      </w:r>
      <w:r w:rsidRPr="00CF72CA">
        <w:rPr>
          <w:spacing w:val="-3"/>
          <w:sz w:val="24"/>
        </w:rPr>
        <w:t xml:space="preserve"> </w:t>
      </w:r>
      <w:r w:rsidRPr="00CF72CA">
        <w:rPr>
          <w:sz w:val="24"/>
        </w:rPr>
        <w:t>Funding</w:t>
      </w:r>
      <w:r w:rsidRPr="00CF72CA">
        <w:rPr>
          <w:spacing w:val="-2"/>
          <w:sz w:val="24"/>
        </w:rPr>
        <w:t xml:space="preserve"> </w:t>
      </w:r>
      <w:r w:rsidRPr="00CF72CA">
        <w:rPr>
          <w:sz w:val="24"/>
        </w:rPr>
        <w:t>Council's</w:t>
      </w:r>
      <w:r w:rsidRPr="00CF72CA">
        <w:rPr>
          <w:spacing w:val="-5"/>
          <w:sz w:val="24"/>
        </w:rPr>
        <w:t xml:space="preserve"> </w:t>
      </w:r>
      <w:r w:rsidRPr="00CF72CA">
        <w:rPr>
          <w:sz w:val="24"/>
        </w:rPr>
        <w:t>financial</w:t>
      </w:r>
      <w:r w:rsidRPr="00CF72CA">
        <w:rPr>
          <w:spacing w:val="-7"/>
          <w:sz w:val="24"/>
        </w:rPr>
        <w:t xml:space="preserve"> </w:t>
      </w:r>
      <w:r w:rsidRPr="00CF72CA">
        <w:rPr>
          <w:sz w:val="24"/>
        </w:rPr>
        <w:t>memorandum</w:t>
      </w:r>
      <w:r w:rsidRPr="00CF72CA">
        <w:rPr>
          <w:spacing w:val="-1"/>
          <w:sz w:val="24"/>
        </w:rPr>
        <w:t xml:space="preserve"> </w:t>
      </w:r>
      <w:r w:rsidRPr="00CF72CA">
        <w:rPr>
          <w:sz w:val="24"/>
        </w:rPr>
        <w:t>and</w:t>
      </w:r>
      <w:r w:rsidRPr="00CF72CA">
        <w:rPr>
          <w:spacing w:val="-3"/>
          <w:sz w:val="24"/>
        </w:rPr>
        <w:t xml:space="preserve"> </w:t>
      </w:r>
      <w:r w:rsidRPr="00CF72CA">
        <w:rPr>
          <w:sz w:val="24"/>
        </w:rPr>
        <w:t>audit</w:t>
      </w:r>
      <w:r w:rsidRPr="00CF72CA">
        <w:rPr>
          <w:spacing w:val="-4"/>
          <w:sz w:val="24"/>
        </w:rPr>
        <w:t xml:space="preserve"> </w:t>
      </w:r>
      <w:r w:rsidRPr="00CF72CA">
        <w:rPr>
          <w:sz w:val="24"/>
        </w:rPr>
        <w:t>code</w:t>
      </w:r>
      <w:r w:rsidRPr="00CF72CA">
        <w:rPr>
          <w:spacing w:val="-5"/>
          <w:sz w:val="24"/>
        </w:rPr>
        <w:t xml:space="preserve"> </w:t>
      </w:r>
      <w:r w:rsidRPr="00CF72CA">
        <w:rPr>
          <w:sz w:val="24"/>
        </w:rPr>
        <w:t>of</w:t>
      </w:r>
      <w:r w:rsidRPr="00CF72CA">
        <w:rPr>
          <w:spacing w:val="-5"/>
          <w:sz w:val="24"/>
        </w:rPr>
        <w:t xml:space="preserve"> </w:t>
      </w:r>
      <w:r w:rsidRPr="00CF72CA">
        <w:rPr>
          <w:sz w:val="24"/>
        </w:rPr>
        <w:t>practice</w:t>
      </w:r>
      <w:r w:rsidRPr="00CF72CA">
        <w:rPr>
          <w:spacing w:val="-3"/>
          <w:sz w:val="24"/>
        </w:rPr>
        <w:t xml:space="preserve"> </w:t>
      </w:r>
      <w:r w:rsidRPr="00CF72CA">
        <w:rPr>
          <w:sz w:val="24"/>
        </w:rPr>
        <w:t>requires</w:t>
      </w:r>
      <w:r w:rsidRPr="00CF72CA">
        <w:rPr>
          <w:spacing w:val="-3"/>
          <w:sz w:val="24"/>
        </w:rPr>
        <w:t xml:space="preserve"> </w:t>
      </w:r>
      <w:r w:rsidRPr="00CF72CA">
        <w:rPr>
          <w:spacing w:val="-5"/>
          <w:sz w:val="24"/>
        </w:rPr>
        <w:t xml:space="preserve">the </w:t>
      </w:r>
      <w:r w:rsidRPr="00CF72CA">
        <w:rPr>
          <w:sz w:val="24"/>
        </w:rPr>
        <w:t xml:space="preserve">College to appoint an Audit &amp; Risk Assurance Committee. The Committee is independent, advisory and reports to the Board of Management. It has the right of access to obtain all </w:t>
      </w:r>
      <w:r w:rsidRPr="00CF72CA">
        <w:rPr>
          <w:spacing w:val="-3"/>
          <w:sz w:val="24"/>
        </w:rPr>
        <w:t xml:space="preserve">the </w:t>
      </w:r>
      <w:r w:rsidRPr="00CF72CA">
        <w:rPr>
          <w:sz w:val="24"/>
        </w:rPr>
        <w:t xml:space="preserve">information it considers necessary and to consult directly with the internal and external auditors. The Committee is responsible for identifying and approving appropriate performance measures for internal and external audit and for monitoring their performance. A more detailed extract from </w:t>
      </w:r>
      <w:r w:rsidRPr="00CF72CA">
        <w:rPr>
          <w:spacing w:val="-3"/>
          <w:sz w:val="24"/>
        </w:rPr>
        <w:t xml:space="preserve">the </w:t>
      </w:r>
      <w:r w:rsidRPr="00CF72CA">
        <w:rPr>
          <w:sz w:val="24"/>
        </w:rPr>
        <w:t>Audit &amp; Risk Assurance Committee's terms of reference is shown at Appendix C. The audit requirements of the College are set out in the Scottish Funding Council's audit code of practice, and the Scottish Government’s Audit Committee Handbook.</w:t>
      </w:r>
      <w:bookmarkStart w:id="18" w:name="_Toc126831587"/>
    </w:p>
    <w:p w14:paraId="748B406B" w14:textId="0D0DB088" w:rsidR="00515BBD" w:rsidRPr="00772ED6" w:rsidRDefault="00F0477D" w:rsidP="00515BBD">
      <w:pPr>
        <w:widowControl w:val="0"/>
        <w:tabs>
          <w:tab w:val="left" w:pos="1213"/>
        </w:tabs>
        <w:autoSpaceDE w:val="0"/>
        <w:autoSpaceDN w:val="0"/>
        <w:spacing w:after="0" w:line="360" w:lineRule="auto"/>
        <w:ind w:left="601" w:right="907"/>
        <w:jc w:val="both"/>
      </w:pPr>
      <w:r>
        <w:rPr>
          <w:bCs/>
        </w:rPr>
        <w:t>5</w:t>
      </w:r>
      <w:r w:rsidR="00515BBD" w:rsidRPr="00772ED6">
        <w:rPr>
          <w:bCs/>
        </w:rPr>
        <w:t>.</w:t>
      </w:r>
      <w:r w:rsidR="00515BBD">
        <w:rPr>
          <w:bCs/>
        </w:rPr>
        <w:t>3</w:t>
      </w:r>
      <w:r w:rsidR="00515BBD">
        <w:rPr>
          <w:bCs/>
        </w:rPr>
        <w:tab/>
        <w:t>Remuneration</w:t>
      </w:r>
      <w:r w:rsidR="00515BBD" w:rsidRPr="00772ED6">
        <w:rPr>
          <w:bCs/>
        </w:rPr>
        <w:t xml:space="preserve"> Committee</w:t>
      </w:r>
    </w:p>
    <w:bookmarkEnd w:id="18"/>
    <w:p w14:paraId="565BE338" w14:textId="77777777" w:rsidR="00515BBD" w:rsidRDefault="001B637B" w:rsidP="00515BBD">
      <w:pPr>
        <w:pStyle w:val="BodyText"/>
        <w:spacing w:line="360" w:lineRule="auto"/>
        <w:ind w:left="1155" w:right="920"/>
        <w:jc w:val="both"/>
        <w:rPr>
          <w:sz w:val="24"/>
        </w:rPr>
      </w:pPr>
      <w:r w:rsidRPr="00CF72CA">
        <w:rPr>
          <w:sz w:val="24"/>
        </w:rPr>
        <w:t>The</w:t>
      </w:r>
      <w:r w:rsidRPr="00CF72CA">
        <w:rPr>
          <w:spacing w:val="-8"/>
          <w:sz w:val="24"/>
        </w:rPr>
        <w:t xml:space="preserve"> </w:t>
      </w:r>
      <w:r w:rsidRPr="00CF72CA">
        <w:rPr>
          <w:sz w:val="24"/>
        </w:rPr>
        <w:t>Remuneration</w:t>
      </w:r>
      <w:r w:rsidRPr="00CF72CA">
        <w:rPr>
          <w:spacing w:val="-8"/>
          <w:sz w:val="24"/>
        </w:rPr>
        <w:t xml:space="preserve"> </w:t>
      </w:r>
      <w:r w:rsidRPr="00CF72CA">
        <w:rPr>
          <w:sz w:val="24"/>
        </w:rPr>
        <w:t>Committee</w:t>
      </w:r>
      <w:r w:rsidRPr="00CF72CA">
        <w:rPr>
          <w:spacing w:val="-6"/>
          <w:sz w:val="24"/>
        </w:rPr>
        <w:t xml:space="preserve"> </w:t>
      </w:r>
      <w:r w:rsidRPr="00CF72CA">
        <w:rPr>
          <w:sz w:val="24"/>
        </w:rPr>
        <w:t>has</w:t>
      </w:r>
      <w:r w:rsidRPr="00CF72CA">
        <w:rPr>
          <w:spacing w:val="-6"/>
          <w:sz w:val="24"/>
        </w:rPr>
        <w:t xml:space="preserve"> </w:t>
      </w:r>
      <w:r w:rsidRPr="00CF72CA">
        <w:rPr>
          <w:sz w:val="24"/>
        </w:rPr>
        <w:t>the</w:t>
      </w:r>
      <w:r w:rsidRPr="00CF72CA">
        <w:rPr>
          <w:spacing w:val="-5"/>
          <w:sz w:val="24"/>
        </w:rPr>
        <w:t xml:space="preserve"> </w:t>
      </w:r>
      <w:r w:rsidRPr="00CF72CA">
        <w:rPr>
          <w:sz w:val="24"/>
        </w:rPr>
        <w:t>power</w:t>
      </w:r>
      <w:r w:rsidRPr="00CF72CA">
        <w:rPr>
          <w:spacing w:val="-7"/>
          <w:sz w:val="24"/>
        </w:rPr>
        <w:t xml:space="preserve"> </w:t>
      </w:r>
      <w:r w:rsidRPr="00CF72CA">
        <w:rPr>
          <w:sz w:val="24"/>
        </w:rPr>
        <w:t>to</w:t>
      </w:r>
      <w:r w:rsidRPr="00CF72CA">
        <w:rPr>
          <w:spacing w:val="-6"/>
          <w:sz w:val="24"/>
        </w:rPr>
        <w:t xml:space="preserve"> </w:t>
      </w:r>
      <w:r w:rsidRPr="00CF72CA">
        <w:rPr>
          <w:sz w:val="24"/>
        </w:rPr>
        <w:t>consider,</w:t>
      </w:r>
      <w:r w:rsidRPr="00CF72CA">
        <w:rPr>
          <w:spacing w:val="-8"/>
          <w:sz w:val="24"/>
        </w:rPr>
        <w:t xml:space="preserve"> </w:t>
      </w:r>
      <w:r w:rsidRPr="00CF72CA">
        <w:rPr>
          <w:sz w:val="24"/>
        </w:rPr>
        <w:t>approve</w:t>
      </w:r>
      <w:r w:rsidRPr="00CF72CA">
        <w:rPr>
          <w:spacing w:val="-6"/>
          <w:sz w:val="24"/>
        </w:rPr>
        <w:t xml:space="preserve"> </w:t>
      </w:r>
      <w:r w:rsidRPr="00CF72CA">
        <w:rPr>
          <w:sz w:val="24"/>
        </w:rPr>
        <w:t>and</w:t>
      </w:r>
      <w:r w:rsidRPr="00CF72CA">
        <w:rPr>
          <w:spacing w:val="-5"/>
          <w:sz w:val="24"/>
        </w:rPr>
        <w:t xml:space="preserve"> </w:t>
      </w:r>
      <w:r w:rsidRPr="00CF72CA">
        <w:rPr>
          <w:sz w:val="24"/>
        </w:rPr>
        <w:t>report</w:t>
      </w:r>
      <w:r w:rsidRPr="00CF72CA">
        <w:rPr>
          <w:spacing w:val="-7"/>
          <w:sz w:val="24"/>
        </w:rPr>
        <w:t xml:space="preserve"> </w:t>
      </w:r>
      <w:r w:rsidRPr="00CF72CA">
        <w:rPr>
          <w:sz w:val="24"/>
        </w:rPr>
        <w:t>to</w:t>
      </w:r>
      <w:r w:rsidRPr="00CF72CA">
        <w:rPr>
          <w:spacing w:val="-6"/>
          <w:sz w:val="24"/>
        </w:rPr>
        <w:t xml:space="preserve"> </w:t>
      </w:r>
      <w:r w:rsidRPr="00CF72CA">
        <w:rPr>
          <w:sz w:val="24"/>
        </w:rPr>
        <w:t>the</w:t>
      </w:r>
      <w:r w:rsidRPr="00CF72CA">
        <w:rPr>
          <w:spacing w:val="-6"/>
          <w:sz w:val="24"/>
        </w:rPr>
        <w:t xml:space="preserve"> </w:t>
      </w:r>
      <w:r w:rsidRPr="00CF72CA">
        <w:rPr>
          <w:sz w:val="24"/>
        </w:rPr>
        <w:t>Board</w:t>
      </w:r>
      <w:r w:rsidRPr="00CF72CA">
        <w:rPr>
          <w:spacing w:val="-5"/>
          <w:sz w:val="24"/>
        </w:rPr>
        <w:t xml:space="preserve"> </w:t>
      </w:r>
      <w:r w:rsidRPr="00CF72CA">
        <w:rPr>
          <w:sz w:val="24"/>
        </w:rPr>
        <w:t>of Management on decisions relating to remuneration packages, terms and conditions and (where appropriate) severance payments of the Principal and the Executive</w:t>
      </w:r>
      <w:r w:rsidRPr="00CF72CA">
        <w:rPr>
          <w:spacing w:val="-14"/>
          <w:sz w:val="24"/>
        </w:rPr>
        <w:t xml:space="preserve"> </w:t>
      </w:r>
      <w:r w:rsidRPr="00CF72CA">
        <w:rPr>
          <w:sz w:val="24"/>
        </w:rPr>
        <w:t>Team.</w:t>
      </w:r>
      <w:bookmarkStart w:id="19" w:name="_Toc126831588"/>
    </w:p>
    <w:p w14:paraId="23D5F58D" w14:textId="613A112B" w:rsidR="00515BBD" w:rsidRDefault="00F0477D" w:rsidP="00515BBD">
      <w:pPr>
        <w:widowControl w:val="0"/>
        <w:tabs>
          <w:tab w:val="left" w:pos="1213"/>
        </w:tabs>
        <w:autoSpaceDE w:val="0"/>
        <w:autoSpaceDN w:val="0"/>
        <w:spacing w:after="0" w:line="360" w:lineRule="auto"/>
        <w:ind w:left="601" w:right="907"/>
        <w:jc w:val="both"/>
        <w:rPr>
          <w:bCs/>
        </w:rPr>
      </w:pPr>
      <w:r>
        <w:rPr>
          <w:bCs/>
        </w:rPr>
        <w:t>5</w:t>
      </w:r>
      <w:r w:rsidR="00515BBD" w:rsidRPr="00772ED6">
        <w:rPr>
          <w:bCs/>
        </w:rPr>
        <w:t>.</w:t>
      </w:r>
      <w:r w:rsidR="00515BBD">
        <w:rPr>
          <w:bCs/>
        </w:rPr>
        <w:t>4</w:t>
      </w:r>
      <w:r w:rsidR="00515BBD">
        <w:rPr>
          <w:bCs/>
        </w:rPr>
        <w:tab/>
        <w:t xml:space="preserve">Nominations </w:t>
      </w:r>
      <w:r w:rsidR="00515BBD" w:rsidRPr="00772ED6">
        <w:rPr>
          <w:bCs/>
        </w:rPr>
        <w:t>Committee</w:t>
      </w:r>
      <w:bookmarkEnd w:id="19"/>
    </w:p>
    <w:p w14:paraId="284BB09C" w14:textId="6417D409" w:rsidR="001B637B" w:rsidRDefault="001B637B" w:rsidP="00515BBD">
      <w:pPr>
        <w:widowControl w:val="0"/>
        <w:tabs>
          <w:tab w:val="left" w:pos="1213"/>
        </w:tabs>
        <w:autoSpaceDE w:val="0"/>
        <w:autoSpaceDN w:val="0"/>
        <w:spacing w:after="0" w:line="360" w:lineRule="auto"/>
        <w:ind w:left="1213" w:right="907"/>
        <w:jc w:val="both"/>
      </w:pPr>
      <w:r w:rsidRPr="00CF72CA">
        <w:t>The Nominations Committee is responsible for recommending appointments to the Board of Management in accordance with the Further and Higher Education Act (Scotland) 1992 as amended by the Post-16 Act.</w:t>
      </w:r>
    </w:p>
    <w:p w14:paraId="26E4B315" w14:textId="0BB18E91" w:rsidR="001B637B" w:rsidRPr="00515BBD" w:rsidRDefault="00F0477D" w:rsidP="00515BBD">
      <w:pPr>
        <w:widowControl w:val="0"/>
        <w:tabs>
          <w:tab w:val="left" w:pos="1213"/>
        </w:tabs>
        <w:autoSpaceDE w:val="0"/>
        <w:autoSpaceDN w:val="0"/>
        <w:spacing w:after="0" w:line="360" w:lineRule="auto"/>
        <w:ind w:left="601" w:right="907"/>
        <w:jc w:val="both"/>
        <w:rPr>
          <w:bCs/>
        </w:rPr>
      </w:pPr>
      <w:r>
        <w:rPr>
          <w:bCs/>
        </w:rPr>
        <w:t>5</w:t>
      </w:r>
      <w:r w:rsidR="00515BBD" w:rsidRPr="00772ED6">
        <w:rPr>
          <w:bCs/>
        </w:rPr>
        <w:t>.</w:t>
      </w:r>
      <w:r w:rsidR="00515BBD">
        <w:rPr>
          <w:bCs/>
        </w:rPr>
        <w:t>5</w:t>
      </w:r>
      <w:r w:rsidR="00515BBD">
        <w:rPr>
          <w:bCs/>
        </w:rPr>
        <w:tab/>
        <w:t xml:space="preserve">Learning, Teaching &amp; Student Experience </w:t>
      </w:r>
      <w:r w:rsidR="00515BBD" w:rsidRPr="00772ED6">
        <w:rPr>
          <w:bCs/>
        </w:rPr>
        <w:t>Committee</w:t>
      </w:r>
    </w:p>
    <w:p w14:paraId="2EB6ECFE" w14:textId="2D7BF61D" w:rsidR="001B637B" w:rsidRDefault="001B637B" w:rsidP="001B637B">
      <w:pPr>
        <w:pStyle w:val="BodyText"/>
        <w:spacing w:line="360" w:lineRule="auto"/>
        <w:ind w:left="1166" w:right="915" w:firstLine="4"/>
        <w:jc w:val="both"/>
        <w:rPr>
          <w:sz w:val="24"/>
        </w:rPr>
      </w:pPr>
      <w:r w:rsidRPr="00CF72CA">
        <w:rPr>
          <w:sz w:val="24"/>
        </w:rPr>
        <w:t>The Learning, Teaching &amp; Student Experience Committee will act as a forum for the debate of College wide Academic issues and to engage with staff in promoting and fostering academic excellence in the professional work of the organisation.</w:t>
      </w:r>
    </w:p>
    <w:p w14:paraId="59529644" w14:textId="35B71264" w:rsidR="001B637B" w:rsidRPr="00515BBD" w:rsidRDefault="00F0477D" w:rsidP="00515BBD">
      <w:pPr>
        <w:widowControl w:val="0"/>
        <w:tabs>
          <w:tab w:val="left" w:pos="1213"/>
        </w:tabs>
        <w:autoSpaceDE w:val="0"/>
        <w:autoSpaceDN w:val="0"/>
        <w:spacing w:after="0" w:line="360" w:lineRule="auto"/>
        <w:ind w:left="601" w:right="907"/>
        <w:jc w:val="both"/>
        <w:rPr>
          <w:bCs/>
        </w:rPr>
      </w:pPr>
      <w:r>
        <w:rPr>
          <w:bCs/>
        </w:rPr>
        <w:t>5</w:t>
      </w:r>
      <w:r w:rsidR="00515BBD" w:rsidRPr="00772ED6">
        <w:rPr>
          <w:bCs/>
        </w:rPr>
        <w:t>.</w:t>
      </w:r>
      <w:r w:rsidR="00515BBD">
        <w:rPr>
          <w:bCs/>
        </w:rPr>
        <w:t>6</w:t>
      </w:r>
      <w:r w:rsidR="00515BBD">
        <w:rPr>
          <w:bCs/>
        </w:rPr>
        <w:tab/>
      </w:r>
      <w:r w:rsidR="009B2EBC">
        <w:rPr>
          <w:bCs/>
        </w:rPr>
        <w:t>Finance, Business and Development Resources</w:t>
      </w:r>
      <w:r w:rsidR="000D214E">
        <w:rPr>
          <w:bCs/>
        </w:rPr>
        <w:t xml:space="preserve"> Committee</w:t>
      </w:r>
    </w:p>
    <w:p w14:paraId="505B9701" w14:textId="2A2E1A3F" w:rsidR="001B637B" w:rsidRPr="00CF72CA" w:rsidRDefault="001B637B" w:rsidP="001B637B">
      <w:pPr>
        <w:pStyle w:val="BodyText"/>
        <w:spacing w:before="1" w:line="360" w:lineRule="auto"/>
        <w:ind w:left="1166" w:right="913" w:firstLine="4"/>
        <w:jc w:val="both"/>
        <w:rPr>
          <w:sz w:val="24"/>
        </w:rPr>
      </w:pPr>
      <w:r w:rsidRPr="00CF72CA">
        <w:rPr>
          <w:sz w:val="24"/>
        </w:rPr>
        <w:t xml:space="preserve">The </w:t>
      </w:r>
      <w:r w:rsidR="000D214E">
        <w:rPr>
          <w:sz w:val="24"/>
        </w:rPr>
        <w:t>Finance, Business and Development Resources Committee</w:t>
      </w:r>
      <w:r w:rsidRPr="00CF72CA">
        <w:rPr>
          <w:sz w:val="24"/>
        </w:rPr>
        <w:t xml:space="preserve"> is responsible for oversight of stakeholder engagement,</w:t>
      </w:r>
      <w:r w:rsidRPr="00CF72CA">
        <w:rPr>
          <w:spacing w:val="-16"/>
          <w:sz w:val="24"/>
        </w:rPr>
        <w:t xml:space="preserve"> </w:t>
      </w:r>
      <w:r w:rsidRPr="00CF72CA">
        <w:rPr>
          <w:sz w:val="24"/>
        </w:rPr>
        <w:t>marketing</w:t>
      </w:r>
      <w:r w:rsidRPr="00CF72CA">
        <w:rPr>
          <w:spacing w:val="-10"/>
          <w:sz w:val="24"/>
        </w:rPr>
        <w:t xml:space="preserve"> </w:t>
      </w:r>
      <w:r w:rsidRPr="00CF72CA">
        <w:rPr>
          <w:sz w:val="24"/>
        </w:rPr>
        <w:t>and</w:t>
      </w:r>
      <w:r w:rsidRPr="00CF72CA">
        <w:rPr>
          <w:spacing w:val="-12"/>
          <w:sz w:val="24"/>
        </w:rPr>
        <w:t xml:space="preserve"> </w:t>
      </w:r>
      <w:r w:rsidRPr="00CF72CA">
        <w:rPr>
          <w:sz w:val="24"/>
        </w:rPr>
        <w:t>economic</w:t>
      </w:r>
      <w:r w:rsidRPr="00CF72CA">
        <w:rPr>
          <w:spacing w:val="-12"/>
          <w:sz w:val="24"/>
        </w:rPr>
        <w:t xml:space="preserve"> </w:t>
      </w:r>
      <w:r w:rsidRPr="00CF72CA">
        <w:rPr>
          <w:sz w:val="24"/>
        </w:rPr>
        <w:t>research,</w:t>
      </w:r>
      <w:r w:rsidRPr="00CF72CA">
        <w:rPr>
          <w:spacing w:val="-15"/>
          <w:sz w:val="24"/>
        </w:rPr>
        <w:t xml:space="preserve"> commercial and </w:t>
      </w:r>
      <w:r w:rsidRPr="00CF72CA">
        <w:rPr>
          <w:sz w:val="24"/>
        </w:rPr>
        <w:t>business</w:t>
      </w:r>
      <w:r w:rsidRPr="00CF72CA">
        <w:rPr>
          <w:spacing w:val="-11"/>
          <w:sz w:val="24"/>
        </w:rPr>
        <w:t xml:space="preserve"> </w:t>
      </w:r>
      <w:r w:rsidRPr="00CF72CA">
        <w:rPr>
          <w:sz w:val="24"/>
        </w:rPr>
        <w:t>development</w:t>
      </w:r>
      <w:r w:rsidRPr="00CF72CA">
        <w:rPr>
          <w:spacing w:val="-13"/>
          <w:sz w:val="24"/>
        </w:rPr>
        <w:t xml:space="preserve"> </w:t>
      </w:r>
      <w:r w:rsidRPr="00CF72CA">
        <w:rPr>
          <w:sz w:val="24"/>
        </w:rPr>
        <w:t>and</w:t>
      </w:r>
      <w:r w:rsidRPr="00CF72CA">
        <w:rPr>
          <w:spacing w:val="-11"/>
          <w:sz w:val="24"/>
        </w:rPr>
        <w:t xml:space="preserve"> </w:t>
      </w:r>
      <w:r w:rsidRPr="00CF72CA">
        <w:rPr>
          <w:sz w:val="24"/>
        </w:rPr>
        <w:t>partnerships,</w:t>
      </w:r>
      <w:r w:rsidRPr="00CF72CA">
        <w:rPr>
          <w:spacing w:val="-13"/>
          <w:sz w:val="24"/>
        </w:rPr>
        <w:t xml:space="preserve"> </w:t>
      </w:r>
      <w:r w:rsidRPr="00CF72CA">
        <w:rPr>
          <w:sz w:val="24"/>
        </w:rPr>
        <w:t>and international development at the</w:t>
      </w:r>
      <w:r w:rsidRPr="00CF72CA">
        <w:rPr>
          <w:spacing w:val="-21"/>
          <w:sz w:val="24"/>
        </w:rPr>
        <w:t xml:space="preserve"> </w:t>
      </w:r>
      <w:r w:rsidRPr="00CF72CA">
        <w:rPr>
          <w:sz w:val="24"/>
        </w:rPr>
        <w:t>College.</w:t>
      </w:r>
      <w:r w:rsidR="00221DD3">
        <w:rPr>
          <w:sz w:val="24"/>
        </w:rPr>
        <w:t xml:space="preserve"> The Committee also overseas</w:t>
      </w:r>
      <w:r w:rsidR="00735479">
        <w:rPr>
          <w:sz w:val="24"/>
        </w:rPr>
        <w:t xml:space="preserve"> resources in support of strategic plans including operating financial budgets, capital and physical resources.</w:t>
      </w:r>
    </w:p>
    <w:p w14:paraId="28F1E2A2" w14:textId="77777777" w:rsidR="001B637B" w:rsidRPr="002B7E50" w:rsidRDefault="001B637B" w:rsidP="002B7E50">
      <w:pPr>
        <w:pStyle w:val="Heading3"/>
        <w:numPr>
          <w:ilvl w:val="0"/>
          <w:numId w:val="44"/>
        </w:numPr>
        <w:rPr>
          <w:bCs/>
        </w:rPr>
      </w:pPr>
      <w:bookmarkStart w:id="20" w:name="_Toc126831592"/>
      <w:bookmarkStart w:id="21" w:name="_Toc126831728"/>
      <w:bookmarkStart w:id="22" w:name="_Toc140666031"/>
      <w:bookmarkStart w:id="23" w:name="_Toc223534716"/>
      <w:r w:rsidRPr="002B7E50">
        <w:rPr>
          <w:b/>
          <w:bCs/>
        </w:rPr>
        <w:t>Financial Responsibility of Staff</w:t>
      </w:r>
      <w:bookmarkEnd w:id="20"/>
      <w:bookmarkEnd w:id="21"/>
      <w:bookmarkEnd w:id="22"/>
      <w:bookmarkEnd w:id="23"/>
    </w:p>
    <w:p w14:paraId="62902BB4" w14:textId="77777777" w:rsidR="001B637B" w:rsidRDefault="001B637B" w:rsidP="001B637B">
      <w:pPr>
        <w:pStyle w:val="BodyText"/>
        <w:spacing w:before="4"/>
        <w:rPr>
          <w:b/>
          <w:sz w:val="24"/>
        </w:rPr>
      </w:pPr>
    </w:p>
    <w:p w14:paraId="042E8800" w14:textId="54F331B8" w:rsidR="0056307C" w:rsidRDefault="00EC25E0" w:rsidP="0056307C">
      <w:pPr>
        <w:widowControl w:val="0"/>
        <w:tabs>
          <w:tab w:val="left" w:pos="1213"/>
        </w:tabs>
        <w:autoSpaceDE w:val="0"/>
        <w:autoSpaceDN w:val="0"/>
        <w:spacing w:after="0" w:line="360" w:lineRule="auto"/>
        <w:ind w:left="601" w:right="907"/>
        <w:jc w:val="both"/>
        <w:rPr>
          <w:bCs/>
        </w:rPr>
      </w:pPr>
      <w:r>
        <w:rPr>
          <w:bCs/>
        </w:rPr>
        <w:t>6</w:t>
      </w:r>
      <w:r w:rsidR="002F5D4C">
        <w:rPr>
          <w:bCs/>
        </w:rPr>
        <w:t>.</w:t>
      </w:r>
      <w:r w:rsidR="00515BBD">
        <w:rPr>
          <w:bCs/>
        </w:rPr>
        <w:t>1</w:t>
      </w:r>
      <w:r w:rsidR="00515BBD">
        <w:rPr>
          <w:bCs/>
        </w:rPr>
        <w:tab/>
        <w:t>Chief Operating Officer</w:t>
      </w:r>
    </w:p>
    <w:p w14:paraId="091D0082" w14:textId="4B9F875E" w:rsidR="001B637B" w:rsidRPr="0056307C" w:rsidRDefault="001B637B" w:rsidP="0056307C">
      <w:pPr>
        <w:widowControl w:val="0"/>
        <w:tabs>
          <w:tab w:val="left" w:pos="1213"/>
        </w:tabs>
        <w:autoSpaceDE w:val="0"/>
        <w:autoSpaceDN w:val="0"/>
        <w:spacing w:after="0" w:line="360" w:lineRule="auto"/>
        <w:ind w:left="1213" w:right="907"/>
        <w:jc w:val="both"/>
        <w:rPr>
          <w:bCs/>
        </w:rPr>
      </w:pPr>
      <w:r w:rsidRPr="00CF72CA">
        <w:t xml:space="preserve">Strategic financial planning is the responsibility of the Chief Operating Officer, who is responsible to the </w:t>
      </w:r>
      <w:proofErr w:type="gramStart"/>
      <w:r w:rsidRPr="00CF72CA">
        <w:t>Principal</w:t>
      </w:r>
      <w:proofErr w:type="gramEnd"/>
      <w:r w:rsidRPr="00CF72CA">
        <w:t xml:space="preserve"> for:</w:t>
      </w:r>
    </w:p>
    <w:p w14:paraId="38A92E67" w14:textId="77777777" w:rsidR="001B637B" w:rsidRPr="00CF72CA" w:rsidRDefault="001B637B" w:rsidP="002B7E50">
      <w:pPr>
        <w:pStyle w:val="ListParagraph"/>
        <w:widowControl w:val="0"/>
        <w:numPr>
          <w:ilvl w:val="0"/>
          <w:numId w:val="31"/>
        </w:numPr>
        <w:tabs>
          <w:tab w:val="left" w:pos="1701"/>
        </w:tabs>
        <w:autoSpaceDE w:val="0"/>
        <w:autoSpaceDN w:val="0"/>
        <w:spacing w:before="123" w:after="120" w:line="240" w:lineRule="auto"/>
        <w:jc w:val="both"/>
      </w:pPr>
      <w:r w:rsidRPr="00CF72CA">
        <w:t>preparing annual revenue and capital budgets and financial</w:t>
      </w:r>
      <w:r w:rsidRPr="00857925">
        <w:rPr>
          <w:spacing w:val="-18"/>
        </w:rPr>
        <w:t xml:space="preserve"> </w:t>
      </w:r>
      <w:r w:rsidRPr="00CF72CA">
        <w:t>plans;</w:t>
      </w:r>
    </w:p>
    <w:p w14:paraId="4D660194" w14:textId="77777777" w:rsidR="001B637B" w:rsidRPr="00CF72CA" w:rsidRDefault="001B637B" w:rsidP="002B7E50">
      <w:pPr>
        <w:pStyle w:val="ListParagraph"/>
        <w:widowControl w:val="0"/>
        <w:numPr>
          <w:ilvl w:val="0"/>
          <w:numId w:val="31"/>
        </w:numPr>
        <w:tabs>
          <w:tab w:val="left" w:pos="1701"/>
        </w:tabs>
        <w:autoSpaceDE w:val="0"/>
        <w:autoSpaceDN w:val="0"/>
        <w:spacing w:after="120" w:line="288" w:lineRule="auto"/>
        <w:ind w:right="1100"/>
        <w:jc w:val="both"/>
      </w:pPr>
      <w:r w:rsidRPr="00CF72CA">
        <w:t xml:space="preserve">preparing monthly and/or quarterly accounts, management information, monitoring and control </w:t>
      </w:r>
      <w:r w:rsidRPr="00857925">
        <w:rPr>
          <w:spacing w:val="-3"/>
        </w:rPr>
        <w:t xml:space="preserve">of </w:t>
      </w:r>
      <w:r w:rsidRPr="00CF72CA">
        <w:t>expenditure against budgets and all financial</w:t>
      </w:r>
      <w:r w:rsidRPr="00857925">
        <w:rPr>
          <w:spacing w:val="-36"/>
        </w:rPr>
        <w:t xml:space="preserve"> </w:t>
      </w:r>
      <w:r w:rsidRPr="00CF72CA">
        <w:t>operations;</w:t>
      </w:r>
    </w:p>
    <w:p w14:paraId="5D5774A3" w14:textId="77777777" w:rsidR="001B637B" w:rsidRPr="00CF72CA" w:rsidRDefault="001B637B" w:rsidP="002B7E50">
      <w:pPr>
        <w:pStyle w:val="ListParagraph"/>
        <w:widowControl w:val="0"/>
        <w:numPr>
          <w:ilvl w:val="0"/>
          <w:numId w:val="31"/>
        </w:numPr>
        <w:tabs>
          <w:tab w:val="left" w:pos="1701"/>
        </w:tabs>
        <w:autoSpaceDE w:val="0"/>
        <w:autoSpaceDN w:val="0"/>
        <w:spacing w:before="26" w:after="120" w:line="288" w:lineRule="auto"/>
        <w:ind w:right="1202"/>
        <w:jc w:val="both"/>
      </w:pPr>
      <w:r w:rsidRPr="00CF72CA">
        <w:t>preparing the College's annual accounts and other financial statements which the College is required to submit to other</w:t>
      </w:r>
      <w:r w:rsidRPr="00857925">
        <w:rPr>
          <w:spacing w:val="-28"/>
        </w:rPr>
        <w:t xml:space="preserve"> </w:t>
      </w:r>
      <w:r w:rsidRPr="00CF72CA">
        <w:t>authorities;</w:t>
      </w:r>
    </w:p>
    <w:p w14:paraId="7F22844D" w14:textId="77777777" w:rsidR="001B637B" w:rsidRPr="00CF72CA" w:rsidRDefault="001B637B" w:rsidP="002B7E50">
      <w:pPr>
        <w:pStyle w:val="ListParagraph"/>
        <w:widowControl w:val="0"/>
        <w:numPr>
          <w:ilvl w:val="0"/>
          <w:numId w:val="31"/>
        </w:numPr>
        <w:tabs>
          <w:tab w:val="left" w:pos="1701"/>
        </w:tabs>
        <w:autoSpaceDE w:val="0"/>
        <w:autoSpaceDN w:val="0"/>
        <w:spacing w:before="24" w:after="0" w:line="240" w:lineRule="auto"/>
        <w:ind w:right="575"/>
        <w:jc w:val="both"/>
      </w:pPr>
      <w:r w:rsidRPr="00CF72CA">
        <w:t>ensuring that the College maintains satisfactory financial</w:t>
      </w:r>
      <w:r w:rsidRPr="00857925">
        <w:rPr>
          <w:spacing w:val="-40"/>
        </w:rPr>
        <w:t xml:space="preserve"> </w:t>
      </w:r>
      <w:r w:rsidRPr="00CF72CA">
        <w:t>systems and controls;</w:t>
      </w:r>
    </w:p>
    <w:p w14:paraId="6A3A7E2C" w14:textId="77777777" w:rsidR="001B637B" w:rsidRPr="00CF72CA" w:rsidRDefault="001B637B" w:rsidP="002B7E50">
      <w:pPr>
        <w:pStyle w:val="ListParagraph"/>
        <w:widowControl w:val="0"/>
        <w:numPr>
          <w:ilvl w:val="0"/>
          <w:numId w:val="31"/>
        </w:numPr>
        <w:tabs>
          <w:tab w:val="left" w:pos="1701"/>
        </w:tabs>
        <w:autoSpaceDE w:val="0"/>
        <w:autoSpaceDN w:val="0"/>
        <w:spacing w:before="117" w:after="0" w:line="240" w:lineRule="auto"/>
        <w:jc w:val="both"/>
      </w:pPr>
      <w:r w:rsidRPr="00CF72CA">
        <w:t>providing advice on all matters relating to financial strategy and</w:t>
      </w:r>
      <w:r w:rsidRPr="00857925">
        <w:rPr>
          <w:spacing w:val="-14"/>
        </w:rPr>
        <w:t xml:space="preserve"> </w:t>
      </w:r>
      <w:r w:rsidRPr="00CF72CA">
        <w:t>planning;</w:t>
      </w:r>
    </w:p>
    <w:p w14:paraId="61075618" w14:textId="77777777" w:rsidR="001B637B" w:rsidRPr="00CF72CA" w:rsidRDefault="001B637B" w:rsidP="002B7E50">
      <w:pPr>
        <w:pStyle w:val="ListParagraph"/>
        <w:widowControl w:val="0"/>
        <w:numPr>
          <w:ilvl w:val="0"/>
          <w:numId w:val="31"/>
        </w:numPr>
        <w:tabs>
          <w:tab w:val="left" w:pos="1701"/>
        </w:tabs>
        <w:autoSpaceDE w:val="0"/>
        <w:autoSpaceDN w:val="0"/>
        <w:spacing w:before="132" w:afterLines="80" w:after="192" w:line="240" w:lineRule="auto"/>
        <w:ind w:right="717"/>
        <w:jc w:val="both"/>
      </w:pPr>
      <w:r w:rsidRPr="00CF72CA">
        <w:t>providing cash, resource and financial forecast returns to the</w:t>
      </w:r>
      <w:r w:rsidRPr="00857925">
        <w:rPr>
          <w:spacing w:val="-16"/>
        </w:rPr>
        <w:t xml:space="preserve"> </w:t>
      </w:r>
      <w:r w:rsidRPr="00857925">
        <w:rPr>
          <w:spacing w:val="-3"/>
        </w:rPr>
        <w:t>SFC; and</w:t>
      </w:r>
    </w:p>
    <w:p w14:paraId="717EB713" w14:textId="77777777" w:rsidR="001B637B" w:rsidRDefault="001B637B" w:rsidP="002B7E50">
      <w:pPr>
        <w:pStyle w:val="ListParagraph"/>
        <w:widowControl w:val="0"/>
        <w:numPr>
          <w:ilvl w:val="0"/>
          <w:numId w:val="31"/>
        </w:numPr>
        <w:tabs>
          <w:tab w:val="left" w:pos="1701"/>
        </w:tabs>
        <w:autoSpaceDE w:val="0"/>
        <w:autoSpaceDN w:val="0"/>
        <w:spacing w:afterLines="80" w:after="192" w:line="288" w:lineRule="auto"/>
        <w:ind w:right="714"/>
        <w:jc w:val="both"/>
      </w:pPr>
      <w:r w:rsidRPr="00CF72CA">
        <w:t>liaising with the internal and external auditors to implement audit</w:t>
      </w:r>
      <w:r w:rsidRPr="00857925">
        <w:rPr>
          <w:spacing w:val="-37"/>
        </w:rPr>
        <w:t xml:space="preserve"> </w:t>
      </w:r>
      <w:r w:rsidRPr="00CF72CA">
        <w:t>plans, and to address audit recommendations in a timely manner.</w:t>
      </w:r>
    </w:p>
    <w:p w14:paraId="7A45BCB6" w14:textId="743F1955" w:rsidR="001B637B" w:rsidRPr="0056307C" w:rsidRDefault="00EC25E0" w:rsidP="0056307C">
      <w:pPr>
        <w:widowControl w:val="0"/>
        <w:tabs>
          <w:tab w:val="left" w:pos="1213"/>
        </w:tabs>
        <w:autoSpaceDE w:val="0"/>
        <w:autoSpaceDN w:val="0"/>
        <w:spacing w:after="0" w:line="360" w:lineRule="auto"/>
        <w:ind w:left="601" w:right="907"/>
        <w:jc w:val="both"/>
        <w:rPr>
          <w:bCs/>
        </w:rPr>
      </w:pPr>
      <w:r>
        <w:rPr>
          <w:bCs/>
        </w:rPr>
        <w:t>6</w:t>
      </w:r>
      <w:r w:rsidR="0056307C" w:rsidRPr="00772ED6">
        <w:rPr>
          <w:bCs/>
        </w:rPr>
        <w:t>.</w:t>
      </w:r>
      <w:r w:rsidR="0056307C">
        <w:rPr>
          <w:bCs/>
        </w:rPr>
        <w:t>2</w:t>
      </w:r>
      <w:r w:rsidR="0056307C">
        <w:rPr>
          <w:bCs/>
        </w:rPr>
        <w:tab/>
        <w:t>Executive Team</w:t>
      </w:r>
    </w:p>
    <w:p w14:paraId="606587E7" w14:textId="76ECBFCB" w:rsidR="001B637B" w:rsidRPr="00CF72CA" w:rsidRDefault="001B637B" w:rsidP="00015EBC">
      <w:pPr>
        <w:pStyle w:val="BodyText"/>
        <w:spacing w:line="360" w:lineRule="auto"/>
        <w:ind w:left="1166" w:right="915"/>
        <w:jc w:val="both"/>
        <w:rPr>
          <w:sz w:val="24"/>
        </w:rPr>
      </w:pPr>
      <w:r w:rsidRPr="00CF72CA">
        <w:rPr>
          <w:sz w:val="24"/>
        </w:rPr>
        <w:t xml:space="preserve">The Executive Team is responsible to the </w:t>
      </w:r>
      <w:proofErr w:type="gramStart"/>
      <w:r w:rsidRPr="00CF72CA">
        <w:rPr>
          <w:sz w:val="24"/>
        </w:rPr>
        <w:t>Principal</w:t>
      </w:r>
      <w:proofErr w:type="gramEnd"/>
      <w:r w:rsidRPr="00CF72CA">
        <w:rPr>
          <w:sz w:val="24"/>
        </w:rPr>
        <w:t xml:space="preserve"> for the operational and financial management of the areas or activities within their remit. They are advised by the Chief Operating Officer on strategic financial matters. The Executive Team is responsible for establishing and maintaining clear lines of control and responsibility within the areas that they manage for all functional operational and financial matters including the delegation of </w:t>
      </w:r>
      <w:proofErr w:type="gramStart"/>
      <w:r w:rsidRPr="00CF72CA">
        <w:rPr>
          <w:sz w:val="24"/>
        </w:rPr>
        <w:t>day to day</w:t>
      </w:r>
      <w:proofErr w:type="gramEnd"/>
      <w:r w:rsidRPr="00CF72CA">
        <w:rPr>
          <w:sz w:val="24"/>
        </w:rPr>
        <w:t xml:space="preserve"> budget control to other budget managers and team leaders.</w:t>
      </w:r>
    </w:p>
    <w:p w14:paraId="321B9770" w14:textId="77777777" w:rsidR="001B637B" w:rsidRPr="00CF72CA" w:rsidRDefault="001B637B" w:rsidP="002B7E50">
      <w:pPr>
        <w:pStyle w:val="BodyText"/>
        <w:spacing w:before="118" w:line="362" w:lineRule="auto"/>
        <w:ind w:left="1166" w:right="676"/>
        <w:jc w:val="both"/>
        <w:rPr>
          <w:sz w:val="24"/>
        </w:rPr>
      </w:pPr>
      <w:r w:rsidRPr="00CF72CA">
        <w:rPr>
          <w:sz w:val="24"/>
        </w:rPr>
        <w:t>The Executive Team shall provide the Chief Operating Officer with such information as may be required to enable:</w:t>
      </w:r>
    </w:p>
    <w:p w14:paraId="678D7A74" w14:textId="77777777" w:rsidR="001B637B" w:rsidRPr="00CF72CA" w:rsidRDefault="001B637B" w:rsidP="002B7E50">
      <w:pPr>
        <w:pStyle w:val="ListParagraph"/>
        <w:widowControl w:val="0"/>
        <w:numPr>
          <w:ilvl w:val="0"/>
          <w:numId w:val="32"/>
        </w:numPr>
        <w:tabs>
          <w:tab w:val="left" w:pos="1701"/>
        </w:tabs>
        <w:autoSpaceDE w:val="0"/>
        <w:autoSpaceDN w:val="0"/>
        <w:spacing w:before="121" w:after="0" w:line="240" w:lineRule="auto"/>
        <w:jc w:val="both"/>
      </w:pPr>
      <w:r w:rsidRPr="00CF72CA">
        <w:t>the compilation of the College's financial</w:t>
      </w:r>
      <w:r w:rsidRPr="0043663F">
        <w:rPr>
          <w:spacing w:val="-9"/>
        </w:rPr>
        <w:t xml:space="preserve"> </w:t>
      </w:r>
      <w:r w:rsidRPr="00CF72CA">
        <w:t>statements;</w:t>
      </w:r>
    </w:p>
    <w:p w14:paraId="399F9B05" w14:textId="77777777" w:rsidR="001B637B" w:rsidRPr="00CF72CA" w:rsidRDefault="001B637B" w:rsidP="002B7E50">
      <w:pPr>
        <w:pStyle w:val="ListParagraph"/>
        <w:widowControl w:val="0"/>
        <w:numPr>
          <w:ilvl w:val="0"/>
          <w:numId w:val="32"/>
        </w:numPr>
        <w:tabs>
          <w:tab w:val="left" w:pos="1701"/>
        </w:tabs>
        <w:autoSpaceDE w:val="0"/>
        <w:autoSpaceDN w:val="0"/>
        <w:spacing w:before="119" w:after="0" w:line="240" w:lineRule="auto"/>
        <w:jc w:val="both"/>
      </w:pPr>
      <w:r w:rsidRPr="00CF72CA">
        <w:t>implementation of financial planning and</w:t>
      </w:r>
      <w:r w:rsidRPr="0043663F">
        <w:rPr>
          <w:spacing w:val="-9"/>
        </w:rPr>
        <w:t xml:space="preserve"> </w:t>
      </w:r>
      <w:r w:rsidRPr="00CF72CA">
        <w:t xml:space="preserve">budgeting; </w:t>
      </w:r>
    </w:p>
    <w:p w14:paraId="3B0AD15A" w14:textId="77777777" w:rsidR="001B637B" w:rsidRPr="00CF72CA" w:rsidRDefault="001B637B" w:rsidP="002B7E50">
      <w:pPr>
        <w:pStyle w:val="ListParagraph"/>
        <w:widowControl w:val="0"/>
        <w:numPr>
          <w:ilvl w:val="0"/>
          <w:numId w:val="32"/>
        </w:numPr>
        <w:tabs>
          <w:tab w:val="left" w:pos="1701"/>
        </w:tabs>
        <w:autoSpaceDE w:val="0"/>
        <w:autoSpaceDN w:val="0"/>
        <w:spacing w:before="119" w:after="0" w:line="240" w:lineRule="auto"/>
        <w:jc w:val="both"/>
      </w:pPr>
      <w:r w:rsidRPr="00CF72CA">
        <w:t>broad oversight of budget management and financials control; and</w:t>
      </w:r>
    </w:p>
    <w:p w14:paraId="290E4EED" w14:textId="77777777" w:rsidR="001B637B" w:rsidRPr="00CF72CA" w:rsidRDefault="001B637B" w:rsidP="002B7E50">
      <w:pPr>
        <w:pStyle w:val="ListParagraph"/>
        <w:widowControl w:val="0"/>
        <w:numPr>
          <w:ilvl w:val="0"/>
          <w:numId w:val="32"/>
        </w:numPr>
        <w:tabs>
          <w:tab w:val="left" w:pos="1701"/>
        </w:tabs>
        <w:autoSpaceDE w:val="0"/>
        <w:autoSpaceDN w:val="0"/>
        <w:spacing w:before="115" w:after="0" w:line="240" w:lineRule="auto"/>
        <w:jc w:val="both"/>
      </w:pPr>
      <w:r w:rsidRPr="00CF72CA">
        <w:t>implementation of audit and financial reviews, projects and value for</w:t>
      </w:r>
      <w:r w:rsidRPr="0043663F">
        <w:rPr>
          <w:spacing w:val="-43"/>
        </w:rPr>
        <w:t xml:space="preserve"> </w:t>
      </w:r>
      <w:r w:rsidRPr="00CF72CA">
        <w:t>money.</w:t>
      </w:r>
    </w:p>
    <w:p w14:paraId="05A75198" w14:textId="77777777" w:rsidR="00661060" w:rsidRDefault="00661060" w:rsidP="00661060">
      <w:pPr>
        <w:pStyle w:val="BodyText"/>
        <w:spacing w:before="4"/>
        <w:ind w:left="0"/>
        <w:rPr>
          <w:sz w:val="24"/>
        </w:rPr>
      </w:pPr>
    </w:p>
    <w:p w14:paraId="4333F717" w14:textId="33BBBD67" w:rsidR="00661060" w:rsidRDefault="00EC25E0" w:rsidP="00661060">
      <w:pPr>
        <w:widowControl w:val="0"/>
        <w:tabs>
          <w:tab w:val="left" w:pos="1213"/>
        </w:tabs>
        <w:autoSpaceDE w:val="0"/>
        <w:autoSpaceDN w:val="0"/>
        <w:spacing w:after="0" w:line="360" w:lineRule="auto"/>
        <w:ind w:left="601" w:right="907"/>
        <w:jc w:val="both"/>
        <w:rPr>
          <w:bCs/>
        </w:rPr>
      </w:pPr>
      <w:r>
        <w:rPr>
          <w:bCs/>
        </w:rPr>
        <w:t>6</w:t>
      </w:r>
      <w:r w:rsidR="00661060" w:rsidRPr="00772ED6">
        <w:rPr>
          <w:bCs/>
        </w:rPr>
        <w:t>.</w:t>
      </w:r>
      <w:r w:rsidR="00661060">
        <w:rPr>
          <w:bCs/>
        </w:rPr>
        <w:t>3</w:t>
      </w:r>
      <w:r w:rsidR="00661060">
        <w:rPr>
          <w:bCs/>
        </w:rPr>
        <w:tab/>
        <w:t>All Members of Staff</w:t>
      </w:r>
    </w:p>
    <w:p w14:paraId="5F4570A2" w14:textId="3B9B03F9" w:rsidR="001B637B" w:rsidRPr="00CF72CA" w:rsidRDefault="00661060" w:rsidP="00661060">
      <w:pPr>
        <w:widowControl w:val="0"/>
        <w:tabs>
          <w:tab w:val="left" w:pos="1213"/>
        </w:tabs>
        <w:autoSpaceDE w:val="0"/>
        <w:autoSpaceDN w:val="0"/>
        <w:spacing w:after="0" w:line="360" w:lineRule="auto"/>
        <w:ind w:left="1159" w:right="907"/>
        <w:jc w:val="both"/>
      </w:pPr>
      <w:r>
        <w:rPr>
          <w:bCs/>
        </w:rPr>
        <w:tab/>
      </w:r>
      <w:r w:rsidR="001B637B" w:rsidRPr="00CF72CA">
        <w:t xml:space="preserve">All members of staff should be aware that they have a general responsibility for the security of the College's property and assets, for avoiding loss and for due economy end efficiency in the use of resources. They should ensure that they are aware of the College's delegated financial authority limits (see 18.2) and </w:t>
      </w:r>
      <w:r w:rsidR="001B637B" w:rsidRPr="00CF72CA">
        <w:rPr>
          <w:spacing w:val="-4"/>
        </w:rPr>
        <w:t>the</w:t>
      </w:r>
      <w:r w:rsidR="001B637B" w:rsidRPr="00CF72CA">
        <w:rPr>
          <w:spacing w:val="50"/>
        </w:rPr>
        <w:t xml:space="preserve"> </w:t>
      </w:r>
      <w:r w:rsidR="001B637B" w:rsidRPr="00CF72CA">
        <w:t>values of purchases for which quotations and tenders are required (see 18.6). They shall make available any relevant records or information to the Chief Operating Officer, or his authorised representative,</w:t>
      </w:r>
      <w:r w:rsidR="001B637B" w:rsidRPr="00CF72CA">
        <w:rPr>
          <w:spacing w:val="-19"/>
        </w:rPr>
        <w:t xml:space="preserve"> </w:t>
      </w:r>
      <w:r w:rsidR="001B637B" w:rsidRPr="00CF72CA">
        <w:t>in</w:t>
      </w:r>
      <w:r w:rsidR="001B637B" w:rsidRPr="00CF72CA">
        <w:rPr>
          <w:spacing w:val="-12"/>
        </w:rPr>
        <w:t xml:space="preserve"> </w:t>
      </w:r>
      <w:r w:rsidR="001B637B" w:rsidRPr="00CF72CA">
        <w:t>connection</w:t>
      </w:r>
      <w:r w:rsidR="001B637B" w:rsidRPr="00CF72CA">
        <w:rPr>
          <w:spacing w:val="-12"/>
        </w:rPr>
        <w:t xml:space="preserve"> </w:t>
      </w:r>
      <w:r w:rsidR="001B637B" w:rsidRPr="00CF72CA">
        <w:t>with</w:t>
      </w:r>
      <w:r w:rsidR="001B637B" w:rsidRPr="00CF72CA">
        <w:rPr>
          <w:spacing w:val="-15"/>
        </w:rPr>
        <w:t xml:space="preserve"> </w:t>
      </w:r>
      <w:r w:rsidR="001B637B" w:rsidRPr="00CF72CA">
        <w:t>the</w:t>
      </w:r>
      <w:r w:rsidR="001B637B" w:rsidRPr="00CF72CA">
        <w:rPr>
          <w:spacing w:val="-16"/>
        </w:rPr>
        <w:t xml:space="preserve"> </w:t>
      </w:r>
      <w:r w:rsidR="001B637B" w:rsidRPr="00CF72CA">
        <w:t>implementation</w:t>
      </w:r>
      <w:r w:rsidR="001B637B" w:rsidRPr="00CF72CA">
        <w:rPr>
          <w:spacing w:val="-11"/>
        </w:rPr>
        <w:t xml:space="preserve"> </w:t>
      </w:r>
      <w:r w:rsidR="001B637B" w:rsidRPr="00CF72CA">
        <w:t>of</w:t>
      </w:r>
      <w:r w:rsidR="001B637B" w:rsidRPr="00CF72CA">
        <w:rPr>
          <w:spacing w:val="-9"/>
        </w:rPr>
        <w:t xml:space="preserve"> </w:t>
      </w:r>
      <w:r w:rsidR="001B637B" w:rsidRPr="00CF72CA">
        <w:t>the</w:t>
      </w:r>
      <w:r w:rsidR="001B637B" w:rsidRPr="00CF72CA">
        <w:rPr>
          <w:spacing w:val="-24"/>
        </w:rPr>
        <w:t xml:space="preserve"> </w:t>
      </w:r>
      <w:r w:rsidR="001B637B" w:rsidRPr="00CF72CA">
        <w:t>College's</w:t>
      </w:r>
      <w:r w:rsidR="001B637B" w:rsidRPr="00CF72CA">
        <w:rPr>
          <w:spacing w:val="-26"/>
        </w:rPr>
        <w:t xml:space="preserve"> </w:t>
      </w:r>
      <w:r w:rsidR="001B637B" w:rsidRPr="00CF72CA">
        <w:t>financial</w:t>
      </w:r>
      <w:r w:rsidR="001B637B" w:rsidRPr="00CF72CA">
        <w:rPr>
          <w:spacing w:val="-21"/>
        </w:rPr>
        <w:t xml:space="preserve"> </w:t>
      </w:r>
      <w:r w:rsidR="001B637B" w:rsidRPr="00CF72CA">
        <w:t>policies,</w:t>
      </w:r>
      <w:r w:rsidR="001B637B" w:rsidRPr="00CF72CA">
        <w:rPr>
          <w:spacing w:val="-28"/>
        </w:rPr>
        <w:t xml:space="preserve"> </w:t>
      </w:r>
      <w:r w:rsidR="001B637B" w:rsidRPr="00CF72CA">
        <w:t>these</w:t>
      </w:r>
      <w:r w:rsidR="001B637B" w:rsidRPr="00CF72CA">
        <w:rPr>
          <w:spacing w:val="-26"/>
        </w:rPr>
        <w:t xml:space="preserve"> </w:t>
      </w:r>
      <w:r w:rsidR="001B637B" w:rsidRPr="00CF72CA">
        <w:t>financial regulations and the systems of internal financial control. They shall provide such financial and other information</w:t>
      </w:r>
      <w:r w:rsidR="001B637B" w:rsidRPr="00CF72CA">
        <w:rPr>
          <w:spacing w:val="-13"/>
        </w:rPr>
        <w:t xml:space="preserve"> </w:t>
      </w:r>
      <w:r w:rsidR="001B637B" w:rsidRPr="00CF72CA">
        <w:t>as</w:t>
      </w:r>
      <w:r w:rsidR="001B637B" w:rsidRPr="00CF72CA">
        <w:rPr>
          <w:spacing w:val="-16"/>
        </w:rPr>
        <w:t xml:space="preserve"> </w:t>
      </w:r>
      <w:r w:rsidR="001B637B" w:rsidRPr="00CF72CA">
        <w:t>may</w:t>
      </w:r>
      <w:r w:rsidR="001B637B" w:rsidRPr="00CF72CA">
        <w:rPr>
          <w:spacing w:val="-16"/>
        </w:rPr>
        <w:t xml:space="preserve"> </w:t>
      </w:r>
      <w:r w:rsidR="001B637B" w:rsidRPr="00CF72CA">
        <w:t>be</w:t>
      </w:r>
      <w:r w:rsidR="001B637B" w:rsidRPr="00CF72CA">
        <w:rPr>
          <w:spacing w:val="-13"/>
        </w:rPr>
        <w:t xml:space="preserve"> </w:t>
      </w:r>
      <w:r w:rsidR="001B637B" w:rsidRPr="00CF72CA">
        <w:t>deemed</w:t>
      </w:r>
      <w:r w:rsidR="001B637B" w:rsidRPr="00CF72CA">
        <w:rPr>
          <w:spacing w:val="-13"/>
        </w:rPr>
        <w:t xml:space="preserve"> </w:t>
      </w:r>
      <w:r w:rsidR="001B637B" w:rsidRPr="00CF72CA">
        <w:t>necessary</w:t>
      </w:r>
      <w:r w:rsidR="001B637B" w:rsidRPr="00CF72CA">
        <w:rPr>
          <w:spacing w:val="-16"/>
        </w:rPr>
        <w:t xml:space="preserve"> </w:t>
      </w:r>
      <w:r w:rsidR="001B637B" w:rsidRPr="00CF72CA">
        <w:t>from</w:t>
      </w:r>
      <w:r w:rsidR="001B637B" w:rsidRPr="00CF72CA">
        <w:rPr>
          <w:spacing w:val="-12"/>
        </w:rPr>
        <w:t xml:space="preserve"> </w:t>
      </w:r>
      <w:r w:rsidR="001B637B" w:rsidRPr="00CF72CA">
        <w:t>time</w:t>
      </w:r>
      <w:r w:rsidR="001B637B" w:rsidRPr="00CF72CA">
        <w:rPr>
          <w:spacing w:val="-13"/>
        </w:rPr>
        <w:t xml:space="preserve"> </w:t>
      </w:r>
      <w:r w:rsidR="001B637B" w:rsidRPr="00CF72CA">
        <w:t>to</w:t>
      </w:r>
      <w:r w:rsidR="001B637B" w:rsidRPr="00CF72CA">
        <w:rPr>
          <w:spacing w:val="-13"/>
        </w:rPr>
        <w:t xml:space="preserve"> </w:t>
      </w:r>
      <w:r w:rsidR="001B637B" w:rsidRPr="00CF72CA">
        <w:t>time,</w:t>
      </w:r>
      <w:r w:rsidR="001B637B" w:rsidRPr="00CF72CA">
        <w:rPr>
          <w:spacing w:val="-14"/>
        </w:rPr>
        <w:t xml:space="preserve"> </w:t>
      </w:r>
      <w:r w:rsidR="001B637B" w:rsidRPr="00CF72CA">
        <w:t>to</w:t>
      </w:r>
      <w:r w:rsidR="001B637B" w:rsidRPr="00CF72CA">
        <w:rPr>
          <w:spacing w:val="-12"/>
        </w:rPr>
        <w:t xml:space="preserve"> </w:t>
      </w:r>
      <w:r w:rsidR="001B637B" w:rsidRPr="00CF72CA">
        <w:t>carry</w:t>
      </w:r>
      <w:r w:rsidR="001B637B" w:rsidRPr="00CF72CA">
        <w:rPr>
          <w:spacing w:val="-16"/>
        </w:rPr>
        <w:t xml:space="preserve"> </w:t>
      </w:r>
      <w:r w:rsidR="001B637B" w:rsidRPr="00CF72CA">
        <w:t>out</w:t>
      </w:r>
      <w:r w:rsidR="001B637B" w:rsidRPr="00CF72CA">
        <w:rPr>
          <w:spacing w:val="-14"/>
        </w:rPr>
        <w:t xml:space="preserve"> </w:t>
      </w:r>
      <w:r w:rsidR="001B637B" w:rsidRPr="00CF72CA">
        <w:t>the</w:t>
      </w:r>
      <w:r w:rsidR="001B637B" w:rsidRPr="00CF72CA">
        <w:rPr>
          <w:spacing w:val="-13"/>
        </w:rPr>
        <w:t xml:space="preserve"> </w:t>
      </w:r>
      <w:r w:rsidR="001B637B" w:rsidRPr="00CF72CA">
        <w:t>requirements</w:t>
      </w:r>
      <w:r w:rsidR="001B637B" w:rsidRPr="00CF72CA">
        <w:rPr>
          <w:spacing w:val="-11"/>
        </w:rPr>
        <w:t xml:space="preserve"> </w:t>
      </w:r>
      <w:r w:rsidR="001B637B" w:rsidRPr="00CF72CA">
        <w:rPr>
          <w:spacing w:val="-3"/>
        </w:rPr>
        <w:t>of</w:t>
      </w:r>
      <w:r w:rsidR="001B637B" w:rsidRPr="00CF72CA">
        <w:rPr>
          <w:spacing w:val="-17"/>
        </w:rPr>
        <w:t xml:space="preserve"> </w:t>
      </w:r>
      <w:r w:rsidR="001B637B" w:rsidRPr="00CF72CA">
        <w:t>the</w:t>
      </w:r>
      <w:r w:rsidR="001B637B" w:rsidRPr="00CF72CA">
        <w:rPr>
          <w:spacing w:val="-13"/>
        </w:rPr>
        <w:t xml:space="preserve"> </w:t>
      </w:r>
      <w:r w:rsidR="001B637B" w:rsidRPr="00CF72CA">
        <w:t xml:space="preserve">Board </w:t>
      </w:r>
      <w:r w:rsidR="001B637B" w:rsidRPr="00CF72CA">
        <w:rPr>
          <w:spacing w:val="-3"/>
        </w:rPr>
        <w:t>of</w:t>
      </w:r>
      <w:r w:rsidR="001B637B" w:rsidRPr="00CF72CA">
        <w:rPr>
          <w:spacing w:val="-13"/>
        </w:rPr>
        <w:t xml:space="preserve"> </w:t>
      </w:r>
      <w:r w:rsidR="001B637B" w:rsidRPr="00CF72CA">
        <w:t>Management.</w:t>
      </w:r>
      <w:r w:rsidR="001B637B" w:rsidRPr="00CF72CA">
        <w:rPr>
          <w:spacing w:val="-15"/>
        </w:rPr>
        <w:t xml:space="preserve"> </w:t>
      </w:r>
      <w:r w:rsidR="001B637B" w:rsidRPr="00CF72CA">
        <w:t>They</w:t>
      </w:r>
      <w:r w:rsidR="001B637B" w:rsidRPr="00CF72CA">
        <w:rPr>
          <w:spacing w:val="-22"/>
        </w:rPr>
        <w:t xml:space="preserve"> </w:t>
      </w:r>
      <w:r w:rsidR="001B637B" w:rsidRPr="00CF72CA">
        <w:t>shall</w:t>
      </w:r>
      <w:r w:rsidR="001B637B" w:rsidRPr="00CF72CA">
        <w:rPr>
          <w:spacing w:val="-18"/>
        </w:rPr>
        <w:t xml:space="preserve"> </w:t>
      </w:r>
      <w:r w:rsidR="001B637B" w:rsidRPr="00CF72CA">
        <w:t>immediately</w:t>
      </w:r>
      <w:r w:rsidR="001B637B" w:rsidRPr="00CF72CA">
        <w:rPr>
          <w:spacing w:val="-23"/>
        </w:rPr>
        <w:t xml:space="preserve"> </w:t>
      </w:r>
      <w:r w:rsidR="001B637B" w:rsidRPr="00CF72CA">
        <w:t>notify</w:t>
      </w:r>
      <w:r w:rsidR="001B637B" w:rsidRPr="00CF72CA">
        <w:rPr>
          <w:spacing w:val="-22"/>
        </w:rPr>
        <w:t xml:space="preserve"> </w:t>
      </w:r>
      <w:r w:rsidR="001B637B" w:rsidRPr="00CF72CA">
        <w:t>the</w:t>
      </w:r>
      <w:r w:rsidR="001B637B" w:rsidRPr="00CF72CA">
        <w:rPr>
          <w:spacing w:val="-19"/>
        </w:rPr>
        <w:t xml:space="preserve"> </w:t>
      </w:r>
      <w:r w:rsidR="001B637B" w:rsidRPr="00CF72CA">
        <w:t>Chief</w:t>
      </w:r>
      <w:r w:rsidR="001B637B" w:rsidRPr="00CF72CA">
        <w:rPr>
          <w:spacing w:val="-17"/>
        </w:rPr>
        <w:t xml:space="preserve"> </w:t>
      </w:r>
      <w:r w:rsidR="001B637B" w:rsidRPr="00CF72CA">
        <w:t>Operating</w:t>
      </w:r>
      <w:r w:rsidR="001B637B" w:rsidRPr="00CF72CA">
        <w:rPr>
          <w:spacing w:val="-18"/>
        </w:rPr>
        <w:t xml:space="preserve"> </w:t>
      </w:r>
      <w:r w:rsidR="001B637B" w:rsidRPr="00CF72CA">
        <w:t>Officer</w:t>
      </w:r>
      <w:r w:rsidR="001B637B" w:rsidRPr="00CF72CA">
        <w:rPr>
          <w:spacing w:val="-16"/>
        </w:rPr>
        <w:t xml:space="preserve"> </w:t>
      </w:r>
      <w:r w:rsidR="001B637B" w:rsidRPr="00CF72CA">
        <w:t>whenever</w:t>
      </w:r>
      <w:r w:rsidR="001B637B" w:rsidRPr="00CF72CA">
        <w:rPr>
          <w:spacing w:val="-21"/>
        </w:rPr>
        <w:t xml:space="preserve"> </w:t>
      </w:r>
      <w:r w:rsidR="001B637B" w:rsidRPr="00CF72CA">
        <w:t>any</w:t>
      </w:r>
      <w:r w:rsidR="001B637B" w:rsidRPr="00CF72CA">
        <w:rPr>
          <w:spacing w:val="-24"/>
        </w:rPr>
        <w:t xml:space="preserve"> </w:t>
      </w:r>
      <w:r w:rsidR="001B637B" w:rsidRPr="00CF72CA">
        <w:t>matter</w:t>
      </w:r>
      <w:r w:rsidR="001B637B" w:rsidRPr="00CF72CA">
        <w:rPr>
          <w:spacing w:val="-5"/>
        </w:rPr>
        <w:t xml:space="preserve"> </w:t>
      </w:r>
      <w:r w:rsidR="001B637B" w:rsidRPr="00CF72CA">
        <w:t xml:space="preserve">arises, which involves, or is thought to involve, irregularities concerning, </w:t>
      </w:r>
      <w:r w:rsidR="001B637B" w:rsidRPr="00CF72CA">
        <w:rPr>
          <w:i/>
        </w:rPr>
        <w:t xml:space="preserve">inter alia, </w:t>
      </w:r>
      <w:r w:rsidR="001B637B" w:rsidRPr="00CF72CA">
        <w:t>cash or property of the College. The Chief Operating Officer shall take such steps as considered necessary by way of investigation and</w:t>
      </w:r>
      <w:r w:rsidR="001B637B" w:rsidRPr="00CF72CA">
        <w:rPr>
          <w:spacing w:val="-4"/>
        </w:rPr>
        <w:t xml:space="preserve"> </w:t>
      </w:r>
      <w:r w:rsidR="001B637B" w:rsidRPr="00CF72CA">
        <w:t>report.</w:t>
      </w:r>
    </w:p>
    <w:p w14:paraId="05FED09F" w14:textId="77777777" w:rsidR="001B637B" w:rsidRPr="00257302" w:rsidRDefault="001B637B" w:rsidP="002B7E50">
      <w:pPr>
        <w:pStyle w:val="Heading3"/>
        <w:numPr>
          <w:ilvl w:val="0"/>
          <w:numId w:val="44"/>
        </w:numPr>
        <w:rPr>
          <w:bCs/>
        </w:rPr>
      </w:pPr>
      <w:bookmarkStart w:id="24" w:name="_Toc126831596"/>
      <w:bookmarkStart w:id="25" w:name="_Toc126831729"/>
      <w:bookmarkStart w:id="26" w:name="_Toc140666032"/>
      <w:bookmarkStart w:id="27" w:name="_Toc223534717"/>
      <w:r w:rsidRPr="002B7E50">
        <w:rPr>
          <w:b/>
          <w:bCs/>
        </w:rPr>
        <w:t>Risk Management</w:t>
      </w:r>
      <w:bookmarkEnd w:id="24"/>
      <w:bookmarkEnd w:id="25"/>
      <w:bookmarkEnd w:id="26"/>
      <w:bookmarkEnd w:id="27"/>
    </w:p>
    <w:p w14:paraId="1E4B059A" w14:textId="77777777" w:rsidR="00EF72B4" w:rsidRDefault="00EF72B4" w:rsidP="00EF72B4">
      <w:pPr>
        <w:pStyle w:val="BodyText"/>
        <w:spacing w:before="9"/>
        <w:ind w:left="0"/>
        <w:rPr>
          <w:b/>
          <w:sz w:val="24"/>
        </w:rPr>
      </w:pPr>
    </w:p>
    <w:p w14:paraId="65C1AAF4" w14:textId="445DE512" w:rsidR="001B637B" w:rsidRPr="00CF72CA" w:rsidRDefault="00EC25E0" w:rsidP="009E6DEF">
      <w:pPr>
        <w:widowControl w:val="0"/>
        <w:tabs>
          <w:tab w:val="left" w:pos="1213"/>
        </w:tabs>
        <w:autoSpaceDE w:val="0"/>
        <w:autoSpaceDN w:val="0"/>
        <w:spacing w:after="0" w:line="360" w:lineRule="auto"/>
        <w:ind w:left="601" w:right="907"/>
        <w:jc w:val="both"/>
      </w:pPr>
      <w:r>
        <w:rPr>
          <w:bCs/>
        </w:rPr>
        <w:t>7</w:t>
      </w:r>
      <w:r w:rsidR="00661060" w:rsidRPr="00772ED6">
        <w:rPr>
          <w:bCs/>
        </w:rPr>
        <w:t>.</w:t>
      </w:r>
      <w:r w:rsidR="00661060">
        <w:rPr>
          <w:bCs/>
        </w:rPr>
        <w:t>1</w:t>
      </w:r>
      <w:r w:rsidR="00661060">
        <w:rPr>
          <w:bCs/>
        </w:rPr>
        <w:tab/>
      </w:r>
      <w:r w:rsidR="00EF72B4">
        <w:rPr>
          <w:bCs/>
        </w:rPr>
        <w:t xml:space="preserve">The </w:t>
      </w:r>
      <w:r w:rsidR="001B637B" w:rsidRPr="00CF72CA">
        <w:t xml:space="preserve">College’s Risk </w:t>
      </w:r>
      <w:r w:rsidR="001B637B" w:rsidRPr="00CF72CA">
        <w:rPr>
          <w:spacing w:val="-4"/>
        </w:rPr>
        <w:t xml:space="preserve">Management </w:t>
      </w:r>
      <w:r w:rsidR="001B637B" w:rsidRPr="00CF72CA">
        <w:t>Framework</w:t>
      </w:r>
      <w:r w:rsidR="001B637B" w:rsidRPr="00CF72CA">
        <w:rPr>
          <w:spacing w:val="-32"/>
        </w:rPr>
        <w:t xml:space="preserve"> </w:t>
      </w:r>
      <w:r w:rsidR="001B637B" w:rsidRPr="00CF72CA">
        <w:t>includes:</w:t>
      </w:r>
    </w:p>
    <w:p w14:paraId="51C846DB" w14:textId="77777777" w:rsidR="001B637B" w:rsidRPr="00CF72CA" w:rsidRDefault="001B637B" w:rsidP="00DD46C9">
      <w:pPr>
        <w:pStyle w:val="ListParagraph"/>
        <w:widowControl w:val="0"/>
        <w:numPr>
          <w:ilvl w:val="0"/>
          <w:numId w:val="33"/>
        </w:numPr>
        <w:autoSpaceDE w:val="0"/>
        <w:autoSpaceDN w:val="0"/>
        <w:spacing w:before="122" w:after="0" w:line="240" w:lineRule="auto"/>
        <w:ind w:right="859"/>
        <w:jc w:val="both"/>
      </w:pPr>
      <w:r w:rsidRPr="00CF72CA">
        <w:t>A Risk Management</w:t>
      </w:r>
      <w:r w:rsidRPr="00FB7440">
        <w:rPr>
          <w:spacing w:val="-14"/>
        </w:rPr>
        <w:t xml:space="preserve"> </w:t>
      </w:r>
      <w:r w:rsidRPr="00CF72CA">
        <w:t>Policy.</w:t>
      </w:r>
    </w:p>
    <w:p w14:paraId="0B530ED6" w14:textId="77777777" w:rsidR="001B637B" w:rsidRPr="00CF72CA" w:rsidRDefault="001B637B" w:rsidP="00DD46C9">
      <w:pPr>
        <w:pStyle w:val="ListParagraph"/>
        <w:widowControl w:val="0"/>
        <w:numPr>
          <w:ilvl w:val="0"/>
          <w:numId w:val="33"/>
        </w:numPr>
        <w:autoSpaceDE w:val="0"/>
        <w:autoSpaceDN w:val="0"/>
        <w:spacing w:before="119" w:after="0" w:line="240" w:lineRule="auto"/>
        <w:ind w:right="859"/>
        <w:jc w:val="both"/>
      </w:pPr>
      <w:r w:rsidRPr="00CF72CA">
        <w:t xml:space="preserve">A </w:t>
      </w:r>
      <w:r w:rsidRPr="00FB7440">
        <w:rPr>
          <w:spacing w:val="-3"/>
        </w:rPr>
        <w:t xml:space="preserve">risk </w:t>
      </w:r>
      <w:r w:rsidRPr="00CF72CA">
        <w:t>appetite</w:t>
      </w:r>
      <w:r w:rsidRPr="00FB7440">
        <w:rPr>
          <w:spacing w:val="-10"/>
        </w:rPr>
        <w:t xml:space="preserve"> </w:t>
      </w:r>
      <w:r w:rsidRPr="00CF72CA">
        <w:t>statement.</w:t>
      </w:r>
    </w:p>
    <w:p w14:paraId="0C6CE1F7" w14:textId="77777777" w:rsidR="001B637B" w:rsidRPr="00CF72CA" w:rsidRDefault="001B637B" w:rsidP="00DD46C9">
      <w:pPr>
        <w:pStyle w:val="ListParagraph"/>
        <w:widowControl w:val="0"/>
        <w:numPr>
          <w:ilvl w:val="0"/>
          <w:numId w:val="33"/>
        </w:numPr>
        <w:autoSpaceDE w:val="0"/>
        <w:autoSpaceDN w:val="0"/>
        <w:spacing w:before="120" w:after="0" w:line="343" w:lineRule="auto"/>
        <w:ind w:right="859"/>
        <w:jc w:val="both"/>
      </w:pPr>
      <w:r w:rsidRPr="00CF72CA">
        <w:t xml:space="preserve">Operational Risks Registers, </w:t>
      </w:r>
      <w:r w:rsidRPr="00FB7440">
        <w:rPr>
          <w:spacing w:val="-4"/>
        </w:rPr>
        <w:t xml:space="preserve">managed </w:t>
      </w:r>
      <w:r w:rsidRPr="00CF72CA">
        <w:t xml:space="preserve">by each member of </w:t>
      </w:r>
      <w:r w:rsidRPr="00FB7440">
        <w:rPr>
          <w:spacing w:val="-3"/>
        </w:rPr>
        <w:t xml:space="preserve">the </w:t>
      </w:r>
      <w:r w:rsidRPr="00CF72CA">
        <w:t xml:space="preserve">Senior Management </w:t>
      </w:r>
      <w:r w:rsidRPr="00FB7440">
        <w:rPr>
          <w:spacing w:val="-4"/>
        </w:rPr>
        <w:t xml:space="preserve">Team </w:t>
      </w:r>
      <w:r w:rsidRPr="00CF72CA">
        <w:t>aligned to their respective operational plans, which covers all College</w:t>
      </w:r>
      <w:r w:rsidRPr="00FB7440">
        <w:rPr>
          <w:spacing w:val="-19"/>
        </w:rPr>
        <w:t xml:space="preserve"> </w:t>
      </w:r>
      <w:r w:rsidRPr="00CF72CA">
        <w:t>business.</w:t>
      </w:r>
    </w:p>
    <w:p w14:paraId="48257960" w14:textId="77777777" w:rsidR="001B637B" w:rsidRPr="00CF72CA" w:rsidRDefault="001B637B" w:rsidP="00DD46C9">
      <w:pPr>
        <w:pStyle w:val="ListParagraph"/>
        <w:widowControl w:val="0"/>
        <w:numPr>
          <w:ilvl w:val="0"/>
          <w:numId w:val="33"/>
        </w:numPr>
        <w:autoSpaceDE w:val="0"/>
        <w:autoSpaceDN w:val="0"/>
        <w:spacing w:before="11" w:after="0" w:line="350" w:lineRule="auto"/>
        <w:ind w:right="859"/>
        <w:jc w:val="both"/>
      </w:pPr>
      <w:r w:rsidRPr="00CF72CA">
        <w:t>The Edinburgh College Top Level Risk Register, which identifies the major risks drawn from Operational</w:t>
      </w:r>
      <w:r w:rsidRPr="00FB7440">
        <w:rPr>
          <w:spacing w:val="-8"/>
        </w:rPr>
        <w:t xml:space="preserve"> </w:t>
      </w:r>
      <w:r w:rsidRPr="00CF72CA">
        <w:t>Risk</w:t>
      </w:r>
      <w:r w:rsidRPr="00FB7440">
        <w:rPr>
          <w:spacing w:val="-9"/>
        </w:rPr>
        <w:t xml:space="preserve"> </w:t>
      </w:r>
      <w:r w:rsidRPr="00CF72CA">
        <w:t>Registers,</w:t>
      </w:r>
      <w:r w:rsidRPr="00FB7440">
        <w:rPr>
          <w:spacing w:val="-12"/>
        </w:rPr>
        <w:t xml:space="preserve"> emerging risks,</w:t>
      </w:r>
      <w:r w:rsidRPr="00CF72CA">
        <w:t xml:space="preserve"> risks identified by </w:t>
      </w:r>
      <w:r w:rsidRPr="00FB7440">
        <w:rPr>
          <w:spacing w:val="-3"/>
        </w:rPr>
        <w:t xml:space="preserve">the </w:t>
      </w:r>
      <w:r w:rsidRPr="00CF72CA">
        <w:t>Executive</w:t>
      </w:r>
      <w:r w:rsidRPr="00FB7440">
        <w:rPr>
          <w:spacing w:val="-33"/>
        </w:rPr>
        <w:t xml:space="preserve"> </w:t>
      </w:r>
      <w:r w:rsidRPr="00CF72CA">
        <w:t>Team, and risks</w:t>
      </w:r>
      <w:r w:rsidRPr="00FB7440">
        <w:rPr>
          <w:spacing w:val="-11"/>
        </w:rPr>
        <w:t xml:space="preserve"> </w:t>
      </w:r>
      <w:r w:rsidRPr="00CF72CA">
        <w:t>identified</w:t>
      </w:r>
      <w:r w:rsidRPr="00FB7440">
        <w:rPr>
          <w:spacing w:val="-9"/>
        </w:rPr>
        <w:t xml:space="preserve"> </w:t>
      </w:r>
      <w:r w:rsidRPr="00CF72CA">
        <w:t>by</w:t>
      </w:r>
      <w:r w:rsidRPr="00FB7440">
        <w:rPr>
          <w:spacing w:val="-12"/>
        </w:rPr>
        <w:t xml:space="preserve"> </w:t>
      </w:r>
      <w:r w:rsidRPr="00CF72CA">
        <w:t>the</w:t>
      </w:r>
      <w:r w:rsidRPr="00FB7440">
        <w:rPr>
          <w:spacing w:val="-13"/>
        </w:rPr>
        <w:t xml:space="preserve"> </w:t>
      </w:r>
      <w:r w:rsidRPr="00CF72CA">
        <w:t>Board</w:t>
      </w:r>
      <w:r w:rsidRPr="00FB7440">
        <w:rPr>
          <w:spacing w:val="-10"/>
        </w:rPr>
        <w:t xml:space="preserve"> </w:t>
      </w:r>
      <w:r w:rsidRPr="00CF72CA">
        <w:t>of</w:t>
      </w:r>
      <w:r w:rsidRPr="00FB7440">
        <w:rPr>
          <w:spacing w:val="-8"/>
        </w:rPr>
        <w:t xml:space="preserve"> </w:t>
      </w:r>
      <w:r w:rsidRPr="00CF72CA">
        <w:t>Management</w:t>
      </w:r>
      <w:r w:rsidRPr="00FB7440">
        <w:rPr>
          <w:spacing w:val="-11"/>
        </w:rPr>
        <w:t xml:space="preserve"> </w:t>
      </w:r>
      <w:r w:rsidRPr="00CF72CA">
        <w:t>and</w:t>
      </w:r>
      <w:r w:rsidRPr="00FB7440">
        <w:rPr>
          <w:spacing w:val="-5"/>
        </w:rPr>
        <w:t xml:space="preserve"> </w:t>
      </w:r>
      <w:r w:rsidRPr="00CF72CA">
        <w:t>its</w:t>
      </w:r>
      <w:r w:rsidRPr="00FB7440">
        <w:rPr>
          <w:spacing w:val="-9"/>
        </w:rPr>
        <w:t xml:space="preserve"> </w:t>
      </w:r>
      <w:r w:rsidRPr="00CF72CA">
        <w:t>Committees; and</w:t>
      </w:r>
    </w:p>
    <w:p w14:paraId="7D390899" w14:textId="77777777" w:rsidR="009E6DEF" w:rsidRDefault="001B637B" w:rsidP="00DD46C9">
      <w:pPr>
        <w:pStyle w:val="ListParagraph"/>
        <w:widowControl w:val="0"/>
        <w:numPr>
          <w:ilvl w:val="0"/>
          <w:numId w:val="33"/>
        </w:numPr>
        <w:autoSpaceDE w:val="0"/>
        <w:autoSpaceDN w:val="0"/>
        <w:spacing w:after="120" w:line="288" w:lineRule="auto"/>
        <w:ind w:right="856"/>
        <w:jc w:val="both"/>
      </w:pPr>
      <w:r w:rsidRPr="00CF72CA">
        <w:t xml:space="preserve">A ‘Three </w:t>
      </w:r>
      <w:r w:rsidRPr="00FB7440">
        <w:rPr>
          <w:spacing w:val="-4"/>
        </w:rPr>
        <w:t xml:space="preserve">Lines </w:t>
      </w:r>
      <w:r w:rsidRPr="00CF72CA">
        <w:t xml:space="preserve">of </w:t>
      </w:r>
      <w:r w:rsidRPr="00FB7440">
        <w:rPr>
          <w:spacing w:val="-4"/>
        </w:rPr>
        <w:t xml:space="preserve">Defence’ </w:t>
      </w:r>
      <w:r w:rsidRPr="00CF72CA">
        <w:t xml:space="preserve">internal control and assurance framework, and counter fraud maturity model linked to </w:t>
      </w:r>
      <w:r w:rsidRPr="00FB7440">
        <w:rPr>
          <w:spacing w:val="-3"/>
        </w:rPr>
        <w:t xml:space="preserve">the </w:t>
      </w:r>
      <w:r w:rsidRPr="00CF72CA">
        <w:t>College’s Top-Level Risk</w:t>
      </w:r>
      <w:r w:rsidRPr="00FB7440">
        <w:rPr>
          <w:spacing w:val="-46"/>
        </w:rPr>
        <w:t xml:space="preserve"> </w:t>
      </w:r>
      <w:r w:rsidRPr="00CF72CA">
        <w:t>Register</w:t>
      </w:r>
      <w:r w:rsidR="009E6DEF">
        <w:t>.</w:t>
      </w:r>
    </w:p>
    <w:p w14:paraId="5D351EF8" w14:textId="6129B668" w:rsidR="009E6DEF" w:rsidRDefault="00EC25E0" w:rsidP="009E6DEF">
      <w:pPr>
        <w:widowControl w:val="0"/>
        <w:autoSpaceDE w:val="0"/>
        <w:autoSpaceDN w:val="0"/>
        <w:spacing w:after="120" w:line="288" w:lineRule="auto"/>
        <w:ind w:left="1440" w:right="907" w:hanging="839"/>
        <w:jc w:val="both"/>
      </w:pPr>
      <w:r>
        <w:rPr>
          <w:bCs/>
        </w:rPr>
        <w:t>7</w:t>
      </w:r>
      <w:r w:rsidR="009E6DEF" w:rsidRPr="00772ED6">
        <w:rPr>
          <w:bCs/>
        </w:rPr>
        <w:t>.</w:t>
      </w:r>
      <w:r w:rsidR="009E6DEF">
        <w:rPr>
          <w:bCs/>
        </w:rPr>
        <w:t>2</w:t>
      </w:r>
      <w:r w:rsidR="009E6DEF">
        <w:rPr>
          <w:bCs/>
        </w:rPr>
        <w:tab/>
        <w:t xml:space="preserve">The </w:t>
      </w:r>
      <w:r w:rsidR="009E6DEF" w:rsidRPr="009E6DEF">
        <w:rPr>
          <w:bCs/>
        </w:rPr>
        <w:t>R</w:t>
      </w:r>
      <w:r w:rsidR="001B637B" w:rsidRPr="00CF72CA">
        <w:t xml:space="preserve">isk </w:t>
      </w:r>
      <w:r w:rsidR="001B637B" w:rsidRPr="009E6DEF">
        <w:rPr>
          <w:spacing w:val="-4"/>
        </w:rPr>
        <w:t xml:space="preserve">Management </w:t>
      </w:r>
      <w:r w:rsidR="001B637B" w:rsidRPr="00CF72CA">
        <w:t xml:space="preserve">Framework is </w:t>
      </w:r>
      <w:r w:rsidR="001B637B" w:rsidRPr="009E6DEF">
        <w:rPr>
          <w:spacing w:val="-4"/>
        </w:rPr>
        <w:t xml:space="preserve">overseen </w:t>
      </w:r>
      <w:r w:rsidR="001B637B" w:rsidRPr="00CF72CA">
        <w:t xml:space="preserve">by the College’s Risk </w:t>
      </w:r>
      <w:r w:rsidR="001B637B" w:rsidRPr="009E6DEF">
        <w:rPr>
          <w:spacing w:val="-4"/>
        </w:rPr>
        <w:t xml:space="preserve">Management </w:t>
      </w:r>
      <w:r w:rsidR="001B637B" w:rsidRPr="00CF72CA">
        <w:t>and Assurance Group</w:t>
      </w:r>
      <w:r w:rsidR="001B637B" w:rsidRPr="009E6DEF">
        <w:rPr>
          <w:spacing w:val="-3"/>
        </w:rPr>
        <w:t xml:space="preserve"> </w:t>
      </w:r>
      <w:r w:rsidR="001B637B" w:rsidRPr="00CF72CA">
        <w:t>(RMAG),</w:t>
      </w:r>
      <w:r w:rsidR="001B637B" w:rsidRPr="009E6DEF">
        <w:rPr>
          <w:spacing w:val="-4"/>
        </w:rPr>
        <w:t xml:space="preserve"> </w:t>
      </w:r>
      <w:r w:rsidR="001B637B" w:rsidRPr="00CF72CA">
        <w:t>which</w:t>
      </w:r>
      <w:r w:rsidR="001B637B" w:rsidRPr="009E6DEF">
        <w:rPr>
          <w:spacing w:val="-3"/>
        </w:rPr>
        <w:t xml:space="preserve"> </w:t>
      </w:r>
      <w:r w:rsidR="001B637B" w:rsidRPr="009E6DEF">
        <w:rPr>
          <w:spacing w:val="-4"/>
        </w:rPr>
        <w:t>reports</w:t>
      </w:r>
      <w:r w:rsidR="001B637B" w:rsidRPr="009E6DEF">
        <w:rPr>
          <w:spacing w:val="-5"/>
        </w:rPr>
        <w:t xml:space="preserve"> </w:t>
      </w:r>
      <w:r w:rsidR="001B637B" w:rsidRPr="00CF72CA">
        <w:t>into</w:t>
      </w:r>
      <w:r w:rsidR="001B637B" w:rsidRPr="009E6DEF">
        <w:rPr>
          <w:spacing w:val="-3"/>
        </w:rPr>
        <w:t xml:space="preserve"> </w:t>
      </w:r>
      <w:r w:rsidR="001B637B" w:rsidRPr="00CF72CA">
        <w:t>the</w:t>
      </w:r>
      <w:r w:rsidR="001B637B" w:rsidRPr="009E6DEF">
        <w:rPr>
          <w:spacing w:val="-7"/>
        </w:rPr>
        <w:t xml:space="preserve"> </w:t>
      </w:r>
      <w:r w:rsidR="001B637B" w:rsidRPr="00CF72CA">
        <w:t>Audit</w:t>
      </w:r>
      <w:r w:rsidR="001B637B" w:rsidRPr="009E6DEF">
        <w:rPr>
          <w:spacing w:val="-9"/>
        </w:rPr>
        <w:t xml:space="preserve"> </w:t>
      </w:r>
      <w:r w:rsidR="001B637B" w:rsidRPr="00CF72CA">
        <w:t>and</w:t>
      </w:r>
      <w:r w:rsidR="001B637B" w:rsidRPr="009E6DEF">
        <w:rPr>
          <w:spacing w:val="-5"/>
        </w:rPr>
        <w:t xml:space="preserve"> </w:t>
      </w:r>
      <w:r w:rsidR="001B637B" w:rsidRPr="00CF72CA">
        <w:t>Risk</w:t>
      </w:r>
      <w:r w:rsidR="001B637B" w:rsidRPr="009E6DEF">
        <w:rPr>
          <w:spacing w:val="-1"/>
        </w:rPr>
        <w:t xml:space="preserve"> </w:t>
      </w:r>
      <w:r w:rsidR="001B637B" w:rsidRPr="00CF72CA">
        <w:t>Assurance</w:t>
      </w:r>
      <w:r w:rsidR="001B637B" w:rsidRPr="009E6DEF">
        <w:rPr>
          <w:spacing w:val="-2"/>
        </w:rPr>
        <w:t xml:space="preserve"> </w:t>
      </w:r>
      <w:r w:rsidR="001B637B" w:rsidRPr="00CF72CA">
        <w:t>Committee.</w:t>
      </w:r>
      <w:r w:rsidR="001B637B" w:rsidRPr="009E6DEF">
        <w:rPr>
          <w:spacing w:val="-8"/>
        </w:rPr>
        <w:t xml:space="preserve"> </w:t>
      </w:r>
      <w:r w:rsidR="001B637B" w:rsidRPr="00CF72CA">
        <w:t>This</w:t>
      </w:r>
      <w:r w:rsidR="001B637B" w:rsidRPr="009E6DEF">
        <w:rPr>
          <w:spacing w:val="-7"/>
        </w:rPr>
        <w:t xml:space="preserve"> </w:t>
      </w:r>
      <w:r w:rsidR="001B637B" w:rsidRPr="00CF72CA">
        <w:t>group</w:t>
      </w:r>
      <w:r w:rsidR="001B637B" w:rsidRPr="009E6DEF">
        <w:rPr>
          <w:spacing w:val="-6"/>
        </w:rPr>
        <w:t xml:space="preserve"> </w:t>
      </w:r>
      <w:r w:rsidR="001B637B" w:rsidRPr="00CF72CA">
        <w:t xml:space="preserve">meets every three months to review the Top-Level Risk </w:t>
      </w:r>
      <w:r w:rsidR="001B637B" w:rsidRPr="009E6DEF">
        <w:rPr>
          <w:spacing w:val="-4"/>
        </w:rPr>
        <w:t xml:space="preserve">Register, </w:t>
      </w:r>
      <w:r w:rsidR="001B637B" w:rsidRPr="00CF72CA">
        <w:t xml:space="preserve">including a rolling review programme of </w:t>
      </w:r>
      <w:r w:rsidR="001B637B" w:rsidRPr="009E6DEF">
        <w:rPr>
          <w:spacing w:val="-4"/>
        </w:rPr>
        <w:t>Operational</w:t>
      </w:r>
      <w:r w:rsidR="001B637B" w:rsidRPr="009E6DEF">
        <w:rPr>
          <w:spacing w:val="50"/>
        </w:rPr>
        <w:t xml:space="preserve"> </w:t>
      </w:r>
      <w:r w:rsidR="001B637B" w:rsidRPr="00CF72CA">
        <w:t>Risk</w:t>
      </w:r>
      <w:r w:rsidR="001B637B" w:rsidRPr="009E6DEF">
        <w:rPr>
          <w:spacing w:val="-7"/>
        </w:rPr>
        <w:t xml:space="preserve"> </w:t>
      </w:r>
      <w:r w:rsidR="001B637B" w:rsidRPr="00CF72CA">
        <w:t>Registers.</w:t>
      </w:r>
      <w:r w:rsidR="001B637B" w:rsidRPr="009E6DEF">
        <w:rPr>
          <w:spacing w:val="-7"/>
        </w:rPr>
        <w:t xml:space="preserve"> </w:t>
      </w:r>
      <w:r w:rsidR="001B637B" w:rsidRPr="00CF72CA">
        <w:t>It</w:t>
      </w:r>
      <w:r w:rsidR="001B637B" w:rsidRPr="009E6DEF">
        <w:rPr>
          <w:spacing w:val="-10"/>
        </w:rPr>
        <w:t xml:space="preserve"> </w:t>
      </w:r>
      <w:r w:rsidR="001B637B" w:rsidRPr="00CF72CA">
        <w:t>also</w:t>
      </w:r>
      <w:r w:rsidR="001B637B" w:rsidRPr="009E6DEF">
        <w:rPr>
          <w:spacing w:val="-7"/>
        </w:rPr>
        <w:t xml:space="preserve"> </w:t>
      </w:r>
      <w:r w:rsidR="001B637B" w:rsidRPr="00CF72CA">
        <w:t>reviews</w:t>
      </w:r>
      <w:r w:rsidR="001B637B" w:rsidRPr="009E6DEF">
        <w:rPr>
          <w:spacing w:val="-5"/>
        </w:rPr>
        <w:t xml:space="preserve"> </w:t>
      </w:r>
      <w:r w:rsidR="001B637B" w:rsidRPr="00CF72CA">
        <w:t>the</w:t>
      </w:r>
      <w:r w:rsidR="001B637B" w:rsidRPr="009E6DEF">
        <w:rPr>
          <w:spacing w:val="-5"/>
        </w:rPr>
        <w:t xml:space="preserve"> </w:t>
      </w:r>
      <w:r w:rsidR="001B637B" w:rsidRPr="00CF72CA">
        <w:t>College’s</w:t>
      </w:r>
      <w:r w:rsidR="001B637B" w:rsidRPr="009E6DEF">
        <w:rPr>
          <w:spacing w:val="-3"/>
        </w:rPr>
        <w:t xml:space="preserve"> </w:t>
      </w:r>
      <w:r w:rsidR="001B637B" w:rsidRPr="009E6DEF">
        <w:rPr>
          <w:spacing w:val="-4"/>
        </w:rPr>
        <w:t>risk</w:t>
      </w:r>
      <w:r w:rsidR="001B637B" w:rsidRPr="009E6DEF">
        <w:rPr>
          <w:spacing w:val="-6"/>
        </w:rPr>
        <w:t xml:space="preserve"> </w:t>
      </w:r>
      <w:r w:rsidR="001B637B" w:rsidRPr="00CF72CA">
        <w:t>appetite</w:t>
      </w:r>
      <w:r w:rsidR="001B637B" w:rsidRPr="009E6DEF">
        <w:rPr>
          <w:spacing w:val="-8"/>
        </w:rPr>
        <w:t xml:space="preserve"> and tolerance </w:t>
      </w:r>
      <w:r w:rsidR="001B637B" w:rsidRPr="00CF72CA">
        <w:t>statement.</w:t>
      </w:r>
    </w:p>
    <w:p w14:paraId="28F286A1" w14:textId="1847AFF1" w:rsidR="001B637B" w:rsidRPr="00CF72CA" w:rsidRDefault="00EC25E0" w:rsidP="009E6DEF">
      <w:pPr>
        <w:widowControl w:val="0"/>
        <w:autoSpaceDE w:val="0"/>
        <w:autoSpaceDN w:val="0"/>
        <w:spacing w:after="120" w:line="288" w:lineRule="auto"/>
        <w:ind w:left="1440" w:right="907" w:hanging="839"/>
        <w:jc w:val="both"/>
      </w:pPr>
      <w:r>
        <w:t>7</w:t>
      </w:r>
      <w:r w:rsidR="009E6DEF">
        <w:t>.3</w:t>
      </w:r>
      <w:r w:rsidR="009E6DEF">
        <w:tab/>
      </w:r>
      <w:r w:rsidR="001B637B" w:rsidRPr="00CF72CA">
        <w:t>The risk management strategy and procedures must be capable of independent verification.</w:t>
      </w:r>
    </w:p>
    <w:p w14:paraId="7B238D6D" w14:textId="77777777" w:rsidR="001B637B" w:rsidRDefault="001B637B" w:rsidP="009E6DEF">
      <w:pPr>
        <w:spacing w:line="360" w:lineRule="auto"/>
        <w:ind w:left="1440" w:right="859"/>
        <w:jc w:val="both"/>
      </w:pPr>
      <w:r w:rsidRPr="00CF72CA">
        <w:t>The Executive Team must ensure that any agreements negotiated with external bodies cover any legal</w:t>
      </w:r>
      <w:r w:rsidRPr="00CF72CA">
        <w:rPr>
          <w:spacing w:val="-21"/>
        </w:rPr>
        <w:t xml:space="preserve"> </w:t>
      </w:r>
      <w:r w:rsidRPr="00CF72CA">
        <w:t>liabilities</w:t>
      </w:r>
      <w:r w:rsidRPr="00CF72CA">
        <w:rPr>
          <w:spacing w:val="-14"/>
        </w:rPr>
        <w:t xml:space="preserve"> </w:t>
      </w:r>
      <w:r w:rsidRPr="00CF72CA">
        <w:t>to</w:t>
      </w:r>
      <w:r w:rsidRPr="00CF72CA">
        <w:rPr>
          <w:spacing w:val="-20"/>
        </w:rPr>
        <w:t xml:space="preserve"> </w:t>
      </w:r>
      <w:r w:rsidRPr="00CF72CA">
        <w:t>which</w:t>
      </w:r>
      <w:r w:rsidRPr="00CF72CA">
        <w:rPr>
          <w:spacing w:val="-20"/>
        </w:rPr>
        <w:t xml:space="preserve"> </w:t>
      </w:r>
      <w:r w:rsidRPr="00CF72CA">
        <w:t>the</w:t>
      </w:r>
      <w:r w:rsidRPr="00CF72CA">
        <w:rPr>
          <w:spacing w:val="-20"/>
        </w:rPr>
        <w:t xml:space="preserve"> </w:t>
      </w:r>
      <w:r w:rsidRPr="00CF72CA">
        <w:t>College</w:t>
      </w:r>
      <w:r w:rsidRPr="00CF72CA">
        <w:rPr>
          <w:spacing w:val="-22"/>
        </w:rPr>
        <w:t xml:space="preserve"> </w:t>
      </w:r>
      <w:r w:rsidRPr="00CF72CA">
        <w:t>may</w:t>
      </w:r>
      <w:r w:rsidRPr="00CF72CA">
        <w:rPr>
          <w:spacing w:val="-25"/>
        </w:rPr>
        <w:t xml:space="preserve"> </w:t>
      </w:r>
      <w:r w:rsidRPr="00CF72CA">
        <w:t>be</w:t>
      </w:r>
      <w:r w:rsidRPr="00CF72CA">
        <w:rPr>
          <w:spacing w:val="-20"/>
        </w:rPr>
        <w:t xml:space="preserve"> </w:t>
      </w:r>
      <w:r w:rsidRPr="00CF72CA">
        <w:t>exposed.</w:t>
      </w:r>
      <w:r w:rsidRPr="00CF72CA">
        <w:rPr>
          <w:spacing w:val="-21"/>
        </w:rPr>
        <w:t xml:space="preserve"> </w:t>
      </w:r>
      <w:r w:rsidRPr="00CF72CA">
        <w:t>Advice</w:t>
      </w:r>
      <w:r w:rsidRPr="00CF72CA">
        <w:rPr>
          <w:spacing w:val="-20"/>
        </w:rPr>
        <w:t xml:space="preserve"> </w:t>
      </w:r>
      <w:r w:rsidRPr="00CF72CA">
        <w:t>should</w:t>
      </w:r>
      <w:r w:rsidRPr="00CF72CA">
        <w:rPr>
          <w:spacing w:val="-20"/>
        </w:rPr>
        <w:t xml:space="preserve"> </w:t>
      </w:r>
      <w:r w:rsidRPr="00CF72CA">
        <w:t>be</w:t>
      </w:r>
      <w:r w:rsidRPr="00CF72CA">
        <w:rPr>
          <w:spacing w:val="-20"/>
        </w:rPr>
        <w:t xml:space="preserve"> </w:t>
      </w:r>
      <w:r w:rsidRPr="00CF72CA">
        <w:t>sought</w:t>
      </w:r>
      <w:r w:rsidRPr="00CF72CA">
        <w:rPr>
          <w:spacing w:val="-21"/>
        </w:rPr>
        <w:t xml:space="preserve"> </w:t>
      </w:r>
      <w:r w:rsidRPr="00CF72CA">
        <w:rPr>
          <w:spacing w:val="-4"/>
        </w:rPr>
        <w:t>from</w:t>
      </w:r>
      <w:r w:rsidRPr="00CF72CA">
        <w:rPr>
          <w:spacing w:val="-14"/>
        </w:rPr>
        <w:t xml:space="preserve"> </w:t>
      </w:r>
      <w:r w:rsidRPr="00CF72CA">
        <w:t>the</w:t>
      </w:r>
      <w:r w:rsidRPr="00CF72CA">
        <w:rPr>
          <w:spacing w:val="-23"/>
        </w:rPr>
        <w:t xml:space="preserve"> </w:t>
      </w:r>
      <w:r w:rsidRPr="00CF72CA">
        <w:t>Chief</w:t>
      </w:r>
      <w:r w:rsidRPr="00CF72CA">
        <w:rPr>
          <w:spacing w:val="-14"/>
        </w:rPr>
        <w:t xml:space="preserve"> </w:t>
      </w:r>
      <w:r w:rsidRPr="00CF72CA">
        <w:t xml:space="preserve">Operating Officer to ensure that </w:t>
      </w:r>
      <w:r w:rsidRPr="00CF72CA">
        <w:rPr>
          <w:spacing w:val="-3"/>
        </w:rPr>
        <w:t xml:space="preserve">this </w:t>
      </w:r>
      <w:r w:rsidRPr="00CF72CA">
        <w:t>is the</w:t>
      </w:r>
      <w:r w:rsidRPr="00CF72CA">
        <w:rPr>
          <w:spacing w:val="-30"/>
        </w:rPr>
        <w:t xml:space="preserve"> </w:t>
      </w:r>
      <w:r w:rsidRPr="00CF72CA">
        <w:t>case.</w:t>
      </w:r>
    </w:p>
    <w:p w14:paraId="6E073C27" w14:textId="648452DF" w:rsidR="001B637B" w:rsidRPr="00257302" w:rsidRDefault="008B3E99" w:rsidP="002B7E50">
      <w:pPr>
        <w:pStyle w:val="Heading3"/>
        <w:numPr>
          <w:ilvl w:val="0"/>
          <w:numId w:val="44"/>
        </w:numPr>
        <w:rPr>
          <w:bCs/>
        </w:rPr>
      </w:pPr>
      <w:bookmarkStart w:id="28" w:name="_Toc223534718"/>
      <w:r w:rsidRPr="002B7E50">
        <w:rPr>
          <w:b/>
          <w:bCs/>
        </w:rPr>
        <w:t>Whistleblowing</w:t>
      </w:r>
      <w:bookmarkEnd w:id="28"/>
    </w:p>
    <w:p w14:paraId="2C83E2F2" w14:textId="77777777" w:rsidR="008B3E99" w:rsidRPr="008B3E99" w:rsidRDefault="008B3E99" w:rsidP="008B3E99"/>
    <w:p w14:paraId="269B8C52" w14:textId="11356335" w:rsidR="001B637B" w:rsidRPr="00CF72CA" w:rsidRDefault="00EC25E0" w:rsidP="002B7E50">
      <w:pPr>
        <w:ind w:left="1159" w:hanging="592"/>
        <w:jc w:val="both"/>
      </w:pPr>
      <w:r>
        <w:t>8</w:t>
      </w:r>
      <w:r w:rsidR="008B3E99">
        <w:t>.1</w:t>
      </w:r>
      <w:r w:rsidR="008B3E99">
        <w:tab/>
        <w:t xml:space="preserve">Full </w:t>
      </w:r>
      <w:r w:rsidR="001B637B" w:rsidRPr="00CF72CA">
        <w:t>regulations</w:t>
      </w:r>
      <w:r w:rsidR="001B637B" w:rsidRPr="00CF72CA">
        <w:rPr>
          <w:spacing w:val="-6"/>
        </w:rPr>
        <w:t xml:space="preserve"> and procedures </w:t>
      </w:r>
      <w:r w:rsidR="001B637B" w:rsidRPr="00CF72CA">
        <w:t>for</w:t>
      </w:r>
      <w:r w:rsidR="001B637B" w:rsidRPr="00CF72CA">
        <w:rPr>
          <w:spacing w:val="-7"/>
        </w:rPr>
        <w:t xml:space="preserve"> </w:t>
      </w:r>
      <w:r w:rsidR="001B637B" w:rsidRPr="00CF72CA">
        <w:t>whistleblowing</w:t>
      </w:r>
      <w:r w:rsidR="001B637B" w:rsidRPr="00CF72CA">
        <w:rPr>
          <w:spacing w:val="-5"/>
        </w:rPr>
        <w:t xml:space="preserve"> </w:t>
      </w:r>
      <w:r w:rsidR="001B637B" w:rsidRPr="00CF72CA">
        <w:t>are</w:t>
      </w:r>
      <w:r w:rsidR="001B637B" w:rsidRPr="00CF72CA">
        <w:rPr>
          <w:spacing w:val="-6"/>
        </w:rPr>
        <w:t xml:space="preserve"> </w:t>
      </w:r>
      <w:r w:rsidR="001B637B" w:rsidRPr="00CF72CA">
        <w:t>set</w:t>
      </w:r>
      <w:r w:rsidR="001B637B" w:rsidRPr="00CF72CA">
        <w:rPr>
          <w:spacing w:val="-10"/>
        </w:rPr>
        <w:t xml:space="preserve"> </w:t>
      </w:r>
      <w:r w:rsidR="001B637B" w:rsidRPr="00CF72CA">
        <w:t>out</w:t>
      </w:r>
      <w:r w:rsidR="001B637B" w:rsidRPr="00CF72CA">
        <w:rPr>
          <w:spacing w:val="-10"/>
        </w:rPr>
        <w:t xml:space="preserve"> </w:t>
      </w:r>
      <w:r w:rsidR="001B637B" w:rsidRPr="00CF72CA">
        <w:t>in</w:t>
      </w:r>
      <w:r w:rsidR="001B637B" w:rsidRPr="00CF72CA">
        <w:rPr>
          <w:spacing w:val="-4"/>
        </w:rPr>
        <w:t xml:space="preserve"> </w:t>
      </w:r>
      <w:r w:rsidR="001B637B" w:rsidRPr="00CF72CA">
        <w:t>the</w:t>
      </w:r>
      <w:r w:rsidR="001B637B" w:rsidRPr="00CF72CA">
        <w:rPr>
          <w:spacing w:val="-4"/>
        </w:rPr>
        <w:t xml:space="preserve"> </w:t>
      </w:r>
      <w:r w:rsidR="001B637B" w:rsidRPr="00CF72CA">
        <w:t>College's</w:t>
      </w:r>
      <w:r w:rsidR="001B637B" w:rsidRPr="00CF72CA">
        <w:rPr>
          <w:spacing w:val="-7"/>
        </w:rPr>
        <w:t xml:space="preserve"> </w:t>
      </w:r>
      <w:r w:rsidR="001B637B" w:rsidRPr="00CF72CA">
        <w:t>whistleblowing</w:t>
      </w:r>
      <w:r w:rsidR="001B637B" w:rsidRPr="00CF72CA">
        <w:rPr>
          <w:spacing w:val="-7"/>
        </w:rPr>
        <w:t xml:space="preserve"> </w:t>
      </w:r>
      <w:r w:rsidR="001B637B" w:rsidRPr="00CF72CA">
        <w:t>policy.</w:t>
      </w:r>
    </w:p>
    <w:p w14:paraId="57CAEC26" w14:textId="1E5F95EB" w:rsidR="001B637B" w:rsidRPr="00257302" w:rsidRDefault="008B3E99" w:rsidP="002B7E50">
      <w:pPr>
        <w:pStyle w:val="Heading3"/>
        <w:numPr>
          <w:ilvl w:val="0"/>
          <w:numId w:val="44"/>
        </w:numPr>
        <w:rPr>
          <w:bCs/>
        </w:rPr>
      </w:pPr>
      <w:bookmarkStart w:id="29" w:name="_Toc223534719"/>
      <w:r w:rsidRPr="002B7E50">
        <w:rPr>
          <w:b/>
          <w:bCs/>
        </w:rPr>
        <w:t>Code of Conduct</w:t>
      </w:r>
      <w:bookmarkEnd w:id="29"/>
    </w:p>
    <w:p w14:paraId="1ED24C37" w14:textId="77777777" w:rsidR="001B637B" w:rsidRPr="00CF72CA" w:rsidRDefault="001B637B" w:rsidP="002B7E50">
      <w:pPr>
        <w:pStyle w:val="ListParagraph"/>
        <w:widowControl w:val="0"/>
        <w:numPr>
          <w:ilvl w:val="1"/>
          <w:numId w:val="44"/>
        </w:numPr>
        <w:tabs>
          <w:tab w:val="left" w:pos="1160"/>
        </w:tabs>
        <w:autoSpaceDE w:val="0"/>
        <w:autoSpaceDN w:val="0"/>
        <w:spacing w:after="0" w:line="240" w:lineRule="auto"/>
        <w:ind w:right="859" w:hanging="643"/>
        <w:contextualSpacing w:val="0"/>
        <w:jc w:val="both"/>
      </w:pPr>
      <w:r w:rsidRPr="00CF72CA">
        <w:t>The</w:t>
      </w:r>
      <w:r w:rsidRPr="00CF72CA">
        <w:rPr>
          <w:spacing w:val="-14"/>
        </w:rPr>
        <w:t xml:space="preserve"> </w:t>
      </w:r>
      <w:r w:rsidRPr="00CF72CA">
        <w:t>College</w:t>
      </w:r>
      <w:r w:rsidRPr="00CF72CA">
        <w:rPr>
          <w:spacing w:val="-10"/>
        </w:rPr>
        <w:t xml:space="preserve"> </w:t>
      </w:r>
      <w:r w:rsidRPr="00CF72CA">
        <w:t>is</w:t>
      </w:r>
      <w:r w:rsidRPr="00CF72CA">
        <w:rPr>
          <w:spacing w:val="-11"/>
        </w:rPr>
        <w:t xml:space="preserve"> </w:t>
      </w:r>
      <w:r w:rsidRPr="00CF72CA">
        <w:t>committed</w:t>
      </w:r>
      <w:r w:rsidRPr="00CF72CA">
        <w:rPr>
          <w:spacing w:val="-10"/>
        </w:rPr>
        <w:t xml:space="preserve"> </w:t>
      </w:r>
      <w:r w:rsidRPr="00CF72CA">
        <w:t>to</w:t>
      </w:r>
      <w:r w:rsidRPr="00CF72CA">
        <w:rPr>
          <w:spacing w:val="-8"/>
        </w:rPr>
        <w:t xml:space="preserve"> </w:t>
      </w:r>
      <w:r w:rsidRPr="00CF72CA">
        <w:t>the</w:t>
      </w:r>
      <w:r w:rsidRPr="00CF72CA">
        <w:rPr>
          <w:spacing w:val="-9"/>
        </w:rPr>
        <w:t xml:space="preserve"> </w:t>
      </w:r>
      <w:r w:rsidRPr="00CF72CA">
        <w:t>highest</w:t>
      </w:r>
      <w:r w:rsidRPr="00CF72CA">
        <w:rPr>
          <w:spacing w:val="-14"/>
        </w:rPr>
        <w:t xml:space="preserve"> </w:t>
      </w:r>
      <w:r w:rsidRPr="00CF72CA">
        <w:t>standards</w:t>
      </w:r>
      <w:r w:rsidRPr="00CF72CA">
        <w:rPr>
          <w:spacing w:val="-10"/>
        </w:rPr>
        <w:t xml:space="preserve"> </w:t>
      </w:r>
      <w:r w:rsidRPr="00CF72CA">
        <w:t>of</w:t>
      </w:r>
      <w:r w:rsidRPr="00CF72CA">
        <w:rPr>
          <w:spacing w:val="-10"/>
        </w:rPr>
        <w:t xml:space="preserve"> </w:t>
      </w:r>
      <w:r w:rsidRPr="00CF72CA">
        <w:t>openness,</w:t>
      </w:r>
      <w:r w:rsidRPr="00CF72CA">
        <w:rPr>
          <w:spacing w:val="-14"/>
        </w:rPr>
        <w:t xml:space="preserve"> </w:t>
      </w:r>
      <w:r w:rsidRPr="00CF72CA">
        <w:t>integrity</w:t>
      </w:r>
      <w:r w:rsidRPr="00CF72CA">
        <w:rPr>
          <w:spacing w:val="-16"/>
        </w:rPr>
        <w:t xml:space="preserve"> </w:t>
      </w:r>
      <w:r w:rsidRPr="00CF72CA">
        <w:t>and</w:t>
      </w:r>
      <w:r w:rsidRPr="00CF72CA">
        <w:rPr>
          <w:spacing w:val="-6"/>
        </w:rPr>
        <w:t xml:space="preserve"> </w:t>
      </w:r>
      <w:r w:rsidRPr="00CF72CA">
        <w:t>accountability.</w:t>
      </w:r>
    </w:p>
    <w:p w14:paraId="04C2AEBA" w14:textId="28D110F4" w:rsidR="001B637B" w:rsidRPr="00CF72CA" w:rsidRDefault="001B637B" w:rsidP="000C159E">
      <w:pPr>
        <w:pStyle w:val="BodyText"/>
        <w:spacing w:before="126" w:line="360" w:lineRule="auto"/>
        <w:ind w:left="1127" w:right="859"/>
        <w:jc w:val="both"/>
        <w:rPr>
          <w:sz w:val="24"/>
        </w:rPr>
      </w:pPr>
      <w:r w:rsidRPr="00CF72CA">
        <w:rPr>
          <w:sz w:val="24"/>
        </w:rPr>
        <w:t>It</w:t>
      </w:r>
      <w:r w:rsidRPr="00CF72CA">
        <w:rPr>
          <w:spacing w:val="-20"/>
          <w:sz w:val="24"/>
        </w:rPr>
        <w:t xml:space="preserve"> </w:t>
      </w:r>
      <w:r w:rsidRPr="00CF72CA">
        <w:rPr>
          <w:sz w:val="24"/>
        </w:rPr>
        <w:t>seeks</w:t>
      </w:r>
      <w:r w:rsidRPr="00CF72CA">
        <w:rPr>
          <w:spacing w:val="-13"/>
          <w:sz w:val="24"/>
        </w:rPr>
        <w:t xml:space="preserve"> </w:t>
      </w:r>
      <w:r w:rsidRPr="00CF72CA">
        <w:rPr>
          <w:sz w:val="24"/>
        </w:rPr>
        <w:t>to</w:t>
      </w:r>
      <w:r w:rsidRPr="00CF72CA">
        <w:rPr>
          <w:spacing w:val="-13"/>
          <w:sz w:val="24"/>
        </w:rPr>
        <w:t xml:space="preserve"> </w:t>
      </w:r>
      <w:r w:rsidRPr="00CF72CA">
        <w:rPr>
          <w:sz w:val="24"/>
        </w:rPr>
        <w:t>conduct</w:t>
      </w:r>
      <w:r w:rsidRPr="00CF72CA">
        <w:rPr>
          <w:spacing w:val="-16"/>
          <w:sz w:val="24"/>
        </w:rPr>
        <w:t xml:space="preserve"> </w:t>
      </w:r>
      <w:r w:rsidRPr="00CF72CA">
        <w:rPr>
          <w:sz w:val="24"/>
        </w:rPr>
        <w:t>its</w:t>
      </w:r>
      <w:r w:rsidRPr="00CF72CA">
        <w:rPr>
          <w:spacing w:val="-13"/>
          <w:sz w:val="24"/>
        </w:rPr>
        <w:t xml:space="preserve"> </w:t>
      </w:r>
      <w:r w:rsidRPr="00CF72CA">
        <w:rPr>
          <w:sz w:val="24"/>
        </w:rPr>
        <w:t>affairs</w:t>
      </w:r>
      <w:r w:rsidRPr="00CF72CA">
        <w:rPr>
          <w:spacing w:val="-14"/>
          <w:sz w:val="24"/>
        </w:rPr>
        <w:t xml:space="preserve"> </w:t>
      </w:r>
      <w:r w:rsidRPr="00CF72CA">
        <w:rPr>
          <w:sz w:val="24"/>
        </w:rPr>
        <w:t>in</w:t>
      </w:r>
      <w:r w:rsidRPr="00CF72CA">
        <w:rPr>
          <w:spacing w:val="-13"/>
          <w:sz w:val="24"/>
        </w:rPr>
        <w:t xml:space="preserve"> </w:t>
      </w:r>
      <w:r w:rsidRPr="00CF72CA">
        <w:rPr>
          <w:sz w:val="24"/>
        </w:rPr>
        <w:t>a</w:t>
      </w:r>
      <w:r w:rsidRPr="00CF72CA">
        <w:rPr>
          <w:spacing w:val="-13"/>
          <w:sz w:val="24"/>
        </w:rPr>
        <w:t xml:space="preserve"> </w:t>
      </w:r>
      <w:r w:rsidRPr="00CF72CA">
        <w:rPr>
          <w:sz w:val="24"/>
        </w:rPr>
        <w:t>responsible</w:t>
      </w:r>
      <w:r w:rsidRPr="00CF72CA">
        <w:rPr>
          <w:spacing w:val="-17"/>
          <w:sz w:val="24"/>
        </w:rPr>
        <w:t xml:space="preserve"> </w:t>
      </w:r>
      <w:r w:rsidRPr="00CF72CA">
        <w:rPr>
          <w:sz w:val="24"/>
        </w:rPr>
        <w:t>manner,</w:t>
      </w:r>
      <w:r w:rsidRPr="00CF72CA">
        <w:rPr>
          <w:spacing w:val="-19"/>
          <w:sz w:val="24"/>
        </w:rPr>
        <w:t xml:space="preserve"> </w:t>
      </w:r>
      <w:r w:rsidRPr="00CF72CA">
        <w:rPr>
          <w:sz w:val="24"/>
        </w:rPr>
        <w:t>having</w:t>
      </w:r>
      <w:r w:rsidRPr="00CF72CA">
        <w:rPr>
          <w:spacing w:val="-14"/>
          <w:sz w:val="24"/>
        </w:rPr>
        <w:t xml:space="preserve"> </w:t>
      </w:r>
      <w:r w:rsidRPr="00CF72CA">
        <w:rPr>
          <w:sz w:val="24"/>
        </w:rPr>
        <w:t>regard</w:t>
      </w:r>
      <w:r w:rsidRPr="00CF72CA">
        <w:rPr>
          <w:spacing w:val="-13"/>
          <w:sz w:val="24"/>
        </w:rPr>
        <w:t xml:space="preserve"> </w:t>
      </w:r>
      <w:r w:rsidRPr="00CF72CA">
        <w:rPr>
          <w:sz w:val="24"/>
        </w:rPr>
        <w:t>to</w:t>
      </w:r>
      <w:r w:rsidRPr="00CF72CA">
        <w:rPr>
          <w:spacing w:val="-11"/>
          <w:sz w:val="24"/>
        </w:rPr>
        <w:t xml:space="preserve"> </w:t>
      </w:r>
      <w:r w:rsidRPr="00CF72CA">
        <w:rPr>
          <w:sz w:val="24"/>
        </w:rPr>
        <w:t>the</w:t>
      </w:r>
      <w:r w:rsidRPr="00CF72CA">
        <w:rPr>
          <w:spacing w:val="-10"/>
          <w:sz w:val="24"/>
        </w:rPr>
        <w:t xml:space="preserve"> </w:t>
      </w:r>
      <w:r w:rsidRPr="00CF72CA">
        <w:rPr>
          <w:sz w:val="24"/>
        </w:rPr>
        <w:t>Code</w:t>
      </w:r>
      <w:r w:rsidRPr="00CF72CA">
        <w:rPr>
          <w:spacing w:val="-14"/>
          <w:sz w:val="24"/>
        </w:rPr>
        <w:t xml:space="preserve"> </w:t>
      </w:r>
      <w:r w:rsidRPr="00CF72CA">
        <w:rPr>
          <w:sz w:val="24"/>
        </w:rPr>
        <w:t>of</w:t>
      </w:r>
      <w:r w:rsidRPr="00CF72CA">
        <w:rPr>
          <w:spacing w:val="-14"/>
          <w:sz w:val="24"/>
        </w:rPr>
        <w:t xml:space="preserve"> </w:t>
      </w:r>
      <w:r w:rsidRPr="00CF72CA">
        <w:rPr>
          <w:sz w:val="24"/>
        </w:rPr>
        <w:t>Conduct</w:t>
      </w:r>
      <w:r w:rsidRPr="00CF72CA">
        <w:rPr>
          <w:spacing w:val="-9"/>
          <w:sz w:val="24"/>
        </w:rPr>
        <w:t xml:space="preserve"> </w:t>
      </w:r>
      <w:r w:rsidRPr="00CF72CA">
        <w:rPr>
          <w:sz w:val="24"/>
        </w:rPr>
        <w:t>principles which</w:t>
      </w:r>
      <w:r w:rsidRPr="00CF72CA">
        <w:rPr>
          <w:spacing w:val="-14"/>
          <w:sz w:val="24"/>
        </w:rPr>
        <w:t xml:space="preserve"> </w:t>
      </w:r>
      <w:r w:rsidRPr="00CF72CA">
        <w:rPr>
          <w:sz w:val="24"/>
        </w:rPr>
        <w:t>members</w:t>
      </w:r>
      <w:r w:rsidRPr="00CF72CA">
        <w:rPr>
          <w:spacing w:val="-14"/>
          <w:sz w:val="24"/>
        </w:rPr>
        <w:t xml:space="preserve"> </w:t>
      </w:r>
      <w:r w:rsidRPr="00CF72CA">
        <w:rPr>
          <w:sz w:val="24"/>
        </w:rPr>
        <w:t>of</w:t>
      </w:r>
      <w:r w:rsidRPr="00CF72CA">
        <w:rPr>
          <w:spacing w:val="-7"/>
          <w:sz w:val="24"/>
        </w:rPr>
        <w:t xml:space="preserve"> </w:t>
      </w:r>
      <w:r w:rsidRPr="00CF72CA">
        <w:rPr>
          <w:sz w:val="24"/>
        </w:rPr>
        <w:t>staff</w:t>
      </w:r>
      <w:r w:rsidRPr="00CF72CA">
        <w:rPr>
          <w:spacing w:val="-5"/>
          <w:sz w:val="24"/>
        </w:rPr>
        <w:t xml:space="preserve"> </w:t>
      </w:r>
      <w:r w:rsidRPr="00CF72CA">
        <w:rPr>
          <w:sz w:val="24"/>
        </w:rPr>
        <w:t>and</w:t>
      </w:r>
      <w:r w:rsidRPr="00CF72CA">
        <w:rPr>
          <w:spacing w:val="-1"/>
          <w:sz w:val="24"/>
        </w:rPr>
        <w:t xml:space="preserve"> the </w:t>
      </w:r>
      <w:r w:rsidRPr="00CF72CA">
        <w:rPr>
          <w:sz w:val="24"/>
        </w:rPr>
        <w:t>Board</w:t>
      </w:r>
      <w:r w:rsidRPr="00CF72CA">
        <w:rPr>
          <w:spacing w:val="-1"/>
          <w:sz w:val="24"/>
        </w:rPr>
        <w:t xml:space="preserve"> </w:t>
      </w:r>
      <w:r w:rsidRPr="00CF72CA">
        <w:rPr>
          <w:sz w:val="24"/>
        </w:rPr>
        <w:t>of</w:t>
      </w:r>
      <w:r w:rsidRPr="00CF72CA">
        <w:rPr>
          <w:spacing w:val="2"/>
          <w:sz w:val="24"/>
        </w:rPr>
        <w:t xml:space="preserve"> </w:t>
      </w:r>
      <w:r w:rsidRPr="00CF72CA">
        <w:rPr>
          <w:sz w:val="24"/>
        </w:rPr>
        <w:t>Management</w:t>
      </w:r>
      <w:r w:rsidRPr="00CF72CA">
        <w:rPr>
          <w:spacing w:val="-9"/>
          <w:sz w:val="24"/>
        </w:rPr>
        <w:t xml:space="preserve"> </w:t>
      </w:r>
      <w:r w:rsidRPr="00CF72CA">
        <w:rPr>
          <w:sz w:val="24"/>
        </w:rPr>
        <w:t>are</w:t>
      </w:r>
      <w:r w:rsidRPr="00CF72CA">
        <w:rPr>
          <w:spacing w:val="-8"/>
          <w:sz w:val="24"/>
        </w:rPr>
        <w:t xml:space="preserve"> </w:t>
      </w:r>
      <w:r w:rsidRPr="00CF72CA">
        <w:rPr>
          <w:sz w:val="24"/>
        </w:rPr>
        <w:t>expected</w:t>
      </w:r>
      <w:r w:rsidRPr="00CF72CA">
        <w:rPr>
          <w:spacing w:val="-9"/>
          <w:sz w:val="24"/>
        </w:rPr>
        <w:t xml:space="preserve"> </w:t>
      </w:r>
      <w:r w:rsidRPr="00CF72CA">
        <w:rPr>
          <w:sz w:val="24"/>
        </w:rPr>
        <w:t>to</w:t>
      </w:r>
      <w:r w:rsidRPr="00CF72CA">
        <w:rPr>
          <w:spacing w:val="-11"/>
          <w:sz w:val="24"/>
        </w:rPr>
        <w:t xml:space="preserve"> </w:t>
      </w:r>
      <w:r w:rsidRPr="00CF72CA">
        <w:rPr>
          <w:sz w:val="24"/>
        </w:rPr>
        <w:t>observe.</w:t>
      </w:r>
      <w:r w:rsidRPr="00CF72CA">
        <w:rPr>
          <w:spacing w:val="44"/>
          <w:sz w:val="24"/>
        </w:rPr>
        <w:t xml:space="preserve"> </w:t>
      </w:r>
      <w:r w:rsidR="003A1FD9">
        <w:rPr>
          <w:sz w:val="24"/>
        </w:rPr>
        <w:t>Further details can be found on the College</w:t>
      </w:r>
      <w:r w:rsidRPr="00CF72CA">
        <w:rPr>
          <w:sz w:val="24"/>
        </w:rPr>
        <w:t xml:space="preserve"> website:</w:t>
      </w:r>
      <w:r w:rsidR="00AB6AE2">
        <w:rPr>
          <w:sz w:val="24"/>
        </w:rPr>
        <w:t xml:space="preserve"> </w:t>
      </w:r>
      <w:hyperlink r:id="rId17" w:history="1">
        <w:r w:rsidR="00AB6AE2" w:rsidRPr="00AB6AE2">
          <w:rPr>
            <w:rStyle w:val="Hyperlink"/>
            <w:sz w:val="24"/>
          </w:rPr>
          <w:t>Board of Management | Edinburgh College</w:t>
        </w:r>
      </w:hyperlink>
    </w:p>
    <w:p w14:paraId="0C2777D9" w14:textId="77777777" w:rsidR="007358EA" w:rsidRDefault="001B637B" w:rsidP="002B7E50">
      <w:pPr>
        <w:pStyle w:val="ListParagraph"/>
        <w:widowControl w:val="0"/>
        <w:numPr>
          <w:ilvl w:val="1"/>
          <w:numId w:val="44"/>
        </w:numPr>
        <w:tabs>
          <w:tab w:val="left" w:pos="1083"/>
        </w:tabs>
        <w:autoSpaceDE w:val="0"/>
        <w:autoSpaceDN w:val="0"/>
        <w:spacing w:after="0" w:line="360" w:lineRule="auto"/>
        <w:ind w:right="859"/>
        <w:jc w:val="both"/>
      </w:pPr>
      <w:r w:rsidRPr="00CF72CA">
        <w:t>Additionally,</w:t>
      </w:r>
      <w:r w:rsidRPr="000C159E">
        <w:rPr>
          <w:spacing w:val="-18"/>
        </w:rPr>
        <w:t xml:space="preserve"> </w:t>
      </w:r>
      <w:r w:rsidRPr="00CF72CA">
        <w:t>members</w:t>
      </w:r>
      <w:r w:rsidRPr="000C159E">
        <w:rPr>
          <w:spacing w:val="-17"/>
        </w:rPr>
        <w:t xml:space="preserve"> </w:t>
      </w:r>
      <w:r w:rsidRPr="00CF72CA">
        <w:t>of</w:t>
      </w:r>
      <w:r w:rsidRPr="000C159E">
        <w:rPr>
          <w:spacing w:val="-11"/>
        </w:rPr>
        <w:t xml:space="preserve"> </w:t>
      </w:r>
      <w:r w:rsidRPr="00CF72CA">
        <w:t>the</w:t>
      </w:r>
      <w:r w:rsidRPr="000C159E">
        <w:rPr>
          <w:spacing w:val="-15"/>
        </w:rPr>
        <w:t xml:space="preserve"> </w:t>
      </w:r>
      <w:r w:rsidRPr="00CF72CA">
        <w:t>Board</w:t>
      </w:r>
      <w:r w:rsidRPr="000C159E">
        <w:rPr>
          <w:spacing w:val="-16"/>
        </w:rPr>
        <w:t xml:space="preserve"> </w:t>
      </w:r>
      <w:r w:rsidRPr="00CF72CA">
        <w:t>of</w:t>
      </w:r>
      <w:r w:rsidRPr="000C159E">
        <w:rPr>
          <w:spacing w:val="-11"/>
        </w:rPr>
        <w:t xml:space="preserve"> </w:t>
      </w:r>
      <w:r w:rsidRPr="00CF72CA">
        <w:t>Management,</w:t>
      </w:r>
      <w:r w:rsidRPr="000C159E">
        <w:rPr>
          <w:spacing w:val="-19"/>
        </w:rPr>
        <w:t xml:space="preserve"> </w:t>
      </w:r>
      <w:r w:rsidRPr="00CF72CA">
        <w:t>senior</w:t>
      </w:r>
      <w:r w:rsidRPr="000C159E">
        <w:rPr>
          <w:spacing w:val="-16"/>
        </w:rPr>
        <w:t xml:space="preserve"> </w:t>
      </w:r>
      <w:r w:rsidRPr="00CF72CA">
        <w:t>managers</w:t>
      </w:r>
      <w:r w:rsidRPr="000C159E">
        <w:rPr>
          <w:spacing w:val="-17"/>
        </w:rPr>
        <w:t xml:space="preserve"> </w:t>
      </w:r>
      <w:r w:rsidRPr="00CF72CA">
        <w:t>or</w:t>
      </w:r>
      <w:r w:rsidRPr="000C159E">
        <w:rPr>
          <w:spacing w:val="-16"/>
        </w:rPr>
        <w:t xml:space="preserve"> </w:t>
      </w:r>
      <w:r w:rsidRPr="00CF72CA">
        <w:t>those</w:t>
      </w:r>
      <w:r w:rsidRPr="000C159E">
        <w:rPr>
          <w:spacing w:val="-15"/>
        </w:rPr>
        <w:t xml:space="preserve"> </w:t>
      </w:r>
      <w:r w:rsidRPr="00CF72CA">
        <w:t>involved</w:t>
      </w:r>
      <w:r w:rsidRPr="000C159E">
        <w:rPr>
          <w:spacing w:val="-14"/>
        </w:rPr>
        <w:t xml:space="preserve"> </w:t>
      </w:r>
      <w:r w:rsidRPr="00CF72CA">
        <w:t>in</w:t>
      </w:r>
      <w:r w:rsidRPr="000C159E">
        <w:rPr>
          <w:spacing w:val="-18"/>
        </w:rPr>
        <w:t xml:space="preserve"> </w:t>
      </w:r>
      <w:r w:rsidRPr="00CF72CA">
        <w:t xml:space="preserve">procurement are required to disclose interests in the College's register of interests maintained by the Board Secretary. They will also be responsible for ensuring that entries in the register </w:t>
      </w:r>
      <w:r w:rsidRPr="000C159E">
        <w:rPr>
          <w:spacing w:val="-3"/>
        </w:rPr>
        <w:t xml:space="preserve">are </w:t>
      </w:r>
      <w:r w:rsidRPr="00CF72CA">
        <w:t>promptly kept up to date, as prescribed in the financial</w:t>
      </w:r>
      <w:r w:rsidRPr="000C159E">
        <w:rPr>
          <w:spacing w:val="-25"/>
        </w:rPr>
        <w:t xml:space="preserve"> </w:t>
      </w:r>
      <w:r w:rsidRPr="00CF72CA">
        <w:t>procedures.</w:t>
      </w:r>
    </w:p>
    <w:p w14:paraId="0AC36CA1" w14:textId="26031CD4" w:rsidR="007906CD" w:rsidRDefault="001B637B" w:rsidP="002B7E50">
      <w:pPr>
        <w:pStyle w:val="ListParagraph"/>
        <w:widowControl w:val="0"/>
        <w:numPr>
          <w:ilvl w:val="1"/>
          <w:numId w:val="44"/>
        </w:numPr>
        <w:tabs>
          <w:tab w:val="left" w:pos="1083"/>
        </w:tabs>
        <w:autoSpaceDE w:val="0"/>
        <w:autoSpaceDN w:val="0"/>
        <w:spacing w:after="0" w:line="360" w:lineRule="auto"/>
        <w:ind w:right="859"/>
        <w:jc w:val="both"/>
      </w:pPr>
      <w:r w:rsidRPr="00CF72CA">
        <w:t>In</w:t>
      </w:r>
      <w:r w:rsidRPr="002F5D4C">
        <w:rPr>
          <w:spacing w:val="-6"/>
        </w:rPr>
        <w:t xml:space="preserve"> </w:t>
      </w:r>
      <w:r w:rsidRPr="00CF72CA">
        <w:t>particular,</w:t>
      </w:r>
      <w:r w:rsidRPr="002F5D4C">
        <w:rPr>
          <w:spacing w:val="-12"/>
        </w:rPr>
        <w:t xml:space="preserve"> </w:t>
      </w:r>
      <w:r w:rsidRPr="00CF72CA">
        <w:t>no</w:t>
      </w:r>
      <w:r w:rsidRPr="002F5D4C">
        <w:rPr>
          <w:spacing w:val="-5"/>
        </w:rPr>
        <w:t xml:space="preserve"> </w:t>
      </w:r>
      <w:r w:rsidRPr="00CF72CA">
        <w:t>person</w:t>
      </w:r>
      <w:r w:rsidRPr="002F5D4C">
        <w:rPr>
          <w:spacing w:val="-5"/>
        </w:rPr>
        <w:t xml:space="preserve"> </w:t>
      </w:r>
      <w:r w:rsidRPr="00CF72CA">
        <w:t>shall</w:t>
      </w:r>
      <w:r w:rsidRPr="002F5D4C">
        <w:rPr>
          <w:spacing w:val="-4"/>
        </w:rPr>
        <w:t xml:space="preserve"> </w:t>
      </w:r>
      <w:r w:rsidRPr="00CF72CA">
        <w:t>be</w:t>
      </w:r>
      <w:r w:rsidRPr="002F5D4C">
        <w:rPr>
          <w:spacing w:val="-6"/>
        </w:rPr>
        <w:t xml:space="preserve"> </w:t>
      </w:r>
      <w:r w:rsidRPr="00CF72CA">
        <w:t>a</w:t>
      </w:r>
      <w:r w:rsidRPr="002F5D4C">
        <w:rPr>
          <w:spacing w:val="-5"/>
        </w:rPr>
        <w:t xml:space="preserve"> </w:t>
      </w:r>
      <w:r w:rsidRPr="00CF72CA">
        <w:t>signatory</w:t>
      </w:r>
      <w:r w:rsidRPr="002F5D4C">
        <w:rPr>
          <w:spacing w:val="-13"/>
        </w:rPr>
        <w:t xml:space="preserve"> </w:t>
      </w:r>
      <w:r w:rsidRPr="00CF72CA">
        <w:t>to</w:t>
      </w:r>
      <w:r w:rsidRPr="002F5D4C">
        <w:rPr>
          <w:spacing w:val="-4"/>
        </w:rPr>
        <w:t xml:space="preserve"> </w:t>
      </w:r>
      <w:r w:rsidRPr="00CF72CA">
        <w:t>a</w:t>
      </w:r>
      <w:r w:rsidRPr="002F5D4C">
        <w:rPr>
          <w:spacing w:val="-6"/>
        </w:rPr>
        <w:t xml:space="preserve"> </w:t>
      </w:r>
      <w:r w:rsidRPr="00CF72CA">
        <w:t>College</w:t>
      </w:r>
      <w:r w:rsidRPr="002F5D4C">
        <w:rPr>
          <w:spacing w:val="-4"/>
        </w:rPr>
        <w:t xml:space="preserve"> </w:t>
      </w:r>
      <w:r w:rsidRPr="00CF72CA">
        <w:t>contract</w:t>
      </w:r>
      <w:r w:rsidRPr="002F5D4C">
        <w:rPr>
          <w:spacing w:val="-9"/>
        </w:rPr>
        <w:t xml:space="preserve"> </w:t>
      </w:r>
      <w:r w:rsidRPr="00CF72CA">
        <w:t>where</w:t>
      </w:r>
      <w:r w:rsidRPr="002F5D4C">
        <w:rPr>
          <w:spacing w:val="-8"/>
        </w:rPr>
        <w:t xml:space="preserve"> </w:t>
      </w:r>
      <w:r w:rsidRPr="00CF72CA">
        <w:t>he</w:t>
      </w:r>
      <w:r w:rsidRPr="002F5D4C">
        <w:rPr>
          <w:spacing w:val="-5"/>
        </w:rPr>
        <w:t xml:space="preserve"> </w:t>
      </w:r>
      <w:r w:rsidRPr="00CF72CA">
        <w:t>or</w:t>
      </w:r>
      <w:r w:rsidRPr="002F5D4C">
        <w:rPr>
          <w:spacing w:val="-9"/>
        </w:rPr>
        <w:t xml:space="preserve"> </w:t>
      </w:r>
      <w:r w:rsidRPr="00CF72CA">
        <w:t>she</w:t>
      </w:r>
      <w:r w:rsidRPr="002F5D4C">
        <w:rPr>
          <w:spacing w:val="-5"/>
        </w:rPr>
        <w:t xml:space="preserve"> </w:t>
      </w:r>
      <w:r w:rsidRPr="00CF72CA">
        <w:t>also</w:t>
      </w:r>
      <w:r w:rsidRPr="002F5D4C">
        <w:rPr>
          <w:spacing w:val="-6"/>
        </w:rPr>
        <w:t xml:space="preserve"> </w:t>
      </w:r>
      <w:r w:rsidRPr="00CF72CA">
        <w:t>has</w:t>
      </w:r>
      <w:r w:rsidRPr="002F5D4C">
        <w:rPr>
          <w:spacing w:val="-7"/>
        </w:rPr>
        <w:t xml:space="preserve"> </w:t>
      </w:r>
      <w:r w:rsidRPr="00CF72CA">
        <w:t>an</w:t>
      </w:r>
      <w:r w:rsidRPr="002F5D4C">
        <w:rPr>
          <w:spacing w:val="-8"/>
        </w:rPr>
        <w:t xml:space="preserve"> </w:t>
      </w:r>
      <w:r w:rsidRPr="00CF72CA">
        <w:t>interest in the activities of the other</w:t>
      </w:r>
      <w:r w:rsidRPr="002F5D4C">
        <w:rPr>
          <w:spacing w:val="-18"/>
        </w:rPr>
        <w:t xml:space="preserve"> </w:t>
      </w:r>
      <w:r w:rsidRPr="00CF72CA">
        <w:t>party.</w:t>
      </w:r>
      <w:bookmarkStart w:id="30" w:name="_Toc126831599"/>
    </w:p>
    <w:p w14:paraId="7A06A65A" w14:textId="77777777" w:rsidR="007358EA" w:rsidRDefault="007358EA" w:rsidP="007906CD">
      <w:pPr>
        <w:pStyle w:val="ListParagraph"/>
        <w:widowControl w:val="0"/>
        <w:tabs>
          <w:tab w:val="left" w:pos="1083"/>
        </w:tabs>
        <w:autoSpaceDE w:val="0"/>
        <w:autoSpaceDN w:val="0"/>
        <w:spacing w:after="0" w:line="360" w:lineRule="auto"/>
        <w:ind w:left="1127" w:right="859"/>
        <w:jc w:val="both"/>
      </w:pPr>
    </w:p>
    <w:p w14:paraId="6223FF1B" w14:textId="77777777" w:rsidR="00257302" w:rsidRDefault="00257302" w:rsidP="007906CD">
      <w:pPr>
        <w:pStyle w:val="ListParagraph"/>
        <w:widowControl w:val="0"/>
        <w:tabs>
          <w:tab w:val="left" w:pos="1083"/>
        </w:tabs>
        <w:autoSpaceDE w:val="0"/>
        <w:autoSpaceDN w:val="0"/>
        <w:spacing w:after="0" w:line="360" w:lineRule="auto"/>
        <w:ind w:left="1127" w:right="859"/>
        <w:jc w:val="both"/>
      </w:pPr>
    </w:p>
    <w:p w14:paraId="113CE0C9" w14:textId="03DCBD98" w:rsidR="001B637B" w:rsidRPr="00FA4201" w:rsidRDefault="00EC25E0" w:rsidP="002B7E50">
      <w:pPr>
        <w:pStyle w:val="ListParagraph"/>
        <w:widowControl w:val="0"/>
        <w:numPr>
          <w:ilvl w:val="1"/>
          <w:numId w:val="44"/>
        </w:numPr>
        <w:tabs>
          <w:tab w:val="left" w:pos="1083"/>
        </w:tabs>
        <w:autoSpaceDE w:val="0"/>
        <w:autoSpaceDN w:val="0"/>
        <w:spacing w:after="0" w:line="360" w:lineRule="auto"/>
        <w:ind w:right="859"/>
        <w:jc w:val="both"/>
      </w:pPr>
      <w:r>
        <w:t xml:space="preserve"> </w:t>
      </w:r>
      <w:r w:rsidR="001B637B" w:rsidRPr="00FA4201">
        <w:t>Receiving Gifts or</w:t>
      </w:r>
      <w:r w:rsidR="001B637B" w:rsidRPr="007358EA">
        <w:rPr>
          <w:spacing w:val="-39"/>
        </w:rPr>
        <w:t xml:space="preserve"> </w:t>
      </w:r>
      <w:r w:rsidR="001B637B" w:rsidRPr="00FA4201">
        <w:t>Hospitality</w:t>
      </w:r>
      <w:bookmarkEnd w:id="30"/>
    </w:p>
    <w:p w14:paraId="6E3CCCDC" w14:textId="77777777" w:rsidR="001B637B" w:rsidRPr="00CF72CA" w:rsidRDefault="001B637B" w:rsidP="007358EA">
      <w:pPr>
        <w:pStyle w:val="BodyText"/>
        <w:spacing w:line="360" w:lineRule="auto"/>
        <w:ind w:left="1127" w:right="859"/>
        <w:jc w:val="both"/>
        <w:rPr>
          <w:sz w:val="24"/>
        </w:rPr>
      </w:pPr>
      <w:r w:rsidRPr="00CF72CA">
        <w:rPr>
          <w:sz w:val="24"/>
        </w:rPr>
        <w:t>It is an offence under the Bribery Act 2010 for members of staff to accept corruptly any gift or consideration as an inducement or reward for doing, or refraining from doing, anything in an official capacity</w:t>
      </w:r>
      <w:r w:rsidRPr="00CF72CA">
        <w:rPr>
          <w:spacing w:val="-12"/>
          <w:sz w:val="24"/>
        </w:rPr>
        <w:t xml:space="preserve"> </w:t>
      </w:r>
      <w:r w:rsidRPr="00CF72CA">
        <w:rPr>
          <w:sz w:val="24"/>
        </w:rPr>
        <w:t>or</w:t>
      </w:r>
      <w:r w:rsidRPr="00CF72CA">
        <w:rPr>
          <w:spacing w:val="-4"/>
          <w:sz w:val="24"/>
        </w:rPr>
        <w:t xml:space="preserve"> </w:t>
      </w:r>
      <w:r w:rsidRPr="00CF72CA">
        <w:rPr>
          <w:sz w:val="24"/>
        </w:rPr>
        <w:t>showing</w:t>
      </w:r>
      <w:r w:rsidRPr="00CF72CA">
        <w:rPr>
          <w:spacing w:val="-3"/>
          <w:sz w:val="24"/>
        </w:rPr>
        <w:t xml:space="preserve"> </w:t>
      </w:r>
      <w:r w:rsidRPr="00CF72CA">
        <w:rPr>
          <w:sz w:val="24"/>
        </w:rPr>
        <w:t>favour</w:t>
      </w:r>
      <w:r w:rsidRPr="00CF72CA">
        <w:rPr>
          <w:spacing w:val="-4"/>
          <w:sz w:val="24"/>
        </w:rPr>
        <w:t xml:space="preserve"> </w:t>
      </w:r>
      <w:r w:rsidRPr="00CF72CA">
        <w:rPr>
          <w:sz w:val="24"/>
        </w:rPr>
        <w:t>or</w:t>
      </w:r>
      <w:r w:rsidRPr="00CF72CA">
        <w:rPr>
          <w:spacing w:val="-4"/>
          <w:sz w:val="24"/>
        </w:rPr>
        <w:t xml:space="preserve"> </w:t>
      </w:r>
      <w:r w:rsidRPr="00CF72CA">
        <w:rPr>
          <w:sz w:val="24"/>
        </w:rPr>
        <w:t>disfavour</w:t>
      </w:r>
      <w:r w:rsidRPr="00CF72CA">
        <w:rPr>
          <w:spacing w:val="-4"/>
          <w:sz w:val="24"/>
        </w:rPr>
        <w:t xml:space="preserve"> </w:t>
      </w:r>
      <w:r w:rsidRPr="00CF72CA">
        <w:rPr>
          <w:sz w:val="24"/>
        </w:rPr>
        <w:t>to</w:t>
      </w:r>
      <w:r w:rsidRPr="00CF72CA">
        <w:rPr>
          <w:spacing w:val="-3"/>
          <w:sz w:val="24"/>
        </w:rPr>
        <w:t xml:space="preserve"> </w:t>
      </w:r>
      <w:r w:rsidRPr="00CF72CA">
        <w:rPr>
          <w:sz w:val="24"/>
        </w:rPr>
        <w:t>any</w:t>
      </w:r>
      <w:r w:rsidRPr="00CF72CA">
        <w:rPr>
          <w:spacing w:val="-8"/>
          <w:sz w:val="24"/>
        </w:rPr>
        <w:t xml:space="preserve"> </w:t>
      </w:r>
      <w:r w:rsidRPr="00CF72CA">
        <w:rPr>
          <w:sz w:val="24"/>
        </w:rPr>
        <w:t>person</w:t>
      </w:r>
      <w:r w:rsidRPr="00CF72CA">
        <w:rPr>
          <w:spacing w:val="-4"/>
          <w:sz w:val="24"/>
        </w:rPr>
        <w:t xml:space="preserve"> </w:t>
      </w:r>
      <w:r w:rsidRPr="00CF72CA">
        <w:rPr>
          <w:sz w:val="24"/>
        </w:rPr>
        <w:t>in</w:t>
      </w:r>
      <w:r w:rsidRPr="00CF72CA">
        <w:rPr>
          <w:spacing w:val="-3"/>
          <w:sz w:val="24"/>
        </w:rPr>
        <w:t xml:space="preserve"> </w:t>
      </w:r>
      <w:r w:rsidRPr="00CF72CA">
        <w:rPr>
          <w:sz w:val="24"/>
        </w:rPr>
        <w:t>an</w:t>
      </w:r>
      <w:r w:rsidRPr="00CF72CA">
        <w:rPr>
          <w:spacing w:val="-6"/>
          <w:sz w:val="24"/>
        </w:rPr>
        <w:t xml:space="preserve"> </w:t>
      </w:r>
      <w:r w:rsidRPr="00CF72CA">
        <w:rPr>
          <w:sz w:val="24"/>
        </w:rPr>
        <w:t>official</w:t>
      </w:r>
      <w:r w:rsidRPr="00CF72CA">
        <w:rPr>
          <w:spacing w:val="-5"/>
          <w:sz w:val="24"/>
        </w:rPr>
        <w:t xml:space="preserve"> </w:t>
      </w:r>
      <w:r w:rsidRPr="00CF72CA">
        <w:rPr>
          <w:sz w:val="24"/>
        </w:rPr>
        <w:t>capacity.</w:t>
      </w:r>
      <w:r w:rsidRPr="00CF72CA">
        <w:rPr>
          <w:spacing w:val="-11"/>
          <w:sz w:val="24"/>
        </w:rPr>
        <w:t xml:space="preserve"> </w:t>
      </w:r>
      <w:r w:rsidRPr="00CF72CA">
        <w:rPr>
          <w:sz w:val="24"/>
        </w:rPr>
        <w:t>The</w:t>
      </w:r>
      <w:r w:rsidRPr="00CF72CA">
        <w:rPr>
          <w:spacing w:val="-6"/>
          <w:sz w:val="24"/>
        </w:rPr>
        <w:t xml:space="preserve"> </w:t>
      </w:r>
      <w:r w:rsidRPr="00CF72CA">
        <w:rPr>
          <w:sz w:val="24"/>
        </w:rPr>
        <w:t>guiding</w:t>
      </w:r>
      <w:r w:rsidRPr="00CF72CA">
        <w:rPr>
          <w:spacing w:val="-5"/>
          <w:sz w:val="24"/>
        </w:rPr>
        <w:t xml:space="preserve"> </w:t>
      </w:r>
      <w:r w:rsidRPr="00CF72CA">
        <w:rPr>
          <w:sz w:val="24"/>
        </w:rPr>
        <w:t>principles</w:t>
      </w:r>
      <w:r w:rsidRPr="00CF72CA">
        <w:rPr>
          <w:spacing w:val="-5"/>
          <w:sz w:val="24"/>
        </w:rPr>
        <w:t xml:space="preserve"> </w:t>
      </w:r>
      <w:r w:rsidRPr="00CF72CA">
        <w:rPr>
          <w:sz w:val="24"/>
        </w:rPr>
        <w:t>to be followed by all members of staff must</w:t>
      </w:r>
      <w:r w:rsidRPr="00CF72CA">
        <w:rPr>
          <w:spacing w:val="-25"/>
          <w:sz w:val="24"/>
        </w:rPr>
        <w:t xml:space="preserve"> </w:t>
      </w:r>
      <w:r w:rsidRPr="00CF72CA">
        <w:rPr>
          <w:sz w:val="24"/>
        </w:rPr>
        <w:t>be:</w:t>
      </w:r>
    </w:p>
    <w:p w14:paraId="2D8C013E" w14:textId="77777777" w:rsidR="001B637B" w:rsidRPr="00CF72CA" w:rsidRDefault="001B637B" w:rsidP="00DD46C9">
      <w:pPr>
        <w:pStyle w:val="ListParagraph"/>
        <w:widowControl w:val="0"/>
        <w:numPr>
          <w:ilvl w:val="0"/>
          <w:numId w:val="34"/>
        </w:numPr>
        <w:tabs>
          <w:tab w:val="left" w:pos="1701"/>
        </w:tabs>
        <w:autoSpaceDE w:val="0"/>
        <w:autoSpaceDN w:val="0"/>
        <w:spacing w:before="121" w:after="0" w:line="343" w:lineRule="auto"/>
        <w:ind w:right="859"/>
        <w:jc w:val="both"/>
      </w:pPr>
      <w:r w:rsidRPr="00CF72CA">
        <w:t>the</w:t>
      </w:r>
      <w:r w:rsidRPr="00635C88">
        <w:rPr>
          <w:spacing w:val="-11"/>
        </w:rPr>
        <w:t xml:space="preserve"> </w:t>
      </w:r>
      <w:r w:rsidRPr="00CF72CA">
        <w:t>conduct</w:t>
      </w:r>
      <w:r w:rsidRPr="00635C88">
        <w:rPr>
          <w:spacing w:val="-13"/>
        </w:rPr>
        <w:t xml:space="preserve"> </w:t>
      </w:r>
      <w:r w:rsidRPr="00CF72CA">
        <w:t>of</w:t>
      </w:r>
      <w:r w:rsidRPr="00635C88">
        <w:rPr>
          <w:spacing w:val="-13"/>
        </w:rPr>
        <w:t xml:space="preserve"> </w:t>
      </w:r>
      <w:r w:rsidRPr="00CF72CA">
        <w:t>individuals</w:t>
      </w:r>
      <w:r w:rsidRPr="00635C88">
        <w:rPr>
          <w:spacing w:val="-16"/>
        </w:rPr>
        <w:t xml:space="preserve"> </w:t>
      </w:r>
      <w:r w:rsidRPr="00CF72CA">
        <w:t>should</w:t>
      </w:r>
      <w:r w:rsidRPr="00635C88">
        <w:rPr>
          <w:spacing w:val="-14"/>
        </w:rPr>
        <w:t xml:space="preserve"> </w:t>
      </w:r>
      <w:r w:rsidRPr="00CF72CA">
        <w:t>not</w:t>
      </w:r>
      <w:r w:rsidRPr="00635C88">
        <w:rPr>
          <w:spacing w:val="-13"/>
        </w:rPr>
        <w:t xml:space="preserve"> </w:t>
      </w:r>
      <w:r w:rsidRPr="00CF72CA">
        <w:t>create</w:t>
      </w:r>
      <w:r w:rsidRPr="00635C88">
        <w:rPr>
          <w:spacing w:val="-13"/>
        </w:rPr>
        <w:t xml:space="preserve"> </w:t>
      </w:r>
      <w:r w:rsidRPr="00CF72CA">
        <w:t>suspicion</w:t>
      </w:r>
      <w:r w:rsidRPr="00635C88">
        <w:rPr>
          <w:spacing w:val="-12"/>
        </w:rPr>
        <w:t xml:space="preserve"> </w:t>
      </w:r>
      <w:r w:rsidRPr="00CF72CA">
        <w:t>of</w:t>
      </w:r>
      <w:r w:rsidRPr="00635C88">
        <w:rPr>
          <w:spacing w:val="-13"/>
        </w:rPr>
        <w:t xml:space="preserve"> </w:t>
      </w:r>
      <w:r w:rsidRPr="00CF72CA">
        <w:t>any</w:t>
      </w:r>
      <w:r w:rsidRPr="00635C88">
        <w:rPr>
          <w:spacing w:val="-13"/>
        </w:rPr>
        <w:t xml:space="preserve"> </w:t>
      </w:r>
      <w:r w:rsidRPr="00CF72CA">
        <w:t>conflict</w:t>
      </w:r>
      <w:r w:rsidRPr="00635C88">
        <w:rPr>
          <w:spacing w:val="-13"/>
        </w:rPr>
        <w:t xml:space="preserve"> </w:t>
      </w:r>
      <w:r w:rsidRPr="00CF72CA">
        <w:t>between</w:t>
      </w:r>
      <w:r w:rsidRPr="00635C88">
        <w:rPr>
          <w:spacing w:val="-11"/>
        </w:rPr>
        <w:t xml:space="preserve"> </w:t>
      </w:r>
      <w:r w:rsidRPr="00CF72CA">
        <w:t>their</w:t>
      </w:r>
      <w:r w:rsidRPr="00635C88">
        <w:rPr>
          <w:spacing w:val="-12"/>
        </w:rPr>
        <w:t xml:space="preserve"> </w:t>
      </w:r>
      <w:r w:rsidRPr="00CF72CA">
        <w:t>official</w:t>
      </w:r>
      <w:r w:rsidRPr="00635C88">
        <w:rPr>
          <w:spacing w:val="-11"/>
        </w:rPr>
        <w:t xml:space="preserve"> </w:t>
      </w:r>
      <w:r w:rsidRPr="00CF72CA">
        <w:t>duty and their private</w:t>
      </w:r>
      <w:r w:rsidRPr="00635C88">
        <w:rPr>
          <w:spacing w:val="-14"/>
        </w:rPr>
        <w:t xml:space="preserve"> </w:t>
      </w:r>
      <w:r w:rsidRPr="00CF72CA">
        <w:t>interest; and</w:t>
      </w:r>
    </w:p>
    <w:p w14:paraId="6F1881F6" w14:textId="77777777" w:rsidR="001B637B" w:rsidRPr="00CF72CA" w:rsidRDefault="001B637B" w:rsidP="00DD46C9">
      <w:pPr>
        <w:pStyle w:val="ListParagraph"/>
        <w:widowControl w:val="0"/>
        <w:numPr>
          <w:ilvl w:val="0"/>
          <w:numId w:val="34"/>
        </w:numPr>
        <w:tabs>
          <w:tab w:val="left" w:pos="1701"/>
        </w:tabs>
        <w:autoSpaceDE w:val="0"/>
        <w:autoSpaceDN w:val="0"/>
        <w:spacing w:before="66" w:after="0" w:line="357" w:lineRule="auto"/>
        <w:ind w:right="859"/>
        <w:jc w:val="both"/>
      </w:pPr>
      <w:r w:rsidRPr="00CF72CA">
        <w:t xml:space="preserve">the action of individuals acting in an official capacity should not give the impression (to any member </w:t>
      </w:r>
      <w:r w:rsidRPr="00635C88">
        <w:rPr>
          <w:spacing w:val="-3"/>
        </w:rPr>
        <w:t xml:space="preserve">of </w:t>
      </w:r>
      <w:r w:rsidRPr="00CF72CA">
        <w:t>the public, to any organisation with whom they deal or to their colleagues)</w:t>
      </w:r>
      <w:r w:rsidRPr="00635C88">
        <w:rPr>
          <w:spacing w:val="10"/>
        </w:rPr>
        <w:t xml:space="preserve"> </w:t>
      </w:r>
      <w:r w:rsidRPr="00CF72CA">
        <w:t>that they have been (or may have been) influenced by a benefit to show favour or disfavour to any person or organisation.</w:t>
      </w:r>
    </w:p>
    <w:p w14:paraId="1A3E9D6D" w14:textId="77777777" w:rsidR="001B637B" w:rsidRPr="00CF72CA" w:rsidRDefault="001B637B" w:rsidP="001B637B">
      <w:pPr>
        <w:pStyle w:val="BodyText"/>
        <w:spacing w:before="128" w:line="360" w:lineRule="auto"/>
        <w:ind w:left="1166" w:right="859"/>
        <w:jc w:val="both"/>
        <w:rPr>
          <w:sz w:val="24"/>
        </w:rPr>
      </w:pPr>
      <w:r w:rsidRPr="00CF72CA">
        <w:rPr>
          <w:sz w:val="24"/>
        </w:rPr>
        <w:t>Thus, members of staff should not accept any gifts, rewards or hospitality (or have them given to members of their families) from any organisation or individual with whom they have contact in the course of their work that would cause them to reach a position whereby they might be, or might be deemed by others to have been influenced in making a business decision as a consequence of accepting such hospitality.</w:t>
      </w:r>
    </w:p>
    <w:p w14:paraId="6F2A172A" w14:textId="77777777" w:rsidR="001B637B" w:rsidRDefault="001B637B" w:rsidP="001B637B">
      <w:pPr>
        <w:pStyle w:val="BodyText"/>
        <w:spacing w:before="121" w:line="360" w:lineRule="auto"/>
        <w:ind w:left="1166" w:right="859"/>
        <w:jc w:val="both"/>
        <w:rPr>
          <w:sz w:val="24"/>
        </w:rPr>
      </w:pPr>
      <w:r w:rsidRPr="00CF72CA">
        <w:rPr>
          <w:sz w:val="24"/>
        </w:rPr>
        <w:t>When</w:t>
      </w:r>
      <w:r w:rsidRPr="00CF72CA">
        <w:rPr>
          <w:spacing w:val="-16"/>
          <w:sz w:val="24"/>
        </w:rPr>
        <w:t xml:space="preserve"> </w:t>
      </w:r>
      <w:r w:rsidRPr="00CF72CA">
        <w:rPr>
          <w:sz w:val="24"/>
        </w:rPr>
        <w:t>it</w:t>
      </w:r>
      <w:r w:rsidRPr="00CF72CA">
        <w:rPr>
          <w:spacing w:val="-19"/>
          <w:sz w:val="24"/>
        </w:rPr>
        <w:t xml:space="preserve"> </w:t>
      </w:r>
      <w:r w:rsidRPr="00CF72CA">
        <w:rPr>
          <w:sz w:val="24"/>
        </w:rPr>
        <w:t>is</w:t>
      </w:r>
      <w:r w:rsidRPr="00CF72CA">
        <w:rPr>
          <w:spacing w:val="-13"/>
          <w:sz w:val="24"/>
        </w:rPr>
        <w:t xml:space="preserve"> </w:t>
      </w:r>
      <w:r w:rsidRPr="00CF72CA">
        <w:rPr>
          <w:sz w:val="24"/>
        </w:rPr>
        <w:t>not</w:t>
      </w:r>
      <w:r w:rsidRPr="00CF72CA">
        <w:rPr>
          <w:spacing w:val="-17"/>
          <w:sz w:val="24"/>
        </w:rPr>
        <w:t xml:space="preserve"> </w:t>
      </w:r>
      <w:r w:rsidRPr="00CF72CA">
        <w:rPr>
          <w:sz w:val="24"/>
        </w:rPr>
        <w:t>easy</w:t>
      </w:r>
      <w:r w:rsidRPr="00CF72CA">
        <w:rPr>
          <w:spacing w:val="-20"/>
          <w:sz w:val="24"/>
        </w:rPr>
        <w:t xml:space="preserve"> </w:t>
      </w:r>
      <w:r w:rsidRPr="00CF72CA">
        <w:rPr>
          <w:sz w:val="24"/>
        </w:rPr>
        <w:t>to</w:t>
      </w:r>
      <w:r w:rsidRPr="00CF72CA">
        <w:rPr>
          <w:spacing w:val="-11"/>
          <w:sz w:val="24"/>
        </w:rPr>
        <w:t xml:space="preserve"> </w:t>
      </w:r>
      <w:r w:rsidRPr="00CF72CA">
        <w:rPr>
          <w:sz w:val="24"/>
        </w:rPr>
        <w:t>decide</w:t>
      </w:r>
      <w:r w:rsidRPr="00CF72CA">
        <w:rPr>
          <w:spacing w:val="-13"/>
          <w:sz w:val="24"/>
        </w:rPr>
        <w:t xml:space="preserve"> </w:t>
      </w:r>
      <w:r w:rsidRPr="00CF72CA">
        <w:rPr>
          <w:sz w:val="24"/>
        </w:rPr>
        <w:t>between</w:t>
      </w:r>
      <w:r w:rsidRPr="00CF72CA">
        <w:rPr>
          <w:spacing w:val="-13"/>
          <w:sz w:val="24"/>
        </w:rPr>
        <w:t xml:space="preserve"> </w:t>
      </w:r>
      <w:r w:rsidRPr="00CF72CA">
        <w:rPr>
          <w:sz w:val="24"/>
        </w:rPr>
        <w:t>what</w:t>
      </w:r>
      <w:r w:rsidRPr="00CF72CA">
        <w:rPr>
          <w:spacing w:val="-19"/>
          <w:sz w:val="24"/>
        </w:rPr>
        <w:t xml:space="preserve"> </w:t>
      </w:r>
      <w:r w:rsidRPr="00CF72CA">
        <w:rPr>
          <w:sz w:val="24"/>
        </w:rPr>
        <w:t>is</w:t>
      </w:r>
      <w:r w:rsidRPr="00CF72CA">
        <w:rPr>
          <w:spacing w:val="-10"/>
          <w:sz w:val="24"/>
        </w:rPr>
        <w:t xml:space="preserve"> </w:t>
      </w:r>
      <w:r w:rsidRPr="00CF72CA">
        <w:rPr>
          <w:sz w:val="24"/>
        </w:rPr>
        <w:t>and</w:t>
      </w:r>
      <w:r w:rsidRPr="00CF72CA">
        <w:rPr>
          <w:spacing w:val="-13"/>
          <w:sz w:val="24"/>
        </w:rPr>
        <w:t xml:space="preserve"> </w:t>
      </w:r>
      <w:r w:rsidRPr="00CF72CA">
        <w:rPr>
          <w:sz w:val="24"/>
        </w:rPr>
        <w:t>what</w:t>
      </w:r>
      <w:r w:rsidRPr="00CF72CA">
        <w:rPr>
          <w:spacing w:val="-16"/>
          <w:sz w:val="24"/>
        </w:rPr>
        <w:t xml:space="preserve"> </w:t>
      </w:r>
      <w:r w:rsidRPr="00CF72CA">
        <w:rPr>
          <w:sz w:val="24"/>
        </w:rPr>
        <w:t>is</w:t>
      </w:r>
      <w:r w:rsidRPr="00CF72CA">
        <w:rPr>
          <w:spacing w:val="-18"/>
          <w:sz w:val="24"/>
        </w:rPr>
        <w:t xml:space="preserve"> </w:t>
      </w:r>
      <w:r w:rsidRPr="00CF72CA">
        <w:rPr>
          <w:sz w:val="24"/>
        </w:rPr>
        <w:t>not</w:t>
      </w:r>
      <w:r w:rsidRPr="00CF72CA">
        <w:rPr>
          <w:spacing w:val="-14"/>
          <w:sz w:val="24"/>
        </w:rPr>
        <w:t xml:space="preserve"> </w:t>
      </w:r>
      <w:r w:rsidRPr="00CF72CA">
        <w:rPr>
          <w:sz w:val="24"/>
        </w:rPr>
        <w:t>acceptable</w:t>
      </w:r>
      <w:r w:rsidRPr="00CF72CA">
        <w:rPr>
          <w:spacing w:val="-14"/>
          <w:sz w:val="24"/>
        </w:rPr>
        <w:t xml:space="preserve"> </w:t>
      </w:r>
      <w:r w:rsidRPr="00CF72CA">
        <w:rPr>
          <w:sz w:val="24"/>
        </w:rPr>
        <w:t>in</w:t>
      </w:r>
      <w:r w:rsidRPr="00CF72CA">
        <w:rPr>
          <w:spacing w:val="-11"/>
          <w:sz w:val="24"/>
        </w:rPr>
        <w:t xml:space="preserve"> </w:t>
      </w:r>
      <w:r w:rsidRPr="00CF72CA">
        <w:rPr>
          <w:sz w:val="24"/>
        </w:rPr>
        <w:t>terms</w:t>
      </w:r>
      <w:r w:rsidRPr="00CF72CA">
        <w:rPr>
          <w:spacing w:val="-18"/>
          <w:sz w:val="24"/>
        </w:rPr>
        <w:t xml:space="preserve"> </w:t>
      </w:r>
      <w:r w:rsidRPr="00CF72CA">
        <w:rPr>
          <w:sz w:val="24"/>
        </w:rPr>
        <w:t>of</w:t>
      </w:r>
      <w:r w:rsidRPr="00CF72CA">
        <w:rPr>
          <w:spacing w:val="-13"/>
          <w:sz w:val="24"/>
        </w:rPr>
        <w:t xml:space="preserve"> </w:t>
      </w:r>
      <w:r w:rsidRPr="00CF72CA">
        <w:rPr>
          <w:sz w:val="24"/>
        </w:rPr>
        <w:t>gifts</w:t>
      </w:r>
      <w:r w:rsidRPr="00CF72CA">
        <w:rPr>
          <w:spacing w:val="-10"/>
          <w:sz w:val="24"/>
        </w:rPr>
        <w:t xml:space="preserve"> </w:t>
      </w:r>
      <w:r w:rsidRPr="00CF72CA">
        <w:rPr>
          <w:sz w:val="24"/>
        </w:rPr>
        <w:t>or</w:t>
      </w:r>
      <w:r w:rsidRPr="00CF72CA">
        <w:rPr>
          <w:spacing w:val="-12"/>
          <w:sz w:val="24"/>
        </w:rPr>
        <w:t xml:space="preserve"> </w:t>
      </w:r>
      <w:r w:rsidRPr="00CF72CA">
        <w:rPr>
          <w:sz w:val="24"/>
        </w:rPr>
        <w:t xml:space="preserve">hospitality, the offer should be declined or advice sought from the Chief Operating Officer. </w:t>
      </w:r>
    </w:p>
    <w:p w14:paraId="37799BAE" w14:textId="3D9AA77F" w:rsidR="00E317C0" w:rsidRPr="00CF72CA" w:rsidRDefault="00E317C0" w:rsidP="001B637B">
      <w:pPr>
        <w:pStyle w:val="BodyText"/>
        <w:spacing w:before="121" w:line="360" w:lineRule="auto"/>
        <w:ind w:left="1166" w:right="859"/>
        <w:jc w:val="both"/>
        <w:rPr>
          <w:sz w:val="24"/>
        </w:rPr>
      </w:pPr>
      <w:r>
        <w:rPr>
          <w:sz w:val="24"/>
        </w:rPr>
        <w:t>A</w:t>
      </w:r>
      <w:r w:rsidR="00E459FD">
        <w:rPr>
          <w:sz w:val="24"/>
        </w:rPr>
        <w:t>ll offers of</w:t>
      </w:r>
      <w:r>
        <w:rPr>
          <w:sz w:val="24"/>
        </w:rPr>
        <w:t xml:space="preserve"> Gifts and Hospitality</w:t>
      </w:r>
      <w:r w:rsidR="00E459FD">
        <w:rPr>
          <w:sz w:val="24"/>
        </w:rPr>
        <w:t xml:space="preserve"> must be reported to the Chief Operating Officer for recording in a central</w:t>
      </w:r>
      <w:r>
        <w:rPr>
          <w:sz w:val="24"/>
        </w:rPr>
        <w:t xml:space="preserve"> Register</w:t>
      </w:r>
      <w:r w:rsidR="00E459FD">
        <w:rPr>
          <w:sz w:val="24"/>
        </w:rPr>
        <w:t>, where d</w:t>
      </w:r>
      <w:r w:rsidR="00331B0B">
        <w:rPr>
          <w:sz w:val="24"/>
        </w:rPr>
        <w:t>etails and context are noted</w:t>
      </w:r>
      <w:r w:rsidR="008225C1">
        <w:rPr>
          <w:sz w:val="24"/>
        </w:rPr>
        <w:t xml:space="preserve"> prior to a decision being made as to whether the</w:t>
      </w:r>
      <w:r w:rsidR="00B6109D">
        <w:rPr>
          <w:sz w:val="24"/>
        </w:rPr>
        <w:t xml:space="preserve"> offer can be accepted.</w:t>
      </w:r>
    </w:p>
    <w:p w14:paraId="3CC7ABC8" w14:textId="77777777" w:rsidR="001B637B" w:rsidRPr="00CF72CA" w:rsidRDefault="001B637B" w:rsidP="001B637B">
      <w:pPr>
        <w:pStyle w:val="BodyText"/>
        <w:rPr>
          <w:sz w:val="24"/>
        </w:rPr>
      </w:pPr>
    </w:p>
    <w:p w14:paraId="58A6ABD9" w14:textId="053395F9" w:rsidR="005749E6" w:rsidRPr="00F67F01" w:rsidRDefault="005749E6" w:rsidP="005749E6">
      <w:pPr>
        <w:pStyle w:val="Heading2"/>
      </w:pPr>
      <w:bookmarkStart w:id="31" w:name="_Toc223534720"/>
      <w:bookmarkStart w:id="32" w:name="_Toc126831601"/>
      <w:bookmarkStart w:id="33" w:name="_Toc126831732"/>
      <w:bookmarkStart w:id="34" w:name="_Toc140666036"/>
      <w:r>
        <w:t xml:space="preserve">C </w:t>
      </w:r>
      <w:r>
        <w:tab/>
      </w:r>
      <w:r w:rsidR="004532BC">
        <w:t>FINANCIAL MANAGEMENT AND CONTROL</w:t>
      </w:r>
      <w:bookmarkEnd w:id="31"/>
    </w:p>
    <w:p w14:paraId="0D1B7D13" w14:textId="77777777" w:rsidR="005749E6" w:rsidRPr="00CF72CA" w:rsidRDefault="005749E6" w:rsidP="005749E6">
      <w:pPr>
        <w:pStyle w:val="BodyText"/>
        <w:spacing w:before="1"/>
        <w:rPr>
          <w:b/>
          <w:sz w:val="24"/>
        </w:rPr>
      </w:pPr>
      <w:r w:rsidRPr="00CF72CA">
        <w:rPr>
          <w:noProof/>
          <w:sz w:val="24"/>
        </w:rPr>
        <mc:AlternateContent>
          <mc:Choice Requires="wps">
            <w:drawing>
              <wp:anchor distT="0" distB="0" distL="0" distR="0" simplePos="0" relativeHeight="251660289" behindDoc="1" locked="0" layoutInCell="1" allowOverlap="1" wp14:anchorId="1952E5CC" wp14:editId="1C468E6A">
                <wp:simplePos x="0" y="0"/>
                <wp:positionH relativeFrom="page">
                  <wp:posOffset>896620</wp:posOffset>
                </wp:positionH>
                <wp:positionV relativeFrom="paragraph">
                  <wp:posOffset>101600</wp:posOffset>
                </wp:positionV>
                <wp:extent cx="5768975" cy="1270"/>
                <wp:effectExtent l="0" t="0" r="0" b="0"/>
                <wp:wrapTopAndBottom/>
                <wp:docPr id="56685729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8975" cy="1270"/>
                        </a:xfrm>
                        <a:custGeom>
                          <a:avLst/>
                          <a:gdLst>
                            <a:gd name="T0" fmla="+- 0 1412 1412"/>
                            <a:gd name="T1" fmla="*/ T0 w 9085"/>
                            <a:gd name="T2" fmla="+- 0 10497 1412"/>
                            <a:gd name="T3" fmla="*/ T2 w 9085"/>
                          </a:gdLst>
                          <a:ahLst/>
                          <a:cxnLst>
                            <a:cxn ang="0">
                              <a:pos x="T1" y="0"/>
                            </a:cxn>
                            <a:cxn ang="0">
                              <a:pos x="T3" y="0"/>
                            </a:cxn>
                          </a:cxnLst>
                          <a:rect l="0" t="0" r="r" b="b"/>
                          <a:pathLst>
                            <a:path w="9085">
                              <a:moveTo>
                                <a:pt x="0" y="0"/>
                              </a:moveTo>
                              <a:lnTo>
                                <a:pt x="9085" y="0"/>
                              </a:lnTo>
                            </a:path>
                          </a:pathLst>
                        </a:custGeom>
                        <a:noFill/>
                        <a:ln w="195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84DB0" id="Freeform 3" o:spid="_x0000_s1026" style="position:absolute;margin-left:70.6pt;margin-top:8pt;width:454.25pt;height:.1pt;z-index:-2516561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" path="m,l9085,e" filled="f" strokeweight="1.54pt">
                <v:path arrowok="t" o:connecttype="custom" o:connectlocs="0,0;5768975,0" o:connectangles="0,0"/>
                <w10:wrap type="topAndBottom" anchorx="page"/>
              </v:shape>
            </w:pict>
          </mc:Fallback>
        </mc:AlternateContent>
      </w:r>
    </w:p>
    <w:p w14:paraId="44C3D468" w14:textId="55725E2E" w:rsidR="007358EA" w:rsidRPr="00257302" w:rsidRDefault="00EC25E0" w:rsidP="002B7E50">
      <w:pPr>
        <w:pStyle w:val="Heading3"/>
        <w:numPr>
          <w:ilvl w:val="0"/>
          <w:numId w:val="44"/>
        </w:numPr>
        <w:rPr>
          <w:bCs/>
        </w:rPr>
      </w:pPr>
      <w:bookmarkStart w:id="35" w:name="_Toc223534721"/>
      <w:bookmarkEnd w:id="32"/>
      <w:bookmarkEnd w:id="33"/>
      <w:bookmarkEnd w:id="34"/>
      <w:r>
        <w:rPr>
          <w:b/>
          <w:bCs/>
        </w:rPr>
        <w:t xml:space="preserve">.    </w:t>
      </w:r>
      <w:r w:rsidR="007358EA" w:rsidRPr="002B7E50">
        <w:rPr>
          <w:b/>
          <w:bCs/>
        </w:rPr>
        <w:t>Financial Planning</w:t>
      </w:r>
      <w:bookmarkEnd w:id="35"/>
    </w:p>
    <w:p w14:paraId="09719619" w14:textId="77777777" w:rsidR="00E86F1C" w:rsidRPr="00CF72CA" w:rsidRDefault="00E86F1C" w:rsidP="00E86F1C">
      <w:pPr>
        <w:pStyle w:val="BodyText"/>
        <w:spacing w:before="5"/>
        <w:rPr>
          <w:b/>
          <w:sz w:val="24"/>
        </w:rPr>
      </w:pPr>
    </w:p>
    <w:p w14:paraId="0881C269" w14:textId="77777777" w:rsidR="007358EA" w:rsidRDefault="00E86F1C" w:rsidP="002B7E50">
      <w:pPr>
        <w:pStyle w:val="ListParagraph"/>
        <w:widowControl w:val="0"/>
        <w:numPr>
          <w:ilvl w:val="1"/>
          <w:numId w:val="44"/>
        </w:numPr>
        <w:tabs>
          <w:tab w:val="left" w:pos="1119"/>
        </w:tabs>
        <w:autoSpaceDE w:val="0"/>
        <w:autoSpaceDN w:val="0"/>
        <w:spacing w:after="0" w:line="360" w:lineRule="auto"/>
        <w:ind w:right="859"/>
        <w:jc w:val="both"/>
      </w:pPr>
      <w:r w:rsidRPr="00CF72CA">
        <w:t>The Chief Operating Officer is responsible for preparing annually a rolling three or five-years strategic financial plan</w:t>
      </w:r>
      <w:r w:rsidRPr="007358EA">
        <w:rPr>
          <w:spacing w:val="-7"/>
        </w:rPr>
        <w:t xml:space="preserve"> </w:t>
      </w:r>
      <w:r w:rsidRPr="00CF72CA">
        <w:t>for</w:t>
      </w:r>
      <w:r w:rsidRPr="007358EA">
        <w:rPr>
          <w:spacing w:val="-6"/>
        </w:rPr>
        <w:t xml:space="preserve"> </w:t>
      </w:r>
      <w:r w:rsidRPr="00CF72CA">
        <w:t>approval by</w:t>
      </w:r>
      <w:r w:rsidRPr="007358EA">
        <w:rPr>
          <w:spacing w:val="-10"/>
        </w:rPr>
        <w:t xml:space="preserve"> </w:t>
      </w:r>
      <w:r w:rsidRPr="00CF72CA">
        <w:t>the</w:t>
      </w:r>
      <w:r w:rsidRPr="007358EA">
        <w:rPr>
          <w:spacing w:val="-1"/>
        </w:rPr>
        <w:t xml:space="preserve"> </w:t>
      </w:r>
      <w:r w:rsidRPr="00CF72CA">
        <w:t>Board</w:t>
      </w:r>
      <w:r w:rsidRPr="007358EA">
        <w:rPr>
          <w:spacing w:val="-6"/>
        </w:rPr>
        <w:t xml:space="preserve"> </w:t>
      </w:r>
      <w:r w:rsidRPr="00CF72CA">
        <w:t>of Management</w:t>
      </w:r>
      <w:r w:rsidRPr="007358EA">
        <w:rPr>
          <w:spacing w:val="-6"/>
        </w:rPr>
        <w:t xml:space="preserve"> </w:t>
      </w:r>
      <w:r w:rsidRPr="00CF72CA">
        <w:t>and</w:t>
      </w:r>
      <w:r w:rsidRPr="007358EA">
        <w:rPr>
          <w:spacing w:val="-6"/>
        </w:rPr>
        <w:t xml:space="preserve"> </w:t>
      </w:r>
      <w:r w:rsidRPr="00CF72CA">
        <w:t>for</w:t>
      </w:r>
      <w:r w:rsidRPr="007358EA">
        <w:rPr>
          <w:spacing w:val="-7"/>
        </w:rPr>
        <w:t xml:space="preserve"> </w:t>
      </w:r>
      <w:r w:rsidRPr="00CF72CA">
        <w:t>submitting</w:t>
      </w:r>
      <w:r w:rsidRPr="007358EA">
        <w:rPr>
          <w:spacing w:val="-5"/>
        </w:rPr>
        <w:t xml:space="preserve"> </w:t>
      </w:r>
      <w:r w:rsidRPr="00CF72CA">
        <w:t>a</w:t>
      </w:r>
      <w:r w:rsidRPr="007358EA">
        <w:rPr>
          <w:spacing w:val="-6"/>
        </w:rPr>
        <w:t xml:space="preserve"> </w:t>
      </w:r>
      <w:r w:rsidRPr="00CF72CA">
        <w:t>financial</w:t>
      </w:r>
      <w:r w:rsidRPr="007358EA">
        <w:rPr>
          <w:spacing w:val="-9"/>
        </w:rPr>
        <w:t xml:space="preserve"> </w:t>
      </w:r>
      <w:r w:rsidRPr="00CF72CA">
        <w:t>forecast</w:t>
      </w:r>
      <w:r w:rsidRPr="007358EA">
        <w:rPr>
          <w:spacing w:val="-11"/>
        </w:rPr>
        <w:t xml:space="preserve"> </w:t>
      </w:r>
      <w:r w:rsidRPr="00CF72CA">
        <w:t>return</w:t>
      </w:r>
      <w:r w:rsidRPr="007358EA">
        <w:rPr>
          <w:spacing w:val="-9"/>
        </w:rPr>
        <w:t xml:space="preserve"> </w:t>
      </w:r>
      <w:r w:rsidRPr="00CF72CA">
        <w:t>and</w:t>
      </w:r>
      <w:r w:rsidRPr="007358EA">
        <w:rPr>
          <w:spacing w:val="-9"/>
        </w:rPr>
        <w:t xml:space="preserve"> </w:t>
      </w:r>
      <w:r w:rsidRPr="00CF72CA">
        <w:t>cash forecast</w:t>
      </w:r>
      <w:r w:rsidRPr="007358EA">
        <w:rPr>
          <w:spacing w:val="-17"/>
        </w:rPr>
        <w:t xml:space="preserve"> </w:t>
      </w:r>
      <w:r w:rsidRPr="00CF72CA">
        <w:t>to</w:t>
      </w:r>
      <w:r w:rsidRPr="007358EA">
        <w:rPr>
          <w:spacing w:val="-11"/>
        </w:rPr>
        <w:t xml:space="preserve"> </w:t>
      </w:r>
      <w:r w:rsidRPr="00CF72CA">
        <w:t>the</w:t>
      </w:r>
      <w:r w:rsidRPr="007358EA">
        <w:rPr>
          <w:spacing w:val="-11"/>
        </w:rPr>
        <w:t xml:space="preserve"> </w:t>
      </w:r>
      <w:r w:rsidRPr="00CF72CA">
        <w:t>SFC.</w:t>
      </w:r>
      <w:r w:rsidRPr="007358EA">
        <w:rPr>
          <w:spacing w:val="37"/>
        </w:rPr>
        <w:t xml:space="preserve"> </w:t>
      </w:r>
      <w:r w:rsidRPr="00CF72CA">
        <w:t>Financial</w:t>
      </w:r>
      <w:r w:rsidRPr="007358EA">
        <w:rPr>
          <w:spacing w:val="-9"/>
        </w:rPr>
        <w:t xml:space="preserve"> </w:t>
      </w:r>
      <w:r w:rsidRPr="00CF72CA">
        <w:t>plans</w:t>
      </w:r>
      <w:r w:rsidRPr="007358EA">
        <w:rPr>
          <w:spacing w:val="-13"/>
        </w:rPr>
        <w:t xml:space="preserve"> </w:t>
      </w:r>
      <w:r w:rsidRPr="00CF72CA">
        <w:t>should</w:t>
      </w:r>
      <w:r w:rsidRPr="007358EA">
        <w:rPr>
          <w:spacing w:val="-10"/>
        </w:rPr>
        <w:t xml:space="preserve"> </w:t>
      </w:r>
      <w:r w:rsidRPr="00CF72CA">
        <w:t>be</w:t>
      </w:r>
      <w:r w:rsidRPr="007358EA">
        <w:rPr>
          <w:spacing w:val="-10"/>
        </w:rPr>
        <w:t xml:space="preserve"> </w:t>
      </w:r>
      <w:r w:rsidRPr="00CF72CA">
        <w:t>consistent</w:t>
      </w:r>
      <w:r w:rsidRPr="007358EA">
        <w:rPr>
          <w:spacing w:val="-9"/>
        </w:rPr>
        <w:t xml:space="preserve"> </w:t>
      </w:r>
      <w:r w:rsidRPr="00CF72CA">
        <w:t>with</w:t>
      </w:r>
      <w:r w:rsidRPr="007358EA">
        <w:rPr>
          <w:spacing w:val="-6"/>
        </w:rPr>
        <w:t xml:space="preserve"> </w:t>
      </w:r>
      <w:r w:rsidRPr="00CF72CA">
        <w:t>the</w:t>
      </w:r>
      <w:r w:rsidRPr="007358EA">
        <w:rPr>
          <w:spacing w:val="-6"/>
        </w:rPr>
        <w:t xml:space="preserve"> </w:t>
      </w:r>
      <w:r w:rsidRPr="00CF72CA">
        <w:t>strategic</w:t>
      </w:r>
      <w:r w:rsidRPr="007358EA">
        <w:rPr>
          <w:spacing w:val="-5"/>
        </w:rPr>
        <w:t xml:space="preserve"> </w:t>
      </w:r>
      <w:r w:rsidRPr="00CF72CA">
        <w:t>plans</w:t>
      </w:r>
      <w:r w:rsidRPr="007358EA">
        <w:rPr>
          <w:spacing w:val="-7"/>
        </w:rPr>
        <w:t xml:space="preserve"> </w:t>
      </w:r>
      <w:r w:rsidRPr="00CF72CA">
        <w:t>and</w:t>
      </w:r>
      <w:r w:rsidRPr="007358EA">
        <w:rPr>
          <w:spacing w:val="-6"/>
        </w:rPr>
        <w:t xml:space="preserve"> </w:t>
      </w:r>
      <w:r w:rsidRPr="00CF72CA">
        <w:t>capital</w:t>
      </w:r>
      <w:r w:rsidRPr="007358EA">
        <w:rPr>
          <w:spacing w:val="-5"/>
        </w:rPr>
        <w:t xml:space="preserve"> </w:t>
      </w:r>
      <w:r w:rsidRPr="00CF72CA">
        <w:t>strategy approved by the Board of</w:t>
      </w:r>
      <w:r w:rsidRPr="007358EA">
        <w:rPr>
          <w:spacing w:val="-23"/>
        </w:rPr>
        <w:t xml:space="preserve"> </w:t>
      </w:r>
      <w:r w:rsidRPr="00CF72CA">
        <w:t>Management.</w:t>
      </w:r>
      <w:bookmarkStart w:id="36" w:name="_Toc126831602"/>
    </w:p>
    <w:p w14:paraId="1202A378" w14:textId="3C865543" w:rsidR="00E86F1C" w:rsidRPr="00117406" w:rsidRDefault="00E86F1C" w:rsidP="002B7E50">
      <w:pPr>
        <w:pStyle w:val="ListParagraph"/>
        <w:widowControl w:val="0"/>
        <w:numPr>
          <w:ilvl w:val="1"/>
          <w:numId w:val="44"/>
        </w:numPr>
        <w:tabs>
          <w:tab w:val="left" w:pos="1119"/>
        </w:tabs>
        <w:autoSpaceDE w:val="0"/>
        <w:autoSpaceDN w:val="0"/>
        <w:spacing w:after="0" w:line="360" w:lineRule="auto"/>
        <w:ind w:right="859"/>
        <w:jc w:val="both"/>
      </w:pPr>
      <w:r w:rsidRPr="00117406">
        <w:t>Budget</w:t>
      </w:r>
      <w:r w:rsidRPr="007358EA">
        <w:rPr>
          <w:spacing w:val="-5"/>
        </w:rPr>
        <w:t xml:space="preserve"> </w:t>
      </w:r>
      <w:r w:rsidRPr="00117406">
        <w:t>Objectives</w:t>
      </w:r>
      <w:bookmarkEnd w:id="36"/>
    </w:p>
    <w:p w14:paraId="35653FAD" w14:textId="77777777" w:rsidR="007358EA" w:rsidRDefault="00E86F1C" w:rsidP="007358EA">
      <w:pPr>
        <w:pStyle w:val="BodyText"/>
        <w:spacing w:line="360" w:lineRule="auto"/>
        <w:ind w:left="1127" w:right="859"/>
        <w:jc w:val="both"/>
        <w:rPr>
          <w:sz w:val="24"/>
        </w:rPr>
      </w:pPr>
      <w:r w:rsidRPr="00CF72CA">
        <w:rPr>
          <w:sz w:val="24"/>
        </w:rPr>
        <w:t>The Board of Management will, from time to time, set budget objectives for the College. These will help the Chief Operating Officer in preparing detailed financial plans for the College.</w:t>
      </w:r>
      <w:bookmarkStart w:id="37" w:name="_Toc126831603"/>
    </w:p>
    <w:p w14:paraId="656D3E98" w14:textId="4CBA4B4E" w:rsidR="00E86F1C" w:rsidRPr="00CF72CA" w:rsidRDefault="007358EA" w:rsidP="002B7E50">
      <w:pPr>
        <w:pStyle w:val="ListParagraph"/>
        <w:widowControl w:val="0"/>
        <w:numPr>
          <w:ilvl w:val="1"/>
          <w:numId w:val="44"/>
        </w:numPr>
        <w:tabs>
          <w:tab w:val="left" w:pos="1119"/>
        </w:tabs>
        <w:autoSpaceDE w:val="0"/>
        <w:autoSpaceDN w:val="0"/>
        <w:spacing w:after="0" w:line="360" w:lineRule="auto"/>
        <w:ind w:right="859"/>
        <w:jc w:val="both"/>
      </w:pPr>
      <w:r>
        <w:t>Resource Allocation</w:t>
      </w:r>
      <w:bookmarkEnd w:id="37"/>
    </w:p>
    <w:p w14:paraId="2B0744BB" w14:textId="222CA0BE" w:rsidR="00E86F1C" w:rsidRDefault="00E86F1C" w:rsidP="007358EA">
      <w:pPr>
        <w:pStyle w:val="BodyText"/>
        <w:spacing w:line="360" w:lineRule="auto"/>
        <w:ind w:left="1127" w:right="859"/>
        <w:jc w:val="both"/>
        <w:rPr>
          <w:sz w:val="24"/>
        </w:rPr>
      </w:pPr>
      <w:r w:rsidRPr="00CF72CA">
        <w:rPr>
          <w:sz w:val="24"/>
        </w:rPr>
        <w:t>Resources are allocated annually by the Board of Management, and on the basis of the above budget objectives. The Executive Team is responsible for the economic, effective and efficient use of resources allocated to them, to achieve value for money</w:t>
      </w:r>
      <w:r w:rsidR="00B60FA3">
        <w:rPr>
          <w:sz w:val="24"/>
        </w:rPr>
        <w:t>.</w:t>
      </w:r>
    </w:p>
    <w:p w14:paraId="6A65175A" w14:textId="65926DA7" w:rsidR="00E86F1C" w:rsidRPr="007358EA" w:rsidRDefault="007358EA" w:rsidP="002B7E50">
      <w:pPr>
        <w:pStyle w:val="ListParagraph"/>
        <w:widowControl w:val="0"/>
        <w:numPr>
          <w:ilvl w:val="1"/>
          <w:numId w:val="44"/>
        </w:numPr>
        <w:tabs>
          <w:tab w:val="left" w:pos="1119"/>
        </w:tabs>
        <w:autoSpaceDE w:val="0"/>
        <w:autoSpaceDN w:val="0"/>
        <w:spacing w:after="0" w:line="360" w:lineRule="auto"/>
        <w:ind w:right="859"/>
        <w:jc w:val="both"/>
      </w:pPr>
      <w:r w:rsidRPr="00117406">
        <w:t>Budget</w:t>
      </w:r>
      <w:r w:rsidRPr="007358EA">
        <w:rPr>
          <w:spacing w:val="-5"/>
        </w:rPr>
        <w:t xml:space="preserve"> </w:t>
      </w:r>
      <w:r>
        <w:t>preparation</w:t>
      </w:r>
    </w:p>
    <w:p w14:paraId="433DC730" w14:textId="77777777" w:rsidR="00E86F1C" w:rsidRDefault="00E86F1C" w:rsidP="007358EA">
      <w:pPr>
        <w:pStyle w:val="BodyText"/>
        <w:spacing w:before="1" w:line="360" w:lineRule="auto"/>
        <w:ind w:left="1127" w:right="859"/>
        <w:jc w:val="both"/>
        <w:rPr>
          <w:sz w:val="24"/>
        </w:rPr>
      </w:pPr>
      <w:r w:rsidRPr="00CF72CA">
        <w:rPr>
          <w:sz w:val="24"/>
        </w:rPr>
        <w:t>The Chief Operating Officer is responsible for preparing an annual revenue budget and capital programme</w:t>
      </w:r>
      <w:r w:rsidRPr="00CF72CA">
        <w:rPr>
          <w:spacing w:val="-11"/>
          <w:sz w:val="24"/>
        </w:rPr>
        <w:t xml:space="preserve"> </w:t>
      </w:r>
      <w:r w:rsidRPr="00CF72CA">
        <w:rPr>
          <w:sz w:val="24"/>
        </w:rPr>
        <w:t>each</w:t>
      </w:r>
      <w:r w:rsidRPr="00CF72CA">
        <w:rPr>
          <w:spacing w:val="-8"/>
          <w:sz w:val="24"/>
        </w:rPr>
        <w:t xml:space="preserve"> </w:t>
      </w:r>
      <w:r w:rsidRPr="00CF72CA">
        <w:rPr>
          <w:sz w:val="24"/>
        </w:rPr>
        <w:t>year</w:t>
      </w:r>
      <w:r w:rsidRPr="00CF72CA">
        <w:rPr>
          <w:spacing w:val="-8"/>
          <w:sz w:val="24"/>
        </w:rPr>
        <w:t xml:space="preserve"> </w:t>
      </w:r>
      <w:r w:rsidRPr="00CF72CA">
        <w:rPr>
          <w:sz w:val="24"/>
        </w:rPr>
        <w:t>for</w:t>
      </w:r>
      <w:r w:rsidRPr="00CF72CA">
        <w:rPr>
          <w:spacing w:val="-11"/>
          <w:sz w:val="24"/>
        </w:rPr>
        <w:t xml:space="preserve"> </w:t>
      </w:r>
      <w:r w:rsidRPr="00CF72CA">
        <w:rPr>
          <w:sz w:val="24"/>
        </w:rPr>
        <w:t>consideration</w:t>
      </w:r>
      <w:r w:rsidRPr="00CF72CA">
        <w:rPr>
          <w:spacing w:val="-8"/>
          <w:sz w:val="24"/>
        </w:rPr>
        <w:t xml:space="preserve"> </w:t>
      </w:r>
      <w:r w:rsidRPr="00CF72CA">
        <w:rPr>
          <w:sz w:val="24"/>
        </w:rPr>
        <w:t>by</w:t>
      </w:r>
      <w:r w:rsidRPr="00CF72CA">
        <w:rPr>
          <w:spacing w:val="-11"/>
          <w:sz w:val="24"/>
        </w:rPr>
        <w:t xml:space="preserve"> </w:t>
      </w:r>
      <w:r w:rsidRPr="00CF72CA">
        <w:rPr>
          <w:sz w:val="24"/>
        </w:rPr>
        <w:t>the</w:t>
      </w:r>
      <w:r w:rsidRPr="00CF72CA">
        <w:rPr>
          <w:spacing w:val="-8"/>
          <w:sz w:val="24"/>
        </w:rPr>
        <w:t xml:space="preserve"> </w:t>
      </w:r>
      <w:r w:rsidRPr="00CF72CA">
        <w:rPr>
          <w:sz w:val="24"/>
        </w:rPr>
        <w:t>Board</w:t>
      </w:r>
      <w:r w:rsidRPr="00CF72CA">
        <w:rPr>
          <w:spacing w:val="-4"/>
          <w:sz w:val="24"/>
        </w:rPr>
        <w:t xml:space="preserve"> </w:t>
      </w:r>
      <w:r w:rsidRPr="00CF72CA">
        <w:rPr>
          <w:sz w:val="24"/>
        </w:rPr>
        <w:t>of</w:t>
      </w:r>
      <w:r w:rsidRPr="00CF72CA">
        <w:rPr>
          <w:spacing w:val="-5"/>
          <w:sz w:val="24"/>
        </w:rPr>
        <w:t xml:space="preserve"> </w:t>
      </w:r>
      <w:r w:rsidRPr="00CF72CA">
        <w:rPr>
          <w:sz w:val="24"/>
        </w:rPr>
        <w:t>Management.</w:t>
      </w:r>
      <w:r w:rsidRPr="00CF72CA">
        <w:rPr>
          <w:spacing w:val="8"/>
          <w:sz w:val="24"/>
        </w:rPr>
        <w:t xml:space="preserve"> </w:t>
      </w:r>
      <w:r w:rsidRPr="00CF72CA">
        <w:rPr>
          <w:sz w:val="24"/>
        </w:rPr>
        <w:t>Detailed</w:t>
      </w:r>
      <w:r w:rsidRPr="00CF72CA">
        <w:rPr>
          <w:spacing w:val="-8"/>
          <w:sz w:val="24"/>
        </w:rPr>
        <w:t xml:space="preserve"> </w:t>
      </w:r>
      <w:r w:rsidRPr="00CF72CA">
        <w:rPr>
          <w:sz w:val="24"/>
        </w:rPr>
        <w:t>budgets</w:t>
      </w:r>
      <w:r w:rsidRPr="00CF72CA">
        <w:rPr>
          <w:spacing w:val="-8"/>
          <w:sz w:val="24"/>
        </w:rPr>
        <w:t xml:space="preserve"> </w:t>
      </w:r>
      <w:r w:rsidRPr="00CF72CA">
        <w:rPr>
          <w:sz w:val="24"/>
        </w:rPr>
        <w:t>are</w:t>
      </w:r>
      <w:r w:rsidRPr="00CF72CA">
        <w:rPr>
          <w:spacing w:val="-11"/>
          <w:sz w:val="24"/>
        </w:rPr>
        <w:t xml:space="preserve"> </w:t>
      </w:r>
      <w:r w:rsidRPr="00CF72CA">
        <w:rPr>
          <w:sz w:val="24"/>
        </w:rPr>
        <w:t>prepared in order to support the resource allocation process, and these are communicated to the Executive Team as soon as possible following their approval by the Board of</w:t>
      </w:r>
      <w:r w:rsidRPr="00CF72CA">
        <w:rPr>
          <w:spacing w:val="-8"/>
          <w:sz w:val="24"/>
        </w:rPr>
        <w:t xml:space="preserve"> </w:t>
      </w:r>
      <w:r w:rsidRPr="00CF72CA">
        <w:rPr>
          <w:sz w:val="24"/>
        </w:rPr>
        <w:t>Management.</w:t>
      </w:r>
    </w:p>
    <w:p w14:paraId="4D0BA0D7" w14:textId="60DCF835" w:rsidR="00E86F1C" w:rsidRPr="007358EA" w:rsidRDefault="007358EA" w:rsidP="002B7E50">
      <w:pPr>
        <w:pStyle w:val="ListParagraph"/>
        <w:widowControl w:val="0"/>
        <w:numPr>
          <w:ilvl w:val="1"/>
          <w:numId w:val="44"/>
        </w:numPr>
        <w:tabs>
          <w:tab w:val="left" w:pos="1119"/>
        </w:tabs>
        <w:autoSpaceDE w:val="0"/>
        <w:autoSpaceDN w:val="0"/>
        <w:spacing w:after="0" w:line="360" w:lineRule="auto"/>
        <w:ind w:right="859"/>
        <w:jc w:val="both"/>
      </w:pPr>
      <w:r>
        <w:t>Capital Programmes</w:t>
      </w:r>
    </w:p>
    <w:p w14:paraId="21538030" w14:textId="3DB58D88" w:rsidR="00E86F1C" w:rsidRPr="00CF72CA" w:rsidRDefault="00E86F1C" w:rsidP="002B7E50">
      <w:pPr>
        <w:pStyle w:val="BodyText"/>
        <w:spacing w:line="360" w:lineRule="auto"/>
        <w:ind w:left="1127" w:right="859"/>
        <w:jc w:val="both"/>
        <w:rPr>
          <w:sz w:val="24"/>
        </w:rPr>
      </w:pPr>
      <w:r w:rsidRPr="00CF72CA">
        <w:rPr>
          <w:sz w:val="24"/>
        </w:rPr>
        <w:t xml:space="preserve">The capital expenditure programme includes all expenditure on land, buildings, equipment, furniture, and associated costs, whether or not they are funded from capital grants or capitalised for inclusion in the College's financial </w:t>
      </w:r>
      <w:proofErr w:type="spellStart"/>
      <w:proofErr w:type="gramStart"/>
      <w:r w:rsidRPr="00CF72CA">
        <w:rPr>
          <w:sz w:val="24"/>
        </w:rPr>
        <w:t>statements.The</w:t>
      </w:r>
      <w:proofErr w:type="spellEnd"/>
      <w:proofErr w:type="gramEnd"/>
      <w:r w:rsidRPr="00CF72CA">
        <w:rPr>
          <w:spacing w:val="-6"/>
          <w:sz w:val="24"/>
        </w:rPr>
        <w:t xml:space="preserve"> </w:t>
      </w:r>
      <w:r w:rsidRPr="00CF72CA">
        <w:rPr>
          <w:sz w:val="24"/>
        </w:rPr>
        <w:t>Chief</w:t>
      </w:r>
      <w:r w:rsidRPr="00CF72CA">
        <w:rPr>
          <w:spacing w:val="-5"/>
          <w:sz w:val="24"/>
        </w:rPr>
        <w:t xml:space="preserve"> </w:t>
      </w:r>
      <w:r w:rsidRPr="00CF72CA">
        <w:rPr>
          <w:sz w:val="24"/>
        </w:rPr>
        <w:t>Operating</w:t>
      </w:r>
      <w:r w:rsidRPr="00CF72CA">
        <w:rPr>
          <w:spacing w:val="-6"/>
          <w:sz w:val="24"/>
        </w:rPr>
        <w:t xml:space="preserve"> </w:t>
      </w:r>
      <w:r w:rsidRPr="00CF72CA">
        <w:rPr>
          <w:sz w:val="24"/>
        </w:rPr>
        <w:t>Officer</w:t>
      </w:r>
      <w:r w:rsidRPr="00CF72CA">
        <w:rPr>
          <w:spacing w:val="-7"/>
          <w:sz w:val="24"/>
        </w:rPr>
        <w:t xml:space="preserve"> </w:t>
      </w:r>
      <w:r w:rsidRPr="00CF72CA">
        <w:rPr>
          <w:sz w:val="24"/>
        </w:rPr>
        <w:t>will</w:t>
      </w:r>
      <w:r w:rsidRPr="00CF72CA">
        <w:rPr>
          <w:spacing w:val="-5"/>
          <w:sz w:val="24"/>
        </w:rPr>
        <w:t xml:space="preserve"> </w:t>
      </w:r>
      <w:r w:rsidRPr="00CF72CA">
        <w:rPr>
          <w:sz w:val="24"/>
        </w:rPr>
        <w:t>also</w:t>
      </w:r>
      <w:r w:rsidRPr="00CF72CA">
        <w:rPr>
          <w:spacing w:val="-6"/>
          <w:sz w:val="24"/>
        </w:rPr>
        <w:t xml:space="preserve"> </w:t>
      </w:r>
      <w:r w:rsidRPr="00CF72CA">
        <w:rPr>
          <w:sz w:val="24"/>
        </w:rPr>
        <w:t>establish</w:t>
      </w:r>
      <w:r w:rsidRPr="00CF72CA">
        <w:rPr>
          <w:spacing w:val="-6"/>
          <w:sz w:val="24"/>
        </w:rPr>
        <w:t xml:space="preserve"> </w:t>
      </w:r>
      <w:r w:rsidRPr="00CF72CA">
        <w:rPr>
          <w:sz w:val="24"/>
        </w:rPr>
        <w:t>procedures</w:t>
      </w:r>
      <w:r w:rsidRPr="00CF72CA">
        <w:rPr>
          <w:spacing w:val="-6"/>
          <w:sz w:val="24"/>
        </w:rPr>
        <w:t xml:space="preserve"> </w:t>
      </w:r>
      <w:r w:rsidRPr="00CF72CA">
        <w:rPr>
          <w:sz w:val="24"/>
        </w:rPr>
        <w:t>for</w:t>
      </w:r>
      <w:r w:rsidRPr="00CF72CA">
        <w:rPr>
          <w:spacing w:val="-7"/>
          <w:sz w:val="24"/>
        </w:rPr>
        <w:t xml:space="preserve"> </w:t>
      </w:r>
      <w:r w:rsidRPr="00CF72CA">
        <w:rPr>
          <w:sz w:val="24"/>
        </w:rPr>
        <w:t>the</w:t>
      </w:r>
      <w:r w:rsidRPr="00CF72CA">
        <w:rPr>
          <w:spacing w:val="-6"/>
          <w:sz w:val="24"/>
        </w:rPr>
        <w:t xml:space="preserve"> </w:t>
      </w:r>
      <w:r w:rsidRPr="00CF72CA">
        <w:rPr>
          <w:sz w:val="24"/>
        </w:rPr>
        <w:t>approval</w:t>
      </w:r>
      <w:r w:rsidRPr="00CF72CA">
        <w:rPr>
          <w:spacing w:val="-5"/>
          <w:sz w:val="24"/>
        </w:rPr>
        <w:t xml:space="preserve"> </w:t>
      </w:r>
      <w:r w:rsidRPr="00CF72CA">
        <w:rPr>
          <w:sz w:val="24"/>
        </w:rPr>
        <w:t>of</w:t>
      </w:r>
      <w:r w:rsidRPr="00CF72CA">
        <w:rPr>
          <w:spacing w:val="-5"/>
          <w:sz w:val="24"/>
        </w:rPr>
        <w:t xml:space="preserve"> </w:t>
      </w:r>
      <w:r w:rsidRPr="00CF72CA">
        <w:rPr>
          <w:sz w:val="24"/>
        </w:rPr>
        <w:t>variations,</w:t>
      </w:r>
      <w:r w:rsidRPr="00CF72CA">
        <w:rPr>
          <w:spacing w:val="-7"/>
          <w:sz w:val="24"/>
        </w:rPr>
        <w:t xml:space="preserve"> </w:t>
      </w:r>
      <w:r w:rsidRPr="00CF72CA">
        <w:rPr>
          <w:sz w:val="24"/>
        </w:rPr>
        <w:t>including</w:t>
      </w:r>
      <w:r w:rsidRPr="00CF72CA">
        <w:rPr>
          <w:spacing w:val="-6"/>
          <w:sz w:val="24"/>
        </w:rPr>
        <w:t xml:space="preserve"> </w:t>
      </w:r>
      <w:r w:rsidRPr="00CF72CA">
        <w:rPr>
          <w:sz w:val="24"/>
        </w:rPr>
        <w:t>the notification of variations to the Scottish Funding Council, as laid down in Scottish Funding Council guidelines.</w:t>
      </w:r>
      <w:r w:rsidRPr="00CF72CA">
        <w:rPr>
          <w:spacing w:val="30"/>
          <w:sz w:val="24"/>
        </w:rPr>
        <w:t xml:space="preserve"> </w:t>
      </w:r>
      <w:r w:rsidRPr="00CF72CA">
        <w:rPr>
          <w:sz w:val="24"/>
        </w:rPr>
        <w:t>The</w:t>
      </w:r>
      <w:r w:rsidRPr="00CF72CA">
        <w:rPr>
          <w:spacing w:val="-14"/>
          <w:sz w:val="24"/>
        </w:rPr>
        <w:t xml:space="preserve"> </w:t>
      </w:r>
      <w:r w:rsidRPr="00CF72CA">
        <w:rPr>
          <w:sz w:val="24"/>
        </w:rPr>
        <w:t>Chief</w:t>
      </w:r>
      <w:r w:rsidRPr="00CF72CA">
        <w:rPr>
          <w:spacing w:val="-12"/>
          <w:sz w:val="24"/>
        </w:rPr>
        <w:t xml:space="preserve"> </w:t>
      </w:r>
      <w:r w:rsidRPr="00CF72CA">
        <w:rPr>
          <w:sz w:val="24"/>
        </w:rPr>
        <w:t>Operating</w:t>
      </w:r>
      <w:r w:rsidRPr="00CF72CA">
        <w:rPr>
          <w:spacing w:val="-13"/>
          <w:sz w:val="24"/>
        </w:rPr>
        <w:t xml:space="preserve"> </w:t>
      </w:r>
      <w:r w:rsidRPr="00CF72CA">
        <w:rPr>
          <w:sz w:val="24"/>
        </w:rPr>
        <w:t>Officer</w:t>
      </w:r>
      <w:r w:rsidRPr="00CF72CA">
        <w:rPr>
          <w:spacing w:val="-14"/>
          <w:sz w:val="24"/>
        </w:rPr>
        <w:t xml:space="preserve"> </w:t>
      </w:r>
      <w:r w:rsidRPr="00CF72CA">
        <w:rPr>
          <w:sz w:val="24"/>
        </w:rPr>
        <w:t>is</w:t>
      </w:r>
      <w:r w:rsidRPr="00CF72CA">
        <w:rPr>
          <w:spacing w:val="-16"/>
          <w:sz w:val="24"/>
        </w:rPr>
        <w:t xml:space="preserve"> </w:t>
      </w:r>
      <w:r w:rsidRPr="00CF72CA">
        <w:rPr>
          <w:sz w:val="24"/>
        </w:rPr>
        <w:t>responsible</w:t>
      </w:r>
      <w:r w:rsidRPr="00CF72CA">
        <w:rPr>
          <w:spacing w:val="-13"/>
          <w:sz w:val="24"/>
        </w:rPr>
        <w:t xml:space="preserve"> </w:t>
      </w:r>
      <w:r w:rsidRPr="00CF72CA">
        <w:rPr>
          <w:sz w:val="24"/>
        </w:rPr>
        <w:t>for</w:t>
      </w:r>
      <w:r w:rsidRPr="00CF72CA">
        <w:rPr>
          <w:spacing w:val="-16"/>
          <w:sz w:val="24"/>
        </w:rPr>
        <w:t xml:space="preserve"> </w:t>
      </w:r>
      <w:r w:rsidRPr="00CF72CA">
        <w:rPr>
          <w:sz w:val="24"/>
        </w:rPr>
        <w:t>providing</w:t>
      </w:r>
      <w:r w:rsidRPr="00CF72CA">
        <w:rPr>
          <w:spacing w:val="3"/>
          <w:sz w:val="24"/>
        </w:rPr>
        <w:t xml:space="preserve"> </w:t>
      </w:r>
      <w:r w:rsidRPr="00CF72CA">
        <w:rPr>
          <w:sz w:val="24"/>
        </w:rPr>
        <w:t>regular</w:t>
      </w:r>
      <w:r w:rsidRPr="00CF72CA">
        <w:rPr>
          <w:spacing w:val="3"/>
          <w:sz w:val="24"/>
        </w:rPr>
        <w:t xml:space="preserve"> </w:t>
      </w:r>
      <w:r w:rsidRPr="00CF72CA">
        <w:rPr>
          <w:sz w:val="24"/>
        </w:rPr>
        <w:t>statements</w:t>
      </w:r>
      <w:r w:rsidRPr="00CF72CA">
        <w:rPr>
          <w:spacing w:val="2"/>
          <w:sz w:val="24"/>
        </w:rPr>
        <w:t xml:space="preserve"> </w:t>
      </w:r>
      <w:r w:rsidRPr="00CF72CA">
        <w:rPr>
          <w:sz w:val="24"/>
        </w:rPr>
        <w:t>concerning</w:t>
      </w:r>
      <w:r w:rsidRPr="00CF72CA">
        <w:rPr>
          <w:spacing w:val="4"/>
          <w:sz w:val="24"/>
        </w:rPr>
        <w:t xml:space="preserve"> </w:t>
      </w:r>
      <w:r w:rsidRPr="00CF72CA">
        <w:rPr>
          <w:sz w:val="24"/>
        </w:rPr>
        <w:t>all capital expenditure to the Board of Management for monitoring</w:t>
      </w:r>
      <w:r w:rsidRPr="00CF72CA">
        <w:rPr>
          <w:spacing w:val="-16"/>
          <w:sz w:val="24"/>
        </w:rPr>
        <w:t xml:space="preserve"> </w:t>
      </w:r>
      <w:r w:rsidRPr="00CF72CA">
        <w:rPr>
          <w:sz w:val="24"/>
        </w:rPr>
        <w:t>purposes.</w:t>
      </w:r>
    </w:p>
    <w:p w14:paraId="1B6974CD" w14:textId="77777777" w:rsidR="00E86F1C" w:rsidRPr="00CF72CA" w:rsidRDefault="00E86F1C" w:rsidP="007358EA">
      <w:pPr>
        <w:pStyle w:val="BodyText"/>
        <w:spacing w:before="123" w:line="360" w:lineRule="auto"/>
        <w:ind w:left="1127" w:right="859"/>
        <w:jc w:val="both"/>
        <w:rPr>
          <w:sz w:val="24"/>
        </w:rPr>
      </w:pPr>
      <w:r w:rsidRPr="00CF72CA">
        <w:rPr>
          <w:sz w:val="24"/>
        </w:rPr>
        <w:t>Following completion of any major capital project, a post-project evaluation or final report should be submitted to the Board of Management including actual expenditure against budget and reconciling funding arrangements where a variance has occurred, as well as other issues affecting completion of the project. Post-project evaluations might also need to be sent to the Scottish Funding Council.</w:t>
      </w:r>
    </w:p>
    <w:p w14:paraId="37B29B43" w14:textId="77777777" w:rsidR="00E86F1C" w:rsidRDefault="00E86F1C" w:rsidP="007358EA">
      <w:pPr>
        <w:pStyle w:val="BodyText"/>
        <w:spacing w:before="126" w:line="355" w:lineRule="auto"/>
        <w:ind w:left="1127" w:right="859"/>
        <w:jc w:val="both"/>
        <w:rPr>
          <w:sz w:val="24"/>
        </w:rPr>
      </w:pPr>
      <w:r w:rsidRPr="00CF72CA">
        <w:rPr>
          <w:sz w:val="24"/>
        </w:rPr>
        <w:t>In addition, a formal Post-Implementation Review of the project may be conducted by the Internal Auditors and a report presented to the Audit &amp; Risk Assurance Committee.</w:t>
      </w:r>
    </w:p>
    <w:p w14:paraId="16236F29" w14:textId="71021994" w:rsidR="00E86F1C" w:rsidRPr="00CF72CA" w:rsidRDefault="007358EA" w:rsidP="002B7E50">
      <w:pPr>
        <w:pStyle w:val="ListParagraph"/>
        <w:widowControl w:val="0"/>
        <w:numPr>
          <w:ilvl w:val="1"/>
          <w:numId w:val="44"/>
        </w:numPr>
        <w:tabs>
          <w:tab w:val="left" w:pos="1119"/>
        </w:tabs>
        <w:autoSpaceDE w:val="0"/>
        <w:autoSpaceDN w:val="0"/>
        <w:spacing w:after="0" w:line="360" w:lineRule="auto"/>
        <w:ind w:right="859"/>
        <w:jc w:val="both"/>
      </w:pPr>
      <w:r>
        <w:t>Overseas Activity</w:t>
      </w:r>
    </w:p>
    <w:p w14:paraId="686C31F6" w14:textId="77777777" w:rsidR="00E86F1C" w:rsidRDefault="00E86F1C" w:rsidP="007358EA">
      <w:pPr>
        <w:pStyle w:val="BodyText"/>
        <w:spacing w:line="360" w:lineRule="auto"/>
        <w:ind w:left="1127" w:right="859"/>
        <w:jc w:val="both"/>
        <w:rPr>
          <w:sz w:val="24"/>
        </w:rPr>
      </w:pPr>
      <w:r w:rsidRPr="00CF72CA">
        <w:rPr>
          <w:sz w:val="24"/>
        </w:rPr>
        <w:t>In planning and undertaking overseas activity, the College must have due regard to the relevant guidelines issued by the Scottish Funding Council.</w:t>
      </w:r>
    </w:p>
    <w:p w14:paraId="4DDD23D7" w14:textId="4146A9E3" w:rsidR="00E86F1C" w:rsidRPr="007358EA" w:rsidRDefault="007358EA" w:rsidP="002B7E50">
      <w:pPr>
        <w:pStyle w:val="ListParagraph"/>
        <w:widowControl w:val="0"/>
        <w:numPr>
          <w:ilvl w:val="1"/>
          <w:numId w:val="44"/>
        </w:numPr>
        <w:tabs>
          <w:tab w:val="left" w:pos="1119"/>
        </w:tabs>
        <w:autoSpaceDE w:val="0"/>
        <w:autoSpaceDN w:val="0"/>
        <w:spacing w:after="0" w:line="360" w:lineRule="auto"/>
        <w:ind w:right="859"/>
        <w:jc w:val="both"/>
      </w:pPr>
      <w:r>
        <w:t>Other Major Business Developments</w:t>
      </w:r>
    </w:p>
    <w:p w14:paraId="30C0F8BB" w14:textId="2363CAF6" w:rsidR="00E86F1C" w:rsidRDefault="00E86F1C" w:rsidP="002B7E50">
      <w:pPr>
        <w:pStyle w:val="BodyText"/>
        <w:spacing w:line="360" w:lineRule="auto"/>
        <w:ind w:left="1127" w:right="859"/>
        <w:jc w:val="both"/>
        <w:rPr>
          <w:sz w:val="24"/>
        </w:rPr>
      </w:pPr>
      <w:r w:rsidRPr="00CF72CA">
        <w:rPr>
          <w:sz w:val="24"/>
        </w:rPr>
        <w:t>Any</w:t>
      </w:r>
      <w:r w:rsidRPr="00CF72CA">
        <w:rPr>
          <w:spacing w:val="-18"/>
          <w:sz w:val="24"/>
        </w:rPr>
        <w:t xml:space="preserve"> </w:t>
      </w:r>
      <w:r w:rsidRPr="00CF72CA">
        <w:rPr>
          <w:sz w:val="24"/>
        </w:rPr>
        <w:t>new</w:t>
      </w:r>
      <w:r w:rsidRPr="00CF72CA">
        <w:rPr>
          <w:spacing w:val="-14"/>
          <w:sz w:val="24"/>
        </w:rPr>
        <w:t xml:space="preserve"> </w:t>
      </w:r>
      <w:r w:rsidRPr="00CF72CA">
        <w:rPr>
          <w:sz w:val="24"/>
        </w:rPr>
        <w:t>area</w:t>
      </w:r>
      <w:r w:rsidRPr="00CF72CA">
        <w:rPr>
          <w:spacing w:val="-12"/>
          <w:sz w:val="24"/>
        </w:rPr>
        <w:t xml:space="preserve"> </w:t>
      </w:r>
      <w:r w:rsidRPr="00CF72CA">
        <w:rPr>
          <w:sz w:val="24"/>
        </w:rPr>
        <w:t>of</w:t>
      </w:r>
      <w:r w:rsidRPr="00CF72CA">
        <w:rPr>
          <w:spacing w:val="-9"/>
          <w:sz w:val="24"/>
        </w:rPr>
        <w:t xml:space="preserve"> </w:t>
      </w:r>
      <w:r w:rsidRPr="00CF72CA">
        <w:rPr>
          <w:sz w:val="24"/>
        </w:rPr>
        <w:t>business,</w:t>
      </w:r>
      <w:r w:rsidRPr="00CF72CA">
        <w:rPr>
          <w:spacing w:val="-17"/>
          <w:sz w:val="24"/>
        </w:rPr>
        <w:t xml:space="preserve"> </w:t>
      </w:r>
      <w:r w:rsidRPr="00CF72CA">
        <w:rPr>
          <w:sz w:val="24"/>
        </w:rPr>
        <w:t>or</w:t>
      </w:r>
      <w:r w:rsidRPr="00CF72CA">
        <w:rPr>
          <w:spacing w:val="-14"/>
          <w:sz w:val="24"/>
        </w:rPr>
        <w:t xml:space="preserve"> </w:t>
      </w:r>
      <w:r w:rsidRPr="00CF72CA">
        <w:rPr>
          <w:sz w:val="24"/>
        </w:rPr>
        <w:t>proposed</w:t>
      </w:r>
      <w:r w:rsidRPr="00CF72CA">
        <w:rPr>
          <w:spacing w:val="-10"/>
          <w:sz w:val="24"/>
        </w:rPr>
        <w:t xml:space="preserve"> </w:t>
      </w:r>
      <w:r w:rsidRPr="00CF72CA">
        <w:rPr>
          <w:sz w:val="24"/>
        </w:rPr>
        <w:t>establishment</w:t>
      </w:r>
      <w:r w:rsidRPr="00CF72CA">
        <w:rPr>
          <w:spacing w:val="-12"/>
          <w:sz w:val="24"/>
        </w:rPr>
        <w:t xml:space="preserve"> </w:t>
      </w:r>
      <w:r w:rsidRPr="00CF72CA">
        <w:rPr>
          <w:sz w:val="24"/>
        </w:rPr>
        <w:t>of</w:t>
      </w:r>
      <w:r w:rsidRPr="00CF72CA">
        <w:rPr>
          <w:spacing w:val="-6"/>
          <w:sz w:val="24"/>
        </w:rPr>
        <w:t xml:space="preserve"> </w:t>
      </w:r>
      <w:r w:rsidRPr="00CF72CA">
        <w:rPr>
          <w:sz w:val="24"/>
        </w:rPr>
        <w:t>a</w:t>
      </w:r>
      <w:r w:rsidRPr="00CF72CA">
        <w:rPr>
          <w:spacing w:val="-10"/>
          <w:sz w:val="24"/>
        </w:rPr>
        <w:t xml:space="preserve"> </w:t>
      </w:r>
      <w:r w:rsidRPr="00CF72CA">
        <w:rPr>
          <w:sz w:val="24"/>
        </w:rPr>
        <w:t>company</w:t>
      </w:r>
      <w:r w:rsidRPr="00CF72CA">
        <w:rPr>
          <w:spacing w:val="-17"/>
          <w:sz w:val="24"/>
        </w:rPr>
        <w:t xml:space="preserve"> </w:t>
      </w:r>
      <w:r w:rsidRPr="00CF72CA">
        <w:rPr>
          <w:sz w:val="24"/>
        </w:rPr>
        <w:t>or</w:t>
      </w:r>
      <w:r w:rsidRPr="00CF72CA">
        <w:rPr>
          <w:spacing w:val="-13"/>
          <w:sz w:val="24"/>
        </w:rPr>
        <w:t xml:space="preserve"> </w:t>
      </w:r>
      <w:r w:rsidRPr="00CF72CA">
        <w:rPr>
          <w:sz w:val="24"/>
        </w:rPr>
        <w:t>joint</w:t>
      </w:r>
      <w:r w:rsidRPr="00CF72CA">
        <w:rPr>
          <w:spacing w:val="-11"/>
          <w:sz w:val="24"/>
        </w:rPr>
        <w:t xml:space="preserve"> </w:t>
      </w:r>
      <w:r w:rsidRPr="00CF72CA">
        <w:rPr>
          <w:sz w:val="24"/>
        </w:rPr>
        <w:t>venture,</w:t>
      </w:r>
      <w:r w:rsidRPr="00CF72CA">
        <w:rPr>
          <w:spacing w:val="-9"/>
          <w:sz w:val="24"/>
        </w:rPr>
        <w:t xml:space="preserve"> </w:t>
      </w:r>
      <w:r w:rsidRPr="00CF72CA">
        <w:rPr>
          <w:sz w:val="24"/>
        </w:rPr>
        <w:t>which</w:t>
      </w:r>
      <w:r w:rsidRPr="00CF72CA">
        <w:rPr>
          <w:spacing w:val="-12"/>
          <w:sz w:val="24"/>
        </w:rPr>
        <w:t xml:space="preserve"> </w:t>
      </w:r>
      <w:r w:rsidRPr="00CF72CA">
        <w:rPr>
          <w:sz w:val="24"/>
        </w:rPr>
        <w:t>will</w:t>
      </w:r>
      <w:r w:rsidRPr="00CF72CA">
        <w:rPr>
          <w:spacing w:val="-8"/>
          <w:sz w:val="24"/>
        </w:rPr>
        <w:t xml:space="preserve"> </w:t>
      </w:r>
      <w:r w:rsidRPr="00CF72CA">
        <w:rPr>
          <w:sz w:val="24"/>
        </w:rPr>
        <w:t xml:space="preserve">require an investment in buildings, resources or staff time of more than £100,000 excluding </w:t>
      </w:r>
      <w:r w:rsidRPr="00CF72CA">
        <w:rPr>
          <w:spacing w:val="-4"/>
          <w:sz w:val="24"/>
        </w:rPr>
        <w:t xml:space="preserve">VAT </w:t>
      </w:r>
      <w:r w:rsidRPr="00CF72CA">
        <w:rPr>
          <w:sz w:val="24"/>
        </w:rPr>
        <w:t xml:space="preserve">should </w:t>
      </w:r>
      <w:r w:rsidRPr="00CF72CA">
        <w:rPr>
          <w:spacing w:val="-4"/>
          <w:sz w:val="24"/>
        </w:rPr>
        <w:t>be</w:t>
      </w:r>
      <w:r w:rsidRPr="00CF72CA">
        <w:rPr>
          <w:spacing w:val="50"/>
          <w:sz w:val="24"/>
        </w:rPr>
        <w:t xml:space="preserve"> </w:t>
      </w:r>
      <w:r w:rsidRPr="00CF72CA">
        <w:rPr>
          <w:sz w:val="24"/>
        </w:rPr>
        <w:t>presented</w:t>
      </w:r>
      <w:r w:rsidRPr="00CF72CA">
        <w:rPr>
          <w:spacing w:val="-17"/>
          <w:sz w:val="24"/>
        </w:rPr>
        <w:t xml:space="preserve"> </w:t>
      </w:r>
      <w:r w:rsidRPr="00CF72CA">
        <w:rPr>
          <w:sz w:val="24"/>
        </w:rPr>
        <w:t>for</w:t>
      </w:r>
      <w:r w:rsidRPr="00CF72CA">
        <w:rPr>
          <w:spacing w:val="-15"/>
          <w:sz w:val="24"/>
        </w:rPr>
        <w:t xml:space="preserve"> </w:t>
      </w:r>
      <w:r w:rsidRPr="00CF72CA">
        <w:rPr>
          <w:sz w:val="24"/>
        </w:rPr>
        <w:t>approval</w:t>
      </w:r>
      <w:r w:rsidRPr="00CF72CA">
        <w:rPr>
          <w:spacing w:val="-14"/>
          <w:sz w:val="24"/>
        </w:rPr>
        <w:t xml:space="preserve"> </w:t>
      </w:r>
      <w:r w:rsidRPr="00CF72CA">
        <w:rPr>
          <w:sz w:val="24"/>
        </w:rPr>
        <w:t>to</w:t>
      </w:r>
      <w:r w:rsidRPr="00CF72CA">
        <w:rPr>
          <w:spacing w:val="-14"/>
          <w:sz w:val="24"/>
        </w:rPr>
        <w:t xml:space="preserve"> </w:t>
      </w:r>
      <w:r w:rsidRPr="00CF72CA">
        <w:rPr>
          <w:sz w:val="24"/>
        </w:rPr>
        <w:t>the</w:t>
      </w:r>
      <w:r w:rsidRPr="00CF72CA">
        <w:rPr>
          <w:spacing w:val="-14"/>
          <w:sz w:val="24"/>
        </w:rPr>
        <w:t xml:space="preserve"> </w:t>
      </w:r>
      <w:r w:rsidRPr="00CF72CA">
        <w:rPr>
          <w:sz w:val="24"/>
        </w:rPr>
        <w:t>Board</w:t>
      </w:r>
      <w:r w:rsidRPr="00CF72CA">
        <w:rPr>
          <w:spacing w:val="-17"/>
          <w:sz w:val="24"/>
        </w:rPr>
        <w:t xml:space="preserve"> </w:t>
      </w:r>
      <w:r w:rsidRPr="00CF72CA">
        <w:rPr>
          <w:sz w:val="24"/>
        </w:rPr>
        <w:t>of</w:t>
      </w:r>
      <w:r w:rsidRPr="00CF72CA">
        <w:rPr>
          <w:spacing w:val="-13"/>
          <w:sz w:val="24"/>
        </w:rPr>
        <w:t xml:space="preserve"> </w:t>
      </w:r>
      <w:r w:rsidRPr="00CF72CA">
        <w:rPr>
          <w:sz w:val="24"/>
        </w:rPr>
        <w:t>Management</w:t>
      </w:r>
      <w:r w:rsidRPr="00CF72CA">
        <w:rPr>
          <w:spacing w:val="-17"/>
          <w:sz w:val="24"/>
        </w:rPr>
        <w:t xml:space="preserve"> </w:t>
      </w:r>
      <w:r w:rsidRPr="00CF72CA">
        <w:rPr>
          <w:sz w:val="24"/>
        </w:rPr>
        <w:t>via</w:t>
      </w:r>
      <w:r w:rsidRPr="00CF72CA">
        <w:rPr>
          <w:spacing w:val="-14"/>
          <w:sz w:val="24"/>
        </w:rPr>
        <w:t xml:space="preserve"> </w:t>
      </w:r>
      <w:r w:rsidRPr="00CF72CA">
        <w:rPr>
          <w:sz w:val="24"/>
        </w:rPr>
        <w:t>the</w:t>
      </w:r>
      <w:r w:rsidRPr="00CF72CA">
        <w:rPr>
          <w:spacing w:val="-14"/>
          <w:sz w:val="24"/>
        </w:rPr>
        <w:t xml:space="preserve"> </w:t>
      </w:r>
      <w:r w:rsidR="006940BD">
        <w:rPr>
          <w:sz w:val="24"/>
        </w:rPr>
        <w:t>FBDR</w:t>
      </w:r>
      <w:r w:rsidRPr="00CF72CA">
        <w:rPr>
          <w:spacing w:val="-15"/>
          <w:sz w:val="24"/>
        </w:rPr>
        <w:t xml:space="preserve"> </w:t>
      </w:r>
      <w:r w:rsidRPr="00CF72CA">
        <w:rPr>
          <w:sz w:val="24"/>
        </w:rPr>
        <w:t>Committee.</w:t>
      </w:r>
      <w:r w:rsidRPr="00CF72CA">
        <w:rPr>
          <w:spacing w:val="-15"/>
          <w:sz w:val="24"/>
        </w:rPr>
        <w:t xml:space="preserve"> </w:t>
      </w:r>
      <w:r w:rsidRPr="00CF72CA">
        <w:rPr>
          <w:sz w:val="24"/>
        </w:rPr>
        <w:t>Once approval is</w:t>
      </w:r>
      <w:r w:rsidRPr="00CF72CA">
        <w:rPr>
          <w:spacing w:val="-4"/>
          <w:sz w:val="24"/>
        </w:rPr>
        <w:t xml:space="preserve"> </w:t>
      </w:r>
      <w:r w:rsidRPr="00CF72CA">
        <w:rPr>
          <w:sz w:val="24"/>
        </w:rPr>
        <w:t>received</w:t>
      </w:r>
      <w:r w:rsidRPr="00CF72CA">
        <w:rPr>
          <w:spacing w:val="-2"/>
          <w:sz w:val="24"/>
        </w:rPr>
        <w:t xml:space="preserve"> </w:t>
      </w:r>
      <w:r w:rsidRPr="00CF72CA">
        <w:rPr>
          <w:sz w:val="24"/>
        </w:rPr>
        <w:t>from</w:t>
      </w:r>
      <w:r w:rsidRPr="00CF72CA">
        <w:rPr>
          <w:spacing w:val="-2"/>
          <w:sz w:val="24"/>
        </w:rPr>
        <w:t xml:space="preserve"> </w:t>
      </w:r>
      <w:r w:rsidRPr="00CF72CA">
        <w:rPr>
          <w:sz w:val="24"/>
        </w:rPr>
        <w:t>the</w:t>
      </w:r>
      <w:r w:rsidRPr="00CF72CA">
        <w:rPr>
          <w:spacing w:val="-3"/>
          <w:sz w:val="24"/>
        </w:rPr>
        <w:t xml:space="preserve"> </w:t>
      </w:r>
      <w:r w:rsidRPr="00CF72CA">
        <w:rPr>
          <w:sz w:val="24"/>
        </w:rPr>
        <w:t>Board</w:t>
      </w:r>
      <w:r w:rsidRPr="00CF72CA">
        <w:rPr>
          <w:spacing w:val="-4"/>
          <w:sz w:val="24"/>
        </w:rPr>
        <w:t xml:space="preserve"> </w:t>
      </w:r>
      <w:r w:rsidRPr="00CF72CA">
        <w:rPr>
          <w:sz w:val="24"/>
        </w:rPr>
        <w:t>of</w:t>
      </w:r>
      <w:r w:rsidRPr="00CF72CA">
        <w:rPr>
          <w:spacing w:val="-1"/>
          <w:sz w:val="24"/>
        </w:rPr>
        <w:t xml:space="preserve"> </w:t>
      </w:r>
      <w:r w:rsidRPr="00CF72CA">
        <w:rPr>
          <w:sz w:val="24"/>
        </w:rPr>
        <w:t>Management,</w:t>
      </w:r>
      <w:r w:rsidRPr="00CF72CA">
        <w:rPr>
          <w:spacing w:val="-16"/>
          <w:sz w:val="24"/>
        </w:rPr>
        <w:t xml:space="preserve"> </w:t>
      </w:r>
      <w:r w:rsidRPr="00CF72CA">
        <w:rPr>
          <w:sz w:val="24"/>
        </w:rPr>
        <w:t>under</w:t>
      </w:r>
      <w:r w:rsidRPr="00CF72CA">
        <w:rPr>
          <w:spacing w:val="-16"/>
          <w:sz w:val="24"/>
        </w:rPr>
        <w:t xml:space="preserve"> </w:t>
      </w:r>
      <w:r w:rsidRPr="00CF72CA">
        <w:rPr>
          <w:sz w:val="24"/>
        </w:rPr>
        <w:t>delegated</w:t>
      </w:r>
      <w:r w:rsidRPr="00CF72CA">
        <w:rPr>
          <w:spacing w:val="-12"/>
          <w:sz w:val="24"/>
        </w:rPr>
        <w:t xml:space="preserve"> </w:t>
      </w:r>
      <w:r w:rsidRPr="00CF72CA">
        <w:rPr>
          <w:sz w:val="24"/>
        </w:rPr>
        <w:t>limits</w:t>
      </w:r>
      <w:r w:rsidRPr="00CF72CA">
        <w:rPr>
          <w:spacing w:val="-15"/>
          <w:sz w:val="24"/>
        </w:rPr>
        <w:t xml:space="preserve"> </w:t>
      </w:r>
      <w:r w:rsidRPr="00CF72CA">
        <w:rPr>
          <w:sz w:val="24"/>
        </w:rPr>
        <w:t>contained</w:t>
      </w:r>
      <w:r w:rsidRPr="00CF72CA">
        <w:rPr>
          <w:spacing w:val="-13"/>
          <w:sz w:val="24"/>
        </w:rPr>
        <w:t xml:space="preserve"> </w:t>
      </w:r>
      <w:r w:rsidRPr="00CF72CA">
        <w:rPr>
          <w:sz w:val="24"/>
        </w:rPr>
        <w:t>within</w:t>
      </w:r>
      <w:r w:rsidRPr="00CF72CA">
        <w:rPr>
          <w:spacing w:val="-15"/>
          <w:sz w:val="24"/>
        </w:rPr>
        <w:t xml:space="preserve"> </w:t>
      </w:r>
      <w:r w:rsidRPr="00CF72CA">
        <w:rPr>
          <w:spacing w:val="-4"/>
          <w:sz w:val="24"/>
        </w:rPr>
        <w:t>the</w:t>
      </w:r>
      <w:r w:rsidRPr="00CF72CA">
        <w:rPr>
          <w:spacing w:val="2"/>
          <w:sz w:val="24"/>
        </w:rPr>
        <w:t xml:space="preserve"> </w:t>
      </w:r>
      <w:r w:rsidRPr="00CF72CA">
        <w:rPr>
          <w:sz w:val="24"/>
        </w:rPr>
        <w:t>SFC Financial</w:t>
      </w:r>
      <w:r w:rsidRPr="00CF72CA">
        <w:rPr>
          <w:spacing w:val="-12"/>
          <w:sz w:val="24"/>
        </w:rPr>
        <w:t xml:space="preserve"> </w:t>
      </w:r>
      <w:r w:rsidRPr="00CF72CA">
        <w:rPr>
          <w:sz w:val="24"/>
        </w:rPr>
        <w:t>Memorandum,</w:t>
      </w:r>
      <w:r w:rsidRPr="00CF72CA">
        <w:rPr>
          <w:spacing w:val="-16"/>
          <w:sz w:val="24"/>
        </w:rPr>
        <w:t xml:space="preserve"> </w:t>
      </w:r>
      <w:r w:rsidRPr="00CF72CA">
        <w:rPr>
          <w:sz w:val="24"/>
        </w:rPr>
        <w:t>final</w:t>
      </w:r>
      <w:r w:rsidRPr="00CF72CA">
        <w:rPr>
          <w:spacing w:val="-2"/>
          <w:sz w:val="24"/>
        </w:rPr>
        <w:t xml:space="preserve"> </w:t>
      </w:r>
      <w:r w:rsidRPr="00CF72CA">
        <w:rPr>
          <w:sz w:val="24"/>
        </w:rPr>
        <w:t>approval should</w:t>
      </w:r>
      <w:r w:rsidRPr="00CF72CA">
        <w:rPr>
          <w:spacing w:val="-3"/>
          <w:sz w:val="24"/>
        </w:rPr>
        <w:t xml:space="preserve"> </w:t>
      </w:r>
      <w:r w:rsidRPr="00CF72CA">
        <w:rPr>
          <w:sz w:val="24"/>
        </w:rPr>
        <w:t>be</w:t>
      </w:r>
      <w:r w:rsidRPr="00CF72CA">
        <w:rPr>
          <w:spacing w:val="-4"/>
          <w:sz w:val="24"/>
        </w:rPr>
        <w:t xml:space="preserve"> </w:t>
      </w:r>
      <w:r w:rsidRPr="00CF72CA">
        <w:rPr>
          <w:sz w:val="24"/>
        </w:rPr>
        <w:t>sought</w:t>
      </w:r>
      <w:r w:rsidRPr="00CF72CA">
        <w:rPr>
          <w:spacing w:val="-9"/>
          <w:sz w:val="24"/>
        </w:rPr>
        <w:t xml:space="preserve"> </w:t>
      </w:r>
      <w:r w:rsidRPr="00CF72CA">
        <w:rPr>
          <w:sz w:val="24"/>
        </w:rPr>
        <w:t>from the</w:t>
      </w:r>
      <w:r w:rsidRPr="00CF72CA">
        <w:rPr>
          <w:spacing w:val="-5"/>
          <w:sz w:val="24"/>
        </w:rPr>
        <w:t xml:space="preserve"> </w:t>
      </w:r>
      <w:r w:rsidRPr="00CF72CA">
        <w:rPr>
          <w:sz w:val="24"/>
        </w:rPr>
        <w:t>SFC.</w:t>
      </w:r>
      <w:r w:rsidR="002F5D4C">
        <w:rPr>
          <w:sz w:val="24"/>
        </w:rPr>
        <w:t xml:space="preserve"> </w:t>
      </w:r>
      <w:r w:rsidRPr="00CF72CA">
        <w:rPr>
          <w:sz w:val="24"/>
        </w:rPr>
        <w:t>The Chief Operating Officer will establish protocols for these major developments to enable them to be considered for approval by the Board of Management. These will set out the information that is required for each proposed development as well as the financial criteria that they are required to meet.</w:t>
      </w:r>
    </w:p>
    <w:p w14:paraId="1CE9AE5F" w14:textId="2B8E9A4E" w:rsidR="007358EA" w:rsidRDefault="00EC25E0" w:rsidP="002B7E50">
      <w:pPr>
        <w:pStyle w:val="Heading2"/>
        <w:keepNext w:val="0"/>
        <w:keepLines w:val="0"/>
        <w:widowControl w:val="0"/>
        <w:numPr>
          <w:ilvl w:val="0"/>
          <w:numId w:val="44"/>
        </w:numPr>
        <w:tabs>
          <w:tab w:val="left" w:pos="1160"/>
        </w:tabs>
        <w:autoSpaceDE w:val="0"/>
        <w:autoSpaceDN w:val="0"/>
        <w:spacing w:before="123" w:after="0" w:line="240" w:lineRule="auto"/>
        <w:jc w:val="both"/>
        <w:rPr>
          <w:sz w:val="28"/>
          <w:szCs w:val="28"/>
        </w:rPr>
      </w:pPr>
      <w:bookmarkStart w:id="38" w:name="_Toc223534722"/>
      <w:r>
        <w:rPr>
          <w:sz w:val="28"/>
          <w:szCs w:val="28"/>
        </w:rPr>
        <w:t xml:space="preserve">.      </w:t>
      </w:r>
      <w:r w:rsidR="007358EA">
        <w:rPr>
          <w:sz w:val="28"/>
          <w:szCs w:val="28"/>
        </w:rPr>
        <w:t>Financial Control</w:t>
      </w:r>
      <w:bookmarkEnd w:id="38"/>
    </w:p>
    <w:p w14:paraId="53A31140" w14:textId="20EE0985" w:rsidR="00E86F1C" w:rsidRPr="007358EA" w:rsidRDefault="007358EA" w:rsidP="002B7E50">
      <w:pPr>
        <w:pStyle w:val="ListParagraph"/>
        <w:widowControl w:val="0"/>
        <w:numPr>
          <w:ilvl w:val="1"/>
          <w:numId w:val="44"/>
        </w:numPr>
        <w:tabs>
          <w:tab w:val="left" w:pos="1119"/>
        </w:tabs>
        <w:autoSpaceDE w:val="0"/>
        <w:autoSpaceDN w:val="0"/>
        <w:spacing w:after="0" w:line="360" w:lineRule="auto"/>
        <w:ind w:right="859"/>
        <w:jc w:val="both"/>
      </w:pPr>
      <w:r>
        <w:t>Budgetary Control and performance</w:t>
      </w:r>
    </w:p>
    <w:p w14:paraId="4A9337B2" w14:textId="1BC4CEDD" w:rsidR="007358EA" w:rsidRPr="00CF72CA" w:rsidRDefault="00E86F1C" w:rsidP="007358EA">
      <w:pPr>
        <w:spacing w:before="126" w:after="120" w:line="355" w:lineRule="auto"/>
        <w:ind w:left="1127" w:right="856"/>
      </w:pPr>
      <w:r w:rsidRPr="00CF72CA">
        <w:t>The</w:t>
      </w:r>
      <w:r w:rsidRPr="0056240D">
        <w:rPr>
          <w:spacing w:val="-6"/>
        </w:rPr>
        <w:t xml:space="preserve"> </w:t>
      </w:r>
      <w:r w:rsidRPr="00CF72CA">
        <w:t>control</w:t>
      </w:r>
      <w:r w:rsidRPr="0056240D">
        <w:rPr>
          <w:spacing w:val="-4"/>
        </w:rPr>
        <w:t xml:space="preserve"> </w:t>
      </w:r>
      <w:r w:rsidRPr="0056240D">
        <w:rPr>
          <w:spacing w:val="-3"/>
        </w:rPr>
        <w:t>of</w:t>
      </w:r>
      <w:r w:rsidRPr="0056240D">
        <w:rPr>
          <w:spacing w:val="-4"/>
        </w:rPr>
        <w:t xml:space="preserve"> </w:t>
      </w:r>
      <w:r w:rsidRPr="00CF72CA">
        <w:t>income</w:t>
      </w:r>
      <w:r w:rsidRPr="0056240D">
        <w:rPr>
          <w:spacing w:val="-4"/>
        </w:rPr>
        <w:t xml:space="preserve"> </w:t>
      </w:r>
      <w:r w:rsidRPr="00CF72CA">
        <w:t>and</w:t>
      </w:r>
      <w:r w:rsidRPr="0056240D">
        <w:rPr>
          <w:spacing w:val="-10"/>
        </w:rPr>
        <w:t xml:space="preserve"> </w:t>
      </w:r>
      <w:r w:rsidRPr="00CF72CA">
        <w:t>expenditure</w:t>
      </w:r>
      <w:r w:rsidRPr="0056240D">
        <w:rPr>
          <w:spacing w:val="-5"/>
        </w:rPr>
        <w:t xml:space="preserve"> </w:t>
      </w:r>
      <w:r w:rsidRPr="00CF72CA">
        <w:t>within</w:t>
      </w:r>
      <w:r w:rsidRPr="0056240D">
        <w:rPr>
          <w:spacing w:val="-7"/>
        </w:rPr>
        <w:t xml:space="preserve"> </w:t>
      </w:r>
      <w:r w:rsidRPr="00CF72CA">
        <w:t>an</w:t>
      </w:r>
      <w:r w:rsidRPr="0056240D">
        <w:rPr>
          <w:spacing w:val="-7"/>
        </w:rPr>
        <w:t xml:space="preserve"> </w:t>
      </w:r>
      <w:r w:rsidRPr="00CF72CA">
        <w:t>agreed</w:t>
      </w:r>
      <w:r w:rsidRPr="0056240D">
        <w:rPr>
          <w:spacing w:val="-3"/>
        </w:rPr>
        <w:t xml:space="preserve"> </w:t>
      </w:r>
      <w:r w:rsidRPr="00CF72CA">
        <w:t>budget</w:t>
      </w:r>
      <w:r w:rsidRPr="0056240D">
        <w:rPr>
          <w:spacing w:val="-8"/>
        </w:rPr>
        <w:t xml:space="preserve"> </w:t>
      </w:r>
      <w:r w:rsidRPr="00CF72CA">
        <w:t>is</w:t>
      </w:r>
      <w:r w:rsidRPr="0056240D">
        <w:rPr>
          <w:spacing w:val="-5"/>
        </w:rPr>
        <w:t xml:space="preserve"> </w:t>
      </w:r>
      <w:r w:rsidRPr="0056240D">
        <w:rPr>
          <w:spacing w:val="-3"/>
        </w:rPr>
        <w:t>the</w:t>
      </w:r>
      <w:r w:rsidRPr="0056240D">
        <w:rPr>
          <w:spacing w:val="-7"/>
        </w:rPr>
        <w:t xml:space="preserve"> </w:t>
      </w:r>
      <w:r w:rsidRPr="00CF72CA">
        <w:t>responsibility</w:t>
      </w:r>
      <w:r w:rsidRPr="0056240D">
        <w:rPr>
          <w:spacing w:val="-11"/>
        </w:rPr>
        <w:t xml:space="preserve"> </w:t>
      </w:r>
      <w:r w:rsidRPr="00CF72CA">
        <w:t>of</w:t>
      </w:r>
      <w:r w:rsidRPr="0056240D">
        <w:rPr>
          <w:spacing w:val="1"/>
        </w:rPr>
        <w:t xml:space="preserve"> </w:t>
      </w:r>
      <w:r w:rsidRPr="00CF72CA">
        <w:t>the</w:t>
      </w:r>
      <w:r w:rsidRPr="0056240D">
        <w:rPr>
          <w:spacing w:val="-7"/>
        </w:rPr>
        <w:t xml:space="preserve"> </w:t>
      </w:r>
      <w:r w:rsidRPr="00CF72CA">
        <w:t>designated Budget Holder, who must ensure that effective performance monitoring is undertaken. Executive Team members may delegate day-to-day management of their budgets to one or more Budget Managers.</w:t>
      </w:r>
      <w:r w:rsidRPr="0056240D">
        <w:rPr>
          <w:spacing w:val="-38"/>
        </w:rPr>
        <w:t xml:space="preserve"> </w:t>
      </w:r>
      <w:r w:rsidRPr="00CF72CA">
        <w:t>Significant departures</w:t>
      </w:r>
      <w:r w:rsidRPr="0056240D">
        <w:rPr>
          <w:spacing w:val="-14"/>
        </w:rPr>
        <w:t xml:space="preserve"> </w:t>
      </w:r>
      <w:r w:rsidRPr="00CF72CA">
        <w:t>from</w:t>
      </w:r>
      <w:r w:rsidRPr="0056240D">
        <w:rPr>
          <w:spacing w:val="-4"/>
        </w:rPr>
        <w:t xml:space="preserve"> </w:t>
      </w:r>
      <w:r w:rsidRPr="00CF72CA">
        <w:t>agreed</w:t>
      </w:r>
      <w:r w:rsidRPr="0056240D">
        <w:rPr>
          <w:spacing w:val="-13"/>
        </w:rPr>
        <w:t xml:space="preserve"> </w:t>
      </w:r>
      <w:r w:rsidRPr="00CF72CA">
        <w:t>budgetary</w:t>
      </w:r>
      <w:r w:rsidRPr="0056240D">
        <w:rPr>
          <w:spacing w:val="-16"/>
        </w:rPr>
        <w:t xml:space="preserve"> </w:t>
      </w:r>
      <w:r w:rsidRPr="00CF72CA">
        <w:t>targets</w:t>
      </w:r>
      <w:r w:rsidRPr="0056240D">
        <w:rPr>
          <w:spacing w:val="-13"/>
        </w:rPr>
        <w:t xml:space="preserve"> or performance </w:t>
      </w:r>
      <w:r w:rsidRPr="00CF72CA">
        <w:t>must</w:t>
      </w:r>
      <w:r w:rsidRPr="0056240D">
        <w:rPr>
          <w:spacing w:val="-14"/>
        </w:rPr>
        <w:t xml:space="preserve"> </w:t>
      </w:r>
      <w:r w:rsidRPr="00CF72CA">
        <w:t>be</w:t>
      </w:r>
      <w:r w:rsidRPr="0056240D">
        <w:rPr>
          <w:spacing w:val="-12"/>
        </w:rPr>
        <w:t xml:space="preserve"> </w:t>
      </w:r>
      <w:r w:rsidRPr="00CF72CA">
        <w:t>reported</w:t>
      </w:r>
      <w:r w:rsidRPr="0056240D">
        <w:rPr>
          <w:spacing w:val="-25"/>
        </w:rPr>
        <w:t xml:space="preserve"> </w:t>
      </w:r>
      <w:r w:rsidRPr="00CF72CA">
        <w:t>immediately</w:t>
      </w:r>
      <w:r w:rsidRPr="0056240D">
        <w:rPr>
          <w:spacing w:val="-25"/>
        </w:rPr>
        <w:t xml:space="preserve"> </w:t>
      </w:r>
      <w:r w:rsidRPr="00CF72CA">
        <w:t>to</w:t>
      </w:r>
      <w:r w:rsidRPr="0056240D">
        <w:rPr>
          <w:spacing w:val="-24"/>
        </w:rPr>
        <w:t xml:space="preserve"> </w:t>
      </w:r>
      <w:r w:rsidRPr="00CF72CA">
        <w:t>the</w:t>
      </w:r>
      <w:r w:rsidRPr="0056240D">
        <w:rPr>
          <w:spacing w:val="-18"/>
        </w:rPr>
        <w:t xml:space="preserve"> </w:t>
      </w:r>
      <w:r w:rsidRPr="00CF72CA">
        <w:t>Chief</w:t>
      </w:r>
      <w:r w:rsidRPr="0056240D">
        <w:rPr>
          <w:spacing w:val="-16"/>
        </w:rPr>
        <w:t xml:space="preserve"> </w:t>
      </w:r>
      <w:r w:rsidRPr="00CF72CA">
        <w:t>Operating</w:t>
      </w:r>
      <w:r w:rsidRPr="0056240D">
        <w:rPr>
          <w:spacing w:val="-22"/>
        </w:rPr>
        <w:t xml:space="preserve"> </w:t>
      </w:r>
      <w:r w:rsidRPr="00CF72CA">
        <w:t>Officer who will also ensure that quarterly budget reviews take place with each Budget Holder on a regular basis.</w:t>
      </w:r>
    </w:p>
    <w:p w14:paraId="3E57B79E" w14:textId="5AFDA858" w:rsidR="007358EA" w:rsidRPr="007358EA" w:rsidRDefault="007358EA" w:rsidP="002B7E50">
      <w:pPr>
        <w:pStyle w:val="ListParagraph"/>
        <w:widowControl w:val="0"/>
        <w:numPr>
          <w:ilvl w:val="1"/>
          <w:numId w:val="44"/>
        </w:numPr>
        <w:tabs>
          <w:tab w:val="left" w:pos="1119"/>
        </w:tabs>
        <w:autoSpaceDE w:val="0"/>
        <w:autoSpaceDN w:val="0"/>
        <w:spacing w:after="0" w:line="360" w:lineRule="auto"/>
        <w:ind w:right="859"/>
        <w:jc w:val="both"/>
      </w:pPr>
      <w:r>
        <w:t>Financial information</w:t>
      </w:r>
    </w:p>
    <w:p w14:paraId="1EBEAA73" w14:textId="5F9FFE40" w:rsidR="007358EA" w:rsidRDefault="00E86F1C" w:rsidP="007358EA">
      <w:pPr>
        <w:pStyle w:val="BodyText"/>
        <w:spacing w:line="360" w:lineRule="auto"/>
        <w:ind w:left="1127" w:right="859"/>
        <w:jc w:val="both"/>
        <w:rPr>
          <w:sz w:val="24"/>
        </w:rPr>
      </w:pPr>
      <w:r w:rsidRPr="00CF72CA">
        <w:rPr>
          <w:sz w:val="24"/>
        </w:rPr>
        <w:t>The Executive Team members and Budget managers are supported in their duties by management information provided by the Finance Department, which must be used in the reviews on financial performance. The Chief Operating Officer is responsible for supplying budgetary reports on all aspects of the College's finances to the Board of Management.</w:t>
      </w:r>
    </w:p>
    <w:p w14:paraId="5CD9B8D8" w14:textId="4DC607F6" w:rsidR="00E86F1C" w:rsidRPr="00CF72CA" w:rsidRDefault="007358EA" w:rsidP="002B7E50">
      <w:pPr>
        <w:pStyle w:val="ListParagraph"/>
        <w:widowControl w:val="0"/>
        <w:numPr>
          <w:ilvl w:val="1"/>
          <w:numId w:val="44"/>
        </w:numPr>
        <w:tabs>
          <w:tab w:val="left" w:pos="1119"/>
        </w:tabs>
        <w:autoSpaceDE w:val="0"/>
        <w:autoSpaceDN w:val="0"/>
        <w:spacing w:after="0" w:line="360" w:lineRule="auto"/>
        <w:ind w:right="859"/>
        <w:jc w:val="both"/>
      </w:pPr>
      <w:r>
        <w:t>Changes to the Approved Budget</w:t>
      </w:r>
    </w:p>
    <w:p w14:paraId="279526B7" w14:textId="17E9D669" w:rsidR="00E86F1C" w:rsidRDefault="00E86F1C" w:rsidP="007358EA">
      <w:pPr>
        <w:pStyle w:val="BodyText"/>
        <w:spacing w:line="360" w:lineRule="auto"/>
        <w:ind w:left="1127" w:right="859"/>
        <w:jc w:val="both"/>
        <w:rPr>
          <w:sz w:val="24"/>
        </w:rPr>
      </w:pPr>
      <w:r w:rsidRPr="00CF72CA">
        <w:rPr>
          <w:sz w:val="24"/>
        </w:rPr>
        <w:t xml:space="preserve">Changes proposed to the approved budget will be first considered by the Board of Management, unless they fall within the delegated approval arrangements. Under the scheme of delegation, the </w:t>
      </w:r>
      <w:proofErr w:type="spellStart"/>
      <w:r w:rsidRPr="00CF72CA">
        <w:rPr>
          <w:sz w:val="24"/>
        </w:rPr>
        <w:t>rincipal</w:t>
      </w:r>
      <w:proofErr w:type="spellEnd"/>
      <w:r w:rsidRPr="00CF72CA">
        <w:rPr>
          <w:sz w:val="24"/>
        </w:rPr>
        <w:t xml:space="preserve"> may approve variations up to £100,000 in aggregate value (excluding VAT).</w:t>
      </w:r>
    </w:p>
    <w:p w14:paraId="232C337C" w14:textId="793546DE" w:rsidR="007358EA" w:rsidRPr="007358EA" w:rsidRDefault="007358EA" w:rsidP="002B7E50">
      <w:pPr>
        <w:pStyle w:val="ListParagraph"/>
        <w:widowControl w:val="0"/>
        <w:numPr>
          <w:ilvl w:val="1"/>
          <w:numId w:val="44"/>
        </w:numPr>
        <w:tabs>
          <w:tab w:val="left" w:pos="1119"/>
        </w:tabs>
        <w:autoSpaceDE w:val="0"/>
        <w:autoSpaceDN w:val="0"/>
        <w:spacing w:after="0" w:line="360" w:lineRule="auto"/>
        <w:ind w:right="859"/>
        <w:jc w:val="both"/>
      </w:pPr>
      <w:r>
        <w:t>Virement</w:t>
      </w:r>
    </w:p>
    <w:p w14:paraId="79175B35" w14:textId="77777777" w:rsidR="00E86F1C" w:rsidRPr="00CF72CA" w:rsidRDefault="00E86F1C" w:rsidP="007358EA">
      <w:pPr>
        <w:pStyle w:val="BodyText"/>
        <w:spacing w:before="121" w:line="360" w:lineRule="auto"/>
        <w:ind w:left="1127" w:right="859"/>
        <w:jc w:val="both"/>
        <w:rPr>
          <w:sz w:val="24"/>
        </w:rPr>
      </w:pPr>
      <w:r w:rsidRPr="00CF72CA">
        <w:rPr>
          <w:sz w:val="24"/>
        </w:rPr>
        <w:t>The</w:t>
      </w:r>
      <w:r w:rsidRPr="00CF72CA">
        <w:rPr>
          <w:spacing w:val="-9"/>
          <w:sz w:val="24"/>
        </w:rPr>
        <w:t xml:space="preserve"> </w:t>
      </w:r>
      <w:r w:rsidRPr="00CF72CA">
        <w:rPr>
          <w:sz w:val="24"/>
        </w:rPr>
        <w:t>virement</w:t>
      </w:r>
      <w:r w:rsidRPr="00CF72CA">
        <w:rPr>
          <w:spacing w:val="-9"/>
          <w:sz w:val="24"/>
        </w:rPr>
        <w:t xml:space="preserve"> </w:t>
      </w:r>
      <w:r w:rsidRPr="00CF72CA">
        <w:rPr>
          <w:sz w:val="24"/>
        </w:rPr>
        <w:t>of</w:t>
      </w:r>
      <w:r w:rsidRPr="00CF72CA">
        <w:rPr>
          <w:spacing w:val="-5"/>
          <w:sz w:val="24"/>
        </w:rPr>
        <w:t xml:space="preserve"> </w:t>
      </w:r>
      <w:r w:rsidRPr="00CF72CA">
        <w:rPr>
          <w:sz w:val="24"/>
        </w:rPr>
        <w:t>budgets</w:t>
      </w:r>
      <w:r w:rsidRPr="00CF72CA">
        <w:rPr>
          <w:spacing w:val="-13"/>
          <w:sz w:val="24"/>
        </w:rPr>
        <w:t xml:space="preserve"> </w:t>
      </w:r>
      <w:r w:rsidRPr="00CF72CA">
        <w:rPr>
          <w:sz w:val="24"/>
        </w:rPr>
        <w:t>must</w:t>
      </w:r>
      <w:r w:rsidRPr="00CF72CA">
        <w:rPr>
          <w:spacing w:val="-12"/>
          <w:sz w:val="24"/>
        </w:rPr>
        <w:t xml:space="preserve"> </w:t>
      </w:r>
      <w:r w:rsidRPr="00CF72CA">
        <w:rPr>
          <w:sz w:val="24"/>
        </w:rPr>
        <w:t>not</w:t>
      </w:r>
      <w:r w:rsidRPr="00CF72CA">
        <w:rPr>
          <w:spacing w:val="-10"/>
          <w:sz w:val="24"/>
        </w:rPr>
        <w:t xml:space="preserve"> </w:t>
      </w:r>
      <w:r w:rsidRPr="00CF72CA">
        <w:rPr>
          <w:sz w:val="24"/>
        </w:rPr>
        <w:t>lead</w:t>
      </w:r>
      <w:r w:rsidRPr="00CF72CA">
        <w:rPr>
          <w:spacing w:val="-6"/>
          <w:sz w:val="24"/>
        </w:rPr>
        <w:t xml:space="preserve"> </w:t>
      </w:r>
      <w:r w:rsidRPr="00CF72CA">
        <w:rPr>
          <w:sz w:val="24"/>
        </w:rPr>
        <w:t>to</w:t>
      </w:r>
      <w:r w:rsidRPr="00CF72CA">
        <w:rPr>
          <w:spacing w:val="-9"/>
          <w:sz w:val="24"/>
        </w:rPr>
        <w:t xml:space="preserve"> </w:t>
      </w:r>
      <w:r w:rsidRPr="00CF72CA">
        <w:rPr>
          <w:sz w:val="24"/>
        </w:rPr>
        <w:t>any</w:t>
      </w:r>
      <w:r w:rsidRPr="00CF72CA">
        <w:rPr>
          <w:spacing w:val="-13"/>
          <w:sz w:val="24"/>
        </w:rPr>
        <w:t xml:space="preserve"> </w:t>
      </w:r>
      <w:r w:rsidRPr="00CF72CA">
        <w:rPr>
          <w:sz w:val="24"/>
        </w:rPr>
        <w:t>net</w:t>
      </w:r>
      <w:r w:rsidRPr="00CF72CA">
        <w:rPr>
          <w:spacing w:val="-7"/>
          <w:sz w:val="24"/>
        </w:rPr>
        <w:t xml:space="preserve"> </w:t>
      </w:r>
      <w:r w:rsidRPr="00CF72CA">
        <w:rPr>
          <w:sz w:val="24"/>
        </w:rPr>
        <w:t>change</w:t>
      </w:r>
      <w:r w:rsidRPr="00CF72CA">
        <w:rPr>
          <w:spacing w:val="-8"/>
          <w:sz w:val="24"/>
        </w:rPr>
        <w:t xml:space="preserve"> </w:t>
      </w:r>
      <w:r w:rsidRPr="00CF72CA">
        <w:rPr>
          <w:sz w:val="24"/>
        </w:rPr>
        <w:t>in</w:t>
      </w:r>
      <w:r w:rsidRPr="00CF72CA">
        <w:rPr>
          <w:spacing w:val="-6"/>
          <w:sz w:val="24"/>
        </w:rPr>
        <w:t xml:space="preserve"> </w:t>
      </w:r>
      <w:r w:rsidRPr="00CF72CA">
        <w:rPr>
          <w:sz w:val="24"/>
        </w:rPr>
        <w:t>the</w:t>
      </w:r>
      <w:r w:rsidRPr="00CF72CA">
        <w:rPr>
          <w:spacing w:val="-8"/>
          <w:sz w:val="24"/>
        </w:rPr>
        <w:t xml:space="preserve"> </w:t>
      </w:r>
      <w:r w:rsidRPr="00CF72CA">
        <w:rPr>
          <w:sz w:val="24"/>
        </w:rPr>
        <w:t>overall</w:t>
      </w:r>
      <w:r w:rsidRPr="00CF72CA">
        <w:rPr>
          <w:spacing w:val="-4"/>
          <w:sz w:val="24"/>
        </w:rPr>
        <w:t xml:space="preserve"> </w:t>
      </w:r>
      <w:r w:rsidRPr="00CF72CA">
        <w:rPr>
          <w:sz w:val="24"/>
        </w:rPr>
        <w:t>annual</w:t>
      </w:r>
      <w:r w:rsidRPr="00CF72CA">
        <w:rPr>
          <w:spacing w:val="-3"/>
          <w:sz w:val="24"/>
        </w:rPr>
        <w:t xml:space="preserve"> </w:t>
      </w:r>
      <w:r w:rsidRPr="00CF72CA">
        <w:rPr>
          <w:sz w:val="24"/>
        </w:rPr>
        <w:t>budget</w:t>
      </w:r>
      <w:r w:rsidRPr="00CF72CA">
        <w:rPr>
          <w:spacing w:val="-9"/>
          <w:sz w:val="24"/>
        </w:rPr>
        <w:t xml:space="preserve"> </w:t>
      </w:r>
      <w:r w:rsidRPr="00CF72CA">
        <w:rPr>
          <w:sz w:val="24"/>
        </w:rPr>
        <w:t>for</w:t>
      </w:r>
      <w:r w:rsidRPr="00CF72CA">
        <w:rPr>
          <w:spacing w:val="-11"/>
          <w:sz w:val="24"/>
        </w:rPr>
        <w:t xml:space="preserve"> </w:t>
      </w:r>
      <w:r w:rsidRPr="00CF72CA">
        <w:rPr>
          <w:sz w:val="24"/>
        </w:rPr>
        <w:t>the</w:t>
      </w:r>
      <w:r w:rsidRPr="00CF72CA">
        <w:rPr>
          <w:spacing w:val="-6"/>
          <w:sz w:val="24"/>
        </w:rPr>
        <w:t xml:space="preserve"> </w:t>
      </w:r>
      <w:r w:rsidRPr="00CF72CA">
        <w:rPr>
          <w:sz w:val="24"/>
        </w:rPr>
        <w:t xml:space="preserve">College. Senior Management Team members may </w:t>
      </w:r>
      <w:proofErr w:type="spellStart"/>
      <w:r w:rsidRPr="00CF72CA">
        <w:rPr>
          <w:sz w:val="24"/>
        </w:rPr>
        <w:t>vire</w:t>
      </w:r>
      <w:proofErr w:type="spellEnd"/>
      <w:r w:rsidRPr="00CF72CA">
        <w:rPr>
          <w:sz w:val="24"/>
        </w:rPr>
        <w:t xml:space="preserve"> budgets within a single cost centre or between cost centres.</w:t>
      </w:r>
      <w:r w:rsidRPr="00CF72CA">
        <w:rPr>
          <w:spacing w:val="-12"/>
          <w:sz w:val="24"/>
        </w:rPr>
        <w:t xml:space="preserve"> </w:t>
      </w:r>
      <w:r w:rsidRPr="00CF72CA">
        <w:rPr>
          <w:sz w:val="24"/>
        </w:rPr>
        <w:t>These</w:t>
      </w:r>
      <w:r w:rsidRPr="00CF72CA">
        <w:rPr>
          <w:spacing w:val="-7"/>
          <w:sz w:val="24"/>
        </w:rPr>
        <w:t xml:space="preserve"> </w:t>
      </w:r>
      <w:r w:rsidRPr="00CF72CA">
        <w:rPr>
          <w:sz w:val="24"/>
        </w:rPr>
        <w:t>virements</w:t>
      </w:r>
      <w:r w:rsidRPr="00CF72CA">
        <w:rPr>
          <w:spacing w:val="-8"/>
          <w:sz w:val="24"/>
        </w:rPr>
        <w:t xml:space="preserve"> </w:t>
      </w:r>
      <w:r w:rsidRPr="00CF72CA">
        <w:rPr>
          <w:sz w:val="24"/>
        </w:rPr>
        <w:t>should</w:t>
      </w:r>
      <w:r w:rsidRPr="00CF72CA">
        <w:rPr>
          <w:spacing w:val="-7"/>
          <w:sz w:val="24"/>
        </w:rPr>
        <w:t xml:space="preserve"> </w:t>
      </w:r>
      <w:r w:rsidRPr="00CF72CA">
        <w:rPr>
          <w:sz w:val="24"/>
        </w:rPr>
        <w:t>be</w:t>
      </w:r>
      <w:r w:rsidRPr="00CF72CA">
        <w:rPr>
          <w:spacing w:val="-10"/>
          <w:sz w:val="24"/>
        </w:rPr>
        <w:t xml:space="preserve"> </w:t>
      </w:r>
      <w:r w:rsidRPr="00CF72CA">
        <w:rPr>
          <w:sz w:val="24"/>
        </w:rPr>
        <w:t>between</w:t>
      </w:r>
      <w:r w:rsidRPr="00CF72CA">
        <w:rPr>
          <w:spacing w:val="-1"/>
          <w:sz w:val="24"/>
        </w:rPr>
        <w:t xml:space="preserve"> </w:t>
      </w:r>
      <w:r w:rsidRPr="00CF72CA">
        <w:rPr>
          <w:sz w:val="24"/>
        </w:rPr>
        <w:t>detailed</w:t>
      </w:r>
      <w:r w:rsidRPr="00CF72CA">
        <w:rPr>
          <w:spacing w:val="-6"/>
          <w:sz w:val="24"/>
        </w:rPr>
        <w:t xml:space="preserve"> </w:t>
      </w:r>
      <w:r w:rsidRPr="00CF72CA">
        <w:rPr>
          <w:sz w:val="24"/>
        </w:rPr>
        <w:t>budget</w:t>
      </w:r>
      <w:r w:rsidRPr="00CF72CA">
        <w:rPr>
          <w:spacing w:val="-8"/>
          <w:sz w:val="24"/>
        </w:rPr>
        <w:t xml:space="preserve"> </w:t>
      </w:r>
      <w:r w:rsidRPr="00CF72CA">
        <w:rPr>
          <w:sz w:val="24"/>
        </w:rPr>
        <w:t>headings</w:t>
      </w:r>
      <w:r w:rsidRPr="00CF72CA">
        <w:rPr>
          <w:spacing w:val="-8"/>
          <w:sz w:val="24"/>
        </w:rPr>
        <w:t xml:space="preserve"> </w:t>
      </w:r>
      <w:r w:rsidRPr="00CF72CA">
        <w:rPr>
          <w:sz w:val="24"/>
        </w:rPr>
        <w:t>within</w:t>
      </w:r>
      <w:r w:rsidRPr="00CF72CA">
        <w:rPr>
          <w:spacing w:val="-9"/>
          <w:sz w:val="24"/>
        </w:rPr>
        <w:t xml:space="preserve"> </w:t>
      </w:r>
      <w:r w:rsidRPr="00CF72CA">
        <w:rPr>
          <w:sz w:val="24"/>
        </w:rPr>
        <w:t>each</w:t>
      </w:r>
      <w:r w:rsidRPr="00CF72CA">
        <w:rPr>
          <w:spacing w:val="-11"/>
          <w:sz w:val="24"/>
        </w:rPr>
        <w:t xml:space="preserve"> </w:t>
      </w:r>
      <w:r w:rsidRPr="00CF72CA">
        <w:rPr>
          <w:sz w:val="24"/>
        </w:rPr>
        <w:t>of</w:t>
      </w:r>
      <w:r w:rsidRPr="00CF72CA">
        <w:rPr>
          <w:spacing w:val="-6"/>
          <w:sz w:val="24"/>
        </w:rPr>
        <w:t xml:space="preserve"> </w:t>
      </w:r>
      <w:r w:rsidRPr="00CF72CA">
        <w:rPr>
          <w:sz w:val="24"/>
        </w:rPr>
        <w:t>the</w:t>
      </w:r>
      <w:r w:rsidRPr="00CF72CA">
        <w:rPr>
          <w:spacing w:val="-10"/>
          <w:sz w:val="24"/>
        </w:rPr>
        <w:t xml:space="preserve"> </w:t>
      </w:r>
      <w:r w:rsidRPr="00CF72CA">
        <w:rPr>
          <w:sz w:val="24"/>
        </w:rPr>
        <w:t>three</w:t>
      </w:r>
      <w:r w:rsidRPr="00CF72CA">
        <w:rPr>
          <w:spacing w:val="-11"/>
          <w:sz w:val="24"/>
        </w:rPr>
        <w:t xml:space="preserve"> </w:t>
      </w:r>
      <w:r w:rsidRPr="00CF72CA">
        <w:rPr>
          <w:sz w:val="24"/>
        </w:rPr>
        <w:t>principal budget</w:t>
      </w:r>
      <w:r w:rsidRPr="00CF72CA">
        <w:rPr>
          <w:spacing w:val="-9"/>
          <w:sz w:val="24"/>
        </w:rPr>
        <w:t xml:space="preserve"> </w:t>
      </w:r>
      <w:r w:rsidRPr="00CF72CA">
        <w:rPr>
          <w:sz w:val="24"/>
        </w:rPr>
        <w:t>categories:</w:t>
      </w:r>
    </w:p>
    <w:sdt>
      <w:sdtPr>
        <w:id w:val="2025599618"/>
        <w:docPartObj>
          <w:docPartGallery w:val="Cover Pages"/>
          <w:docPartUnique/>
        </w:docPartObj>
      </w:sdtPr>
      <w:sdtEndPr>
        <w:rPr>
          <w:b/>
          <w:bCs/>
        </w:rPr>
      </w:sdtEndPr>
      <w:sdtContent>
        <w:p w14:paraId="1012F1C6" w14:textId="7BC0AAFD" w:rsidR="00E86F1C" w:rsidRPr="00CF72CA" w:rsidDel="00551C09" w:rsidRDefault="00E86F1C" w:rsidP="00DD46C9">
          <w:pPr>
            <w:pStyle w:val="ListParagraph"/>
            <w:widowControl w:val="0"/>
            <w:numPr>
              <w:ilvl w:val="0"/>
              <w:numId w:val="35"/>
            </w:numPr>
            <w:tabs>
              <w:tab w:val="left" w:pos="1701"/>
            </w:tabs>
            <w:autoSpaceDE w:val="0"/>
            <w:autoSpaceDN w:val="0"/>
            <w:spacing w:before="121" w:after="0" w:line="240" w:lineRule="auto"/>
            <w:ind w:right="859"/>
          </w:pPr>
          <w:r>
            <w:t>Income;</w:t>
          </w:r>
        </w:p>
        <w:p w14:paraId="41D1F399" w14:textId="66E0E5F6" w:rsidR="00E86F1C" w:rsidRPr="00CF72CA" w:rsidDel="00551C09" w:rsidRDefault="00E86F1C" w:rsidP="00DD46C9">
          <w:pPr>
            <w:pStyle w:val="ListParagraph"/>
            <w:widowControl w:val="0"/>
            <w:numPr>
              <w:ilvl w:val="0"/>
              <w:numId w:val="35"/>
            </w:numPr>
            <w:tabs>
              <w:tab w:val="left" w:pos="1701"/>
            </w:tabs>
            <w:autoSpaceDE w:val="0"/>
            <w:autoSpaceDN w:val="0"/>
            <w:spacing w:before="122" w:after="0" w:line="240" w:lineRule="auto"/>
            <w:ind w:right="859"/>
          </w:pPr>
          <w:r w:rsidRPr="00CF72CA" w:rsidDel="00551C09">
            <w:t>staff costs;</w:t>
          </w:r>
          <w:r w:rsidRPr="00955A9F" w:rsidDel="00551C09">
            <w:rPr>
              <w:spacing w:val="-7"/>
            </w:rPr>
            <w:t xml:space="preserve"> </w:t>
          </w:r>
          <w:r w:rsidRPr="00CF72CA" w:rsidDel="00551C09">
            <w:t>and</w:t>
          </w:r>
        </w:p>
        <w:p w14:paraId="2E7B170A" w14:textId="46A5C2A0" w:rsidR="00E86F1C" w:rsidRPr="00CF72CA" w:rsidDel="00551C09" w:rsidRDefault="00E86F1C" w:rsidP="00DD46C9">
          <w:pPr>
            <w:pStyle w:val="ListParagraph"/>
            <w:widowControl w:val="0"/>
            <w:numPr>
              <w:ilvl w:val="0"/>
              <w:numId w:val="35"/>
            </w:numPr>
            <w:tabs>
              <w:tab w:val="left" w:pos="1701"/>
            </w:tabs>
            <w:autoSpaceDE w:val="0"/>
            <w:autoSpaceDN w:val="0"/>
            <w:spacing w:before="117" w:after="0" w:line="240" w:lineRule="auto"/>
            <w:ind w:right="859"/>
          </w:pPr>
          <w:r w:rsidRPr="00CF72CA" w:rsidDel="00551C09">
            <w:t>other operating</w:t>
          </w:r>
          <w:r w:rsidRPr="00955A9F" w:rsidDel="00551C09">
            <w:rPr>
              <w:spacing w:val="-8"/>
            </w:rPr>
            <w:t xml:space="preserve"> </w:t>
          </w:r>
          <w:r w:rsidRPr="00CF72CA" w:rsidDel="00551C09">
            <w:t>expenditure.</w:t>
          </w:r>
        </w:p>
        <w:p w14:paraId="432FA809" w14:textId="60285F92" w:rsidR="00E86F1C" w:rsidRPr="00CF72CA" w:rsidDel="00551C09" w:rsidRDefault="00E86F1C" w:rsidP="29CE252C">
          <w:pPr>
            <w:pStyle w:val="BodyText"/>
            <w:spacing w:before="10"/>
            <w:ind w:right="859"/>
            <w:rPr>
              <w:sz w:val="24"/>
            </w:rPr>
          </w:pPr>
        </w:p>
        <w:p w14:paraId="164E2D1A" w14:textId="668DD0A5" w:rsidR="00E86F1C" w:rsidDel="00551C09" w:rsidRDefault="00E86F1C" w:rsidP="29CE252C">
          <w:pPr>
            <w:pStyle w:val="BodyText"/>
            <w:spacing w:line="360" w:lineRule="auto"/>
            <w:ind w:left="1127" w:right="859"/>
            <w:jc w:val="both"/>
            <w:rPr>
              <w:sz w:val="24"/>
            </w:rPr>
          </w:pPr>
          <w:r w:rsidRPr="29CE252C" w:rsidDel="00551C09">
            <w:rPr>
              <w:sz w:val="24"/>
            </w:rPr>
            <w:t>Transfers</w:t>
          </w:r>
          <w:r w:rsidRPr="29CE252C" w:rsidDel="00551C09">
            <w:rPr>
              <w:spacing w:val="-16"/>
              <w:sz w:val="24"/>
            </w:rPr>
            <w:t xml:space="preserve"> </w:t>
          </w:r>
          <w:r w:rsidRPr="29CE252C" w:rsidDel="00551C09">
            <w:rPr>
              <w:sz w:val="24"/>
            </w:rPr>
            <w:t>between</w:t>
          </w:r>
          <w:r w:rsidRPr="29CE252C" w:rsidDel="00551C09">
            <w:rPr>
              <w:spacing w:val="-12"/>
              <w:sz w:val="24"/>
            </w:rPr>
            <w:t xml:space="preserve"> </w:t>
          </w:r>
          <w:r w:rsidRPr="29CE252C" w:rsidDel="00551C09">
            <w:rPr>
              <w:sz w:val="24"/>
            </w:rPr>
            <w:t>budget</w:t>
          </w:r>
          <w:r w:rsidRPr="29CE252C" w:rsidDel="00551C09">
            <w:rPr>
              <w:spacing w:val="-19"/>
              <w:sz w:val="24"/>
            </w:rPr>
            <w:t xml:space="preserve"> </w:t>
          </w:r>
          <w:r w:rsidRPr="29CE252C" w:rsidDel="00551C09">
            <w:rPr>
              <w:sz w:val="24"/>
            </w:rPr>
            <w:t>categories</w:t>
          </w:r>
          <w:r w:rsidRPr="29CE252C" w:rsidDel="00551C09">
            <w:rPr>
              <w:spacing w:val="-10"/>
              <w:sz w:val="24"/>
            </w:rPr>
            <w:t xml:space="preserve"> </w:t>
          </w:r>
          <w:r w:rsidRPr="29CE252C" w:rsidDel="00551C09">
            <w:rPr>
              <w:sz w:val="24"/>
            </w:rPr>
            <w:t>(e.g.</w:t>
          </w:r>
          <w:r w:rsidRPr="29CE252C" w:rsidDel="00551C09">
            <w:rPr>
              <w:spacing w:val="-12"/>
              <w:sz w:val="24"/>
            </w:rPr>
            <w:t xml:space="preserve"> </w:t>
          </w:r>
          <w:r w:rsidRPr="29CE252C" w:rsidDel="00551C09">
            <w:rPr>
              <w:sz w:val="24"/>
            </w:rPr>
            <w:t>staff</w:t>
          </w:r>
          <w:r w:rsidRPr="29CE252C" w:rsidDel="00551C09">
            <w:rPr>
              <w:spacing w:val="-4"/>
              <w:sz w:val="24"/>
            </w:rPr>
            <w:t xml:space="preserve"> </w:t>
          </w:r>
          <w:r w:rsidRPr="29CE252C" w:rsidDel="00551C09">
            <w:rPr>
              <w:sz w:val="24"/>
            </w:rPr>
            <w:t>and</w:t>
          </w:r>
          <w:r w:rsidRPr="29CE252C" w:rsidDel="00551C09">
            <w:rPr>
              <w:spacing w:val="-13"/>
              <w:sz w:val="24"/>
            </w:rPr>
            <w:t xml:space="preserve"> </w:t>
          </w:r>
          <w:r w:rsidRPr="29CE252C" w:rsidDel="00551C09">
            <w:rPr>
              <w:sz w:val="24"/>
            </w:rPr>
            <w:t>other</w:t>
          </w:r>
          <w:r w:rsidRPr="29CE252C" w:rsidDel="00551C09">
            <w:rPr>
              <w:spacing w:val="-7"/>
              <w:sz w:val="24"/>
            </w:rPr>
            <w:t xml:space="preserve"> </w:t>
          </w:r>
          <w:r w:rsidRPr="29CE252C" w:rsidDel="00551C09">
            <w:rPr>
              <w:sz w:val="24"/>
            </w:rPr>
            <w:t>operating</w:t>
          </w:r>
          <w:r w:rsidRPr="29CE252C" w:rsidDel="00551C09">
            <w:rPr>
              <w:spacing w:val="-13"/>
              <w:sz w:val="24"/>
            </w:rPr>
            <w:t xml:space="preserve"> </w:t>
          </w:r>
          <w:r w:rsidRPr="29CE252C" w:rsidDel="00551C09">
            <w:rPr>
              <w:sz w:val="24"/>
            </w:rPr>
            <w:t>expenditure)</w:t>
          </w:r>
          <w:r w:rsidRPr="29CE252C" w:rsidDel="00551C09">
            <w:rPr>
              <w:spacing w:val="-11"/>
              <w:sz w:val="24"/>
            </w:rPr>
            <w:t xml:space="preserve"> </w:t>
          </w:r>
          <w:r w:rsidRPr="29CE252C" w:rsidDel="00551C09">
            <w:rPr>
              <w:sz w:val="24"/>
            </w:rPr>
            <w:t>requires</w:t>
          </w:r>
          <w:r w:rsidRPr="29CE252C" w:rsidDel="00551C09">
            <w:rPr>
              <w:spacing w:val="-13"/>
              <w:sz w:val="24"/>
            </w:rPr>
            <w:t xml:space="preserve"> </w:t>
          </w:r>
          <w:r w:rsidRPr="29CE252C" w:rsidDel="00551C09">
            <w:rPr>
              <w:sz w:val="24"/>
            </w:rPr>
            <w:t>the</w:t>
          </w:r>
          <w:r w:rsidRPr="29CE252C" w:rsidDel="00551C09">
            <w:rPr>
              <w:spacing w:val="-13"/>
              <w:sz w:val="24"/>
            </w:rPr>
            <w:t xml:space="preserve"> </w:t>
          </w:r>
          <w:r w:rsidRPr="29CE252C" w:rsidDel="00551C09">
            <w:rPr>
              <w:sz w:val="24"/>
            </w:rPr>
            <w:t>approval of</w:t>
          </w:r>
          <w:r w:rsidRPr="29CE252C" w:rsidDel="00551C09">
            <w:rPr>
              <w:spacing w:val="-5"/>
              <w:sz w:val="24"/>
            </w:rPr>
            <w:t xml:space="preserve"> </w:t>
          </w:r>
          <w:r w:rsidRPr="29CE252C" w:rsidDel="00551C09">
            <w:rPr>
              <w:sz w:val="24"/>
            </w:rPr>
            <w:t>the</w:t>
          </w:r>
          <w:r w:rsidRPr="29CE252C" w:rsidDel="00551C09">
            <w:rPr>
              <w:spacing w:val="-8"/>
              <w:sz w:val="24"/>
            </w:rPr>
            <w:t xml:space="preserve"> </w:t>
          </w:r>
          <w:r w:rsidRPr="29CE252C" w:rsidDel="00551C09">
            <w:rPr>
              <w:sz w:val="24"/>
            </w:rPr>
            <w:t>Chief</w:t>
          </w:r>
          <w:r w:rsidRPr="29CE252C" w:rsidDel="00551C09">
            <w:rPr>
              <w:spacing w:val="-7"/>
              <w:sz w:val="24"/>
            </w:rPr>
            <w:t xml:space="preserve"> </w:t>
          </w:r>
          <w:r w:rsidRPr="29CE252C" w:rsidDel="00551C09">
            <w:rPr>
              <w:sz w:val="24"/>
            </w:rPr>
            <w:t>Operating</w:t>
          </w:r>
          <w:r w:rsidRPr="29CE252C" w:rsidDel="00551C09">
            <w:rPr>
              <w:spacing w:val="-6"/>
              <w:sz w:val="24"/>
            </w:rPr>
            <w:t xml:space="preserve"> </w:t>
          </w:r>
          <w:r w:rsidRPr="29CE252C" w:rsidDel="00551C09">
            <w:rPr>
              <w:sz w:val="24"/>
            </w:rPr>
            <w:t>Officer.</w:t>
          </w:r>
          <w:r w:rsidRPr="29CE252C" w:rsidDel="00551C09">
            <w:rPr>
              <w:spacing w:val="-13"/>
              <w:sz w:val="24"/>
            </w:rPr>
            <w:t xml:space="preserve"> </w:t>
          </w:r>
          <w:r w:rsidRPr="29CE252C" w:rsidDel="00551C09">
            <w:rPr>
              <w:sz w:val="24"/>
            </w:rPr>
            <w:t>Virement</w:t>
          </w:r>
          <w:r w:rsidRPr="29CE252C" w:rsidDel="00551C09">
            <w:rPr>
              <w:spacing w:val="-11"/>
              <w:sz w:val="24"/>
            </w:rPr>
            <w:t xml:space="preserve"> </w:t>
          </w:r>
          <w:r w:rsidRPr="29CE252C" w:rsidDel="00551C09">
            <w:rPr>
              <w:sz w:val="24"/>
            </w:rPr>
            <w:t>between</w:t>
          </w:r>
          <w:r w:rsidRPr="29CE252C" w:rsidDel="00551C09">
            <w:rPr>
              <w:spacing w:val="-7"/>
              <w:sz w:val="24"/>
            </w:rPr>
            <w:t xml:space="preserve"> </w:t>
          </w:r>
          <w:r w:rsidRPr="29CE252C" w:rsidDel="00551C09">
            <w:rPr>
              <w:sz w:val="24"/>
            </w:rPr>
            <w:t>budgets</w:t>
          </w:r>
          <w:r w:rsidRPr="29CE252C" w:rsidDel="00551C09">
            <w:rPr>
              <w:spacing w:val="-11"/>
              <w:sz w:val="24"/>
            </w:rPr>
            <w:t xml:space="preserve"> </w:t>
          </w:r>
          <w:r w:rsidRPr="29CE252C" w:rsidDel="00551C09">
            <w:rPr>
              <w:sz w:val="24"/>
            </w:rPr>
            <w:t>held</w:t>
          </w:r>
          <w:r w:rsidRPr="29CE252C" w:rsidDel="00551C09">
            <w:rPr>
              <w:spacing w:val="-7"/>
              <w:sz w:val="24"/>
            </w:rPr>
            <w:t xml:space="preserve"> </w:t>
          </w:r>
          <w:r w:rsidRPr="29CE252C" w:rsidDel="00551C09">
            <w:rPr>
              <w:sz w:val="24"/>
            </w:rPr>
            <w:t>by</w:t>
          </w:r>
          <w:r w:rsidRPr="29CE252C" w:rsidDel="00551C09">
            <w:rPr>
              <w:spacing w:val="-13"/>
              <w:sz w:val="24"/>
            </w:rPr>
            <w:t xml:space="preserve"> </w:t>
          </w:r>
          <w:r w:rsidRPr="29CE252C" w:rsidDel="00551C09">
            <w:rPr>
              <w:sz w:val="24"/>
            </w:rPr>
            <w:t>different</w:t>
          </w:r>
          <w:r w:rsidRPr="29CE252C" w:rsidDel="00551C09">
            <w:rPr>
              <w:spacing w:val="-9"/>
              <w:sz w:val="24"/>
            </w:rPr>
            <w:t xml:space="preserve"> </w:t>
          </w:r>
          <w:r w:rsidRPr="29CE252C" w:rsidDel="00551C09">
            <w:rPr>
              <w:sz w:val="24"/>
            </w:rPr>
            <w:t>Executive</w:t>
          </w:r>
          <w:r w:rsidRPr="29CE252C" w:rsidDel="00551C09">
            <w:rPr>
              <w:spacing w:val="-8"/>
              <w:sz w:val="24"/>
            </w:rPr>
            <w:t xml:space="preserve"> </w:t>
          </w:r>
          <w:r w:rsidRPr="29CE252C" w:rsidDel="00551C09">
            <w:rPr>
              <w:sz w:val="24"/>
            </w:rPr>
            <w:t>Team</w:t>
          </w:r>
          <w:r w:rsidRPr="29CE252C" w:rsidDel="00551C09">
            <w:rPr>
              <w:spacing w:val="-5"/>
              <w:sz w:val="24"/>
            </w:rPr>
            <w:t xml:space="preserve"> </w:t>
          </w:r>
          <w:r w:rsidRPr="29CE252C" w:rsidDel="00551C09">
            <w:rPr>
              <w:sz w:val="24"/>
            </w:rPr>
            <w:t>members is permitted with the written approval of the transferring and receiving Senior Management Team members.</w:t>
          </w:r>
        </w:p>
        <w:p w14:paraId="5F900765" w14:textId="12D4B6E9" w:rsidR="007358EA" w:rsidDel="00551C09" w:rsidRDefault="00EC25E0" w:rsidP="002B7E50">
          <w:pPr>
            <w:pStyle w:val="Heading2"/>
            <w:keepNext w:val="0"/>
            <w:keepLines w:val="0"/>
            <w:widowControl w:val="0"/>
            <w:numPr>
              <w:ilvl w:val="0"/>
              <w:numId w:val="44"/>
            </w:numPr>
            <w:tabs>
              <w:tab w:val="left" w:pos="1160"/>
            </w:tabs>
            <w:autoSpaceDE w:val="0"/>
            <w:autoSpaceDN w:val="0"/>
            <w:spacing w:before="123" w:after="0" w:line="240" w:lineRule="auto"/>
            <w:jc w:val="both"/>
            <w:rPr>
              <w:sz w:val="28"/>
              <w:szCs w:val="28"/>
            </w:rPr>
          </w:pPr>
          <w:bookmarkStart w:id="39" w:name="_Toc223534723"/>
          <w:r>
            <w:rPr>
              <w:sz w:val="28"/>
              <w:szCs w:val="28"/>
            </w:rPr>
            <w:t xml:space="preserve">.    </w:t>
          </w:r>
          <w:r w:rsidR="007358EA" w:rsidRPr="29CE252C">
            <w:rPr>
              <w:sz w:val="28"/>
              <w:szCs w:val="28"/>
            </w:rPr>
            <w:t>Accounting Arrangements</w:t>
          </w:r>
          <w:bookmarkEnd w:id="39"/>
        </w:p>
        <w:p w14:paraId="3359484E" w14:textId="368E95A5" w:rsidR="00E86F1C" w:rsidDel="00551C09" w:rsidRDefault="00E86F1C" w:rsidP="29CE252C">
          <w:pPr>
            <w:pStyle w:val="BodyText"/>
            <w:ind w:left="0" w:right="859"/>
            <w:rPr>
              <w:b/>
              <w:bCs/>
              <w:sz w:val="24"/>
            </w:rPr>
          </w:pPr>
        </w:p>
        <w:p w14:paraId="09FD828F" w14:textId="4E60E7CE" w:rsidR="00E86F1C" w:rsidRPr="00CF72CA" w:rsidDel="00551C09" w:rsidRDefault="007358EA" w:rsidP="002B7E50">
          <w:pPr>
            <w:pStyle w:val="ListParagraph"/>
            <w:widowControl w:val="0"/>
            <w:numPr>
              <w:ilvl w:val="1"/>
              <w:numId w:val="44"/>
            </w:numPr>
            <w:tabs>
              <w:tab w:val="left" w:pos="1119"/>
            </w:tabs>
            <w:autoSpaceDE w:val="0"/>
            <w:autoSpaceDN w:val="0"/>
            <w:spacing w:after="0" w:line="360" w:lineRule="auto"/>
            <w:ind w:right="859"/>
            <w:jc w:val="both"/>
          </w:pPr>
          <w:r>
            <w:t>Financial Year</w:t>
          </w:r>
        </w:p>
        <w:p w14:paraId="5D865E6C" w14:textId="65D64B8F" w:rsidR="00E86F1C" w:rsidDel="00551C09" w:rsidRDefault="00E86F1C" w:rsidP="29CE252C">
          <w:pPr>
            <w:pStyle w:val="BodyText"/>
            <w:spacing w:line="360" w:lineRule="auto"/>
            <w:ind w:left="1127" w:right="856"/>
            <w:jc w:val="both"/>
            <w:rPr>
              <w:sz w:val="24"/>
            </w:rPr>
          </w:pPr>
          <w:r w:rsidRPr="29CE252C">
            <w:rPr>
              <w:sz w:val="24"/>
            </w:rPr>
            <w:t>The College's financial year will run from 1 August until 31 July the following year.</w:t>
          </w:r>
        </w:p>
        <w:p w14:paraId="0B97765F" w14:textId="433FF82A" w:rsidR="00E86F1C" w:rsidRPr="007358EA" w:rsidDel="00551C09" w:rsidRDefault="007358EA" w:rsidP="002B7E50">
          <w:pPr>
            <w:pStyle w:val="ListParagraph"/>
            <w:widowControl w:val="0"/>
            <w:numPr>
              <w:ilvl w:val="1"/>
              <w:numId w:val="44"/>
            </w:numPr>
            <w:tabs>
              <w:tab w:val="left" w:pos="1119"/>
            </w:tabs>
            <w:autoSpaceDE w:val="0"/>
            <w:autoSpaceDN w:val="0"/>
            <w:spacing w:after="0" w:line="360" w:lineRule="auto"/>
            <w:ind w:right="859"/>
            <w:jc w:val="both"/>
          </w:pPr>
          <w:r>
            <w:t>Basis of Accounting</w:t>
          </w:r>
        </w:p>
        <w:p w14:paraId="4CA4D016" w14:textId="2A96B10A" w:rsidR="00E86F1C" w:rsidDel="00551C09" w:rsidRDefault="00E86F1C" w:rsidP="29CE252C">
          <w:pPr>
            <w:pStyle w:val="BodyText"/>
            <w:spacing w:before="1" w:line="360" w:lineRule="auto"/>
            <w:ind w:left="1127" w:right="859"/>
            <w:jc w:val="both"/>
            <w:rPr>
              <w:sz w:val="24"/>
            </w:rPr>
          </w:pPr>
          <w:r w:rsidRPr="29CE252C">
            <w:rPr>
              <w:sz w:val="24"/>
            </w:rPr>
            <w:t>he</w:t>
          </w:r>
          <w:r w:rsidRPr="29CE252C" w:rsidDel="00551C09">
            <w:rPr>
              <w:spacing w:val="-12"/>
              <w:sz w:val="24"/>
            </w:rPr>
            <w:t xml:space="preserve"> </w:t>
          </w:r>
          <w:r w:rsidRPr="29CE252C" w:rsidDel="00551C09">
            <w:rPr>
              <w:sz w:val="24"/>
            </w:rPr>
            <w:t>consolidated</w:t>
          </w:r>
          <w:r w:rsidRPr="29CE252C" w:rsidDel="00551C09">
            <w:rPr>
              <w:spacing w:val="-11"/>
              <w:sz w:val="24"/>
            </w:rPr>
            <w:t xml:space="preserve"> </w:t>
          </w:r>
          <w:r w:rsidRPr="29CE252C" w:rsidDel="00551C09">
            <w:rPr>
              <w:sz w:val="24"/>
            </w:rPr>
            <w:t>financial</w:t>
          </w:r>
          <w:r w:rsidRPr="29CE252C" w:rsidDel="00551C09">
            <w:rPr>
              <w:spacing w:val="-16"/>
              <w:sz w:val="24"/>
            </w:rPr>
            <w:t xml:space="preserve"> </w:t>
          </w:r>
          <w:r w:rsidRPr="29CE252C" w:rsidDel="00551C09">
            <w:rPr>
              <w:sz w:val="24"/>
            </w:rPr>
            <w:t>statements</w:t>
          </w:r>
          <w:r w:rsidRPr="29CE252C" w:rsidDel="00551C09">
            <w:rPr>
              <w:spacing w:val="-14"/>
              <w:sz w:val="24"/>
            </w:rPr>
            <w:t xml:space="preserve"> </w:t>
          </w:r>
          <w:r w:rsidRPr="29CE252C" w:rsidDel="00551C09">
            <w:rPr>
              <w:sz w:val="24"/>
            </w:rPr>
            <w:t>are</w:t>
          </w:r>
          <w:r w:rsidRPr="29CE252C" w:rsidDel="00551C09">
            <w:rPr>
              <w:spacing w:val="-19"/>
              <w:sz w:val="24"/>
            </w:rPr>
            <w:t xml:space="preserve"> </w:t>
          </w:r>
          <w:r w:rsidRPr="29CE252C" w:rsidDel="00551C09">
            <w:rPr>
              <w:sz w:val="24"/>
            </w:rPr>
            <w:t>prepared</w:t>
          </w:r>
          <w:r w:rsidRPr="29CE252C" w:rsidDel="00551C09">
            <w:rPr>
              <w:spacing w:val="-11"/>
              <w:sz w:val="24"/>
            </w:rPr>
            <w:t xml:space="preserve"> </w:t>
          </w:r>
          <w:r w:rsidRPr="29CE252C" w:rsidDel="00551C09">
            <w:rPr>
              <w:spacing w:val="-3"/>
              <w:sz w:val="24"/>
            </w:rPr>
            <w:t>on</w:t>
          </w:r>
          <w:r w:rsidRPr="29CE252C" w:rsidDel="00551C09">
            <w:rPr>
              <w:spacing w:val="-15"/>
              <w:sz w:val="24"/>
            </w:rPr>
            <w:t xml:space="preserve"> </w:t>
          </w:r>
          <w:r w:rsidRPr="29CE252C" w:rsidDel="00551C09">
            <w:rPr>
              <w:sz w:val="24"/>
            </w:rPr>
            <w:t>the</w:t>
          </w:r>
          <w:r w:rsidRPr="29CE252C" w:rsidDel="00551C09">
            <w:rPr>
              <w:spacing w:val="-12"/>
              <w:sz w:val="24"/>
            </w:rPr>
            <w:t xml:space="preserve"> </w:t>
          </w:r>
          <w:r w:rsidRPr="29CE252C" w:rsidDel="00551C09">
            <w:rPr>
              <w:sz w:val="24"/>
            </w:rPr>
            <w:t>historical</w:t>
          </w:r>
          <w:r w:rsidRPr="29CE252C" w:rsidDel="00551C09">
            <w:rPr>
              <w:spacing w:val="-10"/>
              <w:sz w:val="24"/>
            </w:rPr>
            <w:t xml:space="preserve"> </w:t>
          </w:r>
          <w:r w:rsidRPr="29CE252C" w:rsidDel="00551C09">
            <w:rPr>
              <w:sz w:val="24"/>
            </w:rPr>
            <w:t>cost</w:t>
          </w:r>
          <w:r w:rsidRPr="29CE252C" w:rsidDel="00551C09">
            <w:rPr>
              <w:spacing w:val="-16"/>
              <w:sz w:val="24"/>
            </w:rPr>
            <w:t xml:space="preserve"> </w:t>
          </w:r>
          <w:r w:rsidRPr="29CE252C" w:rsidDel="00551C09">
            <w:rPr>
              <w:sz w:val="24"/>
            </w:rPr>
            <w:t>basis</w:t>
          </w:r>
          <w:r w:rsidRPr="29CE252C" w:rsidDel="00551C09">
            <w:rPr>
              <w:spacing w:val="-21"/>
              <w:sz w:val="24"/>
            </w:rPr>
            <w:t xml:space="preserve"> </w:t>
          </w:r>
          <w:r w:rsidRPr="29CE252C" w:rsidDel="00551C09">
            <w:rPr>
              <w:sz w:val="24"/>
            </w:rPr>
            <w:t>of</w:t>
          </w:r>
          <w:r w:rsidRPr="29CE252C" w:rsidDel="00551C09">
            <w:rPr>
              <w:spacing w:val="-8"/>
              <w:sz w:val="24"/>
            </w:rPr>
            <w:t xml:space="preserve"> </w:t>
          </w:r>
          <w:r w:rsidRPr="29CE252C" w:rsidDel="00551C09">
            <w:rPr>
              <w:sz w:val="24"/>
            </w:rPr>
            <w:t>accounting</w:t>
          </w:r>
          <w:r w:rsidRPr="29CE252C" w:rsidDel="00551C09">
            <w:rPr>
              <w:spacing w:val="-3"/>
              <w:sz w:val="24"/>
            </w:rPr>
            <w:t xml:space="preserve"> </w:t>
          </w:r>
          <w:r w:rsidRPr="29CE252C" w:rsidDel="00551C09">
            <w:rPr>
              <w:sz w:val="24"/>
            </w:rPr>
            <w:t xml:space="preserve">modified by the revaluation of certain fixed assets, and in accordance </w:t>
          </w:r>
          <w:r w:rsidRPr="29CE252C" w:rsidDel="00551C09">
            <w:rPr>
              <w:spacing w:val="-3"/>
              <w:sz w:val="24"/>
            </w:rPr>
            <w:t xml:space="preserve">with </w:t>
          </w:r>
          <w:r w:rsidRPr="29CE252C" w:rsidDel="00551C09">
            <w:rPr>
              <w:sz w:val="24"/>
            </w:rPr>
            <w:t>applicable accounting standards, the SFC’s Accounts Direction, and the Scottish Public Finance Manual</w:t>
          </w:r>
          <w:r w:rsidRPr="29CE252C" w:rsidDel="00551C09">
            <w:rPr>
              <w:spacing w:val="-39"/>
              <w:sz w:val="24"/>
            </w:rPr>
            <w:t xml:space="preserve"> </w:t>
          </w:r>
          <w:r w:rsidRPr="29CE252C" w:rsidDel="00551C09">
            <w:rPr>
              <w:sz w:val="24"/>
            </w:rPr>
            <w:t>(“SPFM”)</w:t>
          </w:r>
        </w:p>
        <w:p w14:paraId="5FC4A675" w14:textId="4B02C89C" w:rsidR="00E86F1C" w:rsidRPr="007358EA" w:rsidDel="00551C09" w:rsidRDefault="007358EA" w:rsidP="002B7E50">
          <w:pPr>
            <w:pStyle w:val="ListParagraph"/>
            <w:widowControl w:val="0"/>
            <w:numPr>
              <w:ilvl w:val="1"/>
              <w:numId w:val="44"/>
            </w:numPr>
            <w:tabs>
              <w:tab w:val="left" w:pos="1119"/>
            </w:tabs>
            <w:autoSpaceDE w:val="0"/>
            <w:autoSpaceDN w:val="0"/>
            <w:spacing w:after="0" w:line="360" w:lineRule="auto"/>
            <w:ind w:right="859"/>
            <w:jc w:val="both"/>
          </w:pPr>
          <w:r>
            <w:t>Format of the Financial Statements</w:t>
          </w:r>
        </w:p>
        <w:p w14:paraId="0509408F" w14:textId="3250942D" w:rsidR="007358EA" w:rsidDel="00551C09" w:rsidRDefault="00E86F1C" w:rsidP="29CE252C">
          <w:pPr>
            <w:pStyle w:val="BodyText"/>
            <w:spacing w:line="360" w:lineRule="auto"/>
            <w:ind w:left="1127" w:right="859"/>
            <w:jc w:val="both"/>
            <w:rPr>
              <w:sz w:val="24"/>
            </w:rPr>
          </w:pPr>
          <w:r w:rsidRPr="29CE252C">
            <w:rPr>
              <w:sz w:val="24"/>
            </w:rPr>
            <w:t xml:space="preserve">The financial statements are prepared in accordance with the Statement of Recommended Practice </w:t>
          </w:r>
          <w:r w:rsidRPr="29CE252C">
            <w:rPr>
              <w:i/>
              <w:iCs/>
              <w:sz w:val="24"/>
            </w:rPr>
            <w:t xml:space="preserve">Accounting for Further and Higher Education 2015, the </w:t>
          </w:r>
          <w:proofErr w:type="spellStart"/>
          <w:r w:rsidRPr="29CE252C">
            <w:rPr>
              <w:i/>
              <w:iCs/>
              <w:sz w:val="24"/>
            </w:rPr>
            <w:t>FReM</w:t>
          </w:r>
          <w:proofErr w:type="spellEnd"/>
          <w:r w:rsidRPr="29CE252C">
            <w:rPr>
              <w:i/>
              <w:iCs/>
              <w:sz w:val="24"/>
            </w:rPr>
            <w:t xml:space="preserve">, </w:t>
          </w:r>
          <w:r w:rsidRPr="29CE252C">
            <w:rPr>
              <w:sz w:val="24"/>
            </w:rPr>
            <w:t>subject to any specific requirements of the Scottish Funding Council and the SPFM, and in accordance with the provisions of the Companies Act 1985 and applicable Accounting Standards.</w:t>
          </w:r>
        </w:p>
        <w:p w14:paraId="0359C59D" w14:textId="0343260B" w:rsidR="00E86F1C" w:rsidRPr="007358EA" w:rsidDel="00551C09" w:rsidRDefault="007358EA" w:rsidP="002B7E50">
          <w:pPr>
            <w:pStyle w:val="ListParagraph"/>
            <w:widowControl w:val="0"/>
            <w:numPr>
              <w:ilvl w:val="1"/>
              <w:numId w:val="44"/>
            </w:numPr>
            <w:tabs>
              <w:tab w:val="left" w:pos="1119"/>
            </w:tabs>
            <w:autoSpaceDE w:val="0"/>
            <w:autoSpaceDN w:val="0"/>
            <w:spacing w:after="0" w:line="360" w:lineRule="auto"/>
            <w:ind w:right="859"/>
            <w:jc w:val="both"/>
          </w:pPr>
          <w:r>
            <w:t>Capitalisation and Depreciation</w:t>
          </w:r>
        </w:p>
        <w:p w14:paraId="25FEBA48" w14:textId="6049B4D6" w:rsidR="00E86F1C" w:rsidRPr="00CF72CA" w:rsidDel="00551C09" w:rsidRDefault="00E86F1C" w:rsidP="29CE252C">
          <w:pPr>
            <w:pStyle w:val="BodyText"/>
            <w:spacing w:line="360" w:lineRule="auto"/>
            <w:ind w:left="1127" w:right="859"/>
            <w:jc w:val="both"/>
            <w:rPr>
              <w:sz w:val="24"/>
            </w:rPr>
          </w:pPr>
          <w:r w:rsidRPr="29CE252C" w:rsidDel="00551C09">
            <w:rPr>
              <w:sz w:val="24"/>
            </w:rPr>
            <w:t>Assets</w:t>
          </w:r>
          <w:r w:rsidRPr="29CE252C" w:rsidDel="00551C09">
            <w:rPr>
              <w:spacing w:val="-8"/>
              <w:sz w:val="24"/>
            </w:rPr>
            <w:t xml:space="preserve"> </w:t>
          </w:r>
          <w:r w:rsidRPr="29CE252C" w:rsidDel="00551C09">
            <w:rPr>
              <w:sz w:val="24"/>
            </w:rPr>
            <w:t>are</w:t>
          </w:r>
          <w:r w:rsidRPr="29CE252C" w:rsidDel="00551C09">
            <w:rPr>
              <w:spacing w:val="-8"/>
              <w:sz w:val="24"/>
            </w:rPr>
            <w:t xml:space="preserve"> </w:t>
          </w:r>
          <w:r w:rsidRPr="29CE252C" w:rsidDel="00551C09">
            <w:rPr>
              <w:sz w:val="24"/>
            </w:rPr>
            <w:t>recorded</w:t>
          </w:r>
          <w:r w:rsidRPr="29CE252C" w:rsidDel="00551C09">
            <w:rPr>
              <w:spacing w:val="-7"/>
              <w:sz w:val="24"/>
            </w:rPr>
            <w:t xml:space="preserve"> </w:t>
          </w:r>
          <w:r w:rsidRPr="29CE252C" w:rsidDel="00551C09">
            <w:rPr>
              <w:sz w:val="24"/>
            </w:rPr>
            <w:t>in</w:t>
          </w:r>
          <w:r w:rsidRPr="29CE252C" w:rsidDel="00551C09">
            <w:rPr>
              <w:spacing w:val="-7"/>
              <w:sz w:val="24"/>
            </w:rPr>
            <w:t xml:space="preserve"> </w:t>
          </w:r>
          <w:r w:rsidRPr="29CE252C" w:rsidDel="00551C09">
            <w:rPr>
              <w:sz w:val="24"/>
            </w:rPr>
            <w:t>the</w:t>
          </w:r>
          <w:r w:rsidRPr="29CE252C" w:rsidDel="00551C09">
            <w:rPr>
              <w:spacing w:val="-10"/>
              <w:sz w:val="24"/>
            </w:rPr>
            <w:t xml:space="preserve"> </w:t>
          </w:r>
          <w:r w:rsidRPr="29CE252C" w:rsidDel="00551C09">
            <w:rPr>
              <w:sz w:val="24"/>
            </w:rPr>
            <w:t>Balance</w:t>
          </w:r>
          <w:r w:rsidRPr="29CE252C" w:rsidDel="00551C09">
            <w:rPr>
              <w:spacing w:val="-11"/>
              <w:sz w:val="24"/>
            </w:rPr>
            <w:t xml:space="preserve"> </w:t>
          </w:r>
          <w:r w:rsidRPr="29CE252C" w:rsidDel="00551C09">
            <w:rPr>
              <w:sz w:val="24"/>
            </w:rPr>
            <w:t>Sheet</w:t>
          </w:r>
          <w:r w:rsidRPr="29CE252C" w:rsidDel="00551C09">
            <w:rPr>
              <w:spacing w:val="-11"/>
              <w:sz w:val="24"/>
            </w:rPr>
            <w:t xml:space="preserve"> </w:t>
          </w:r>
          <w:r w:rsidRPr="29CE252C" w:rsidDel="00551C09">
            <w:rPr>
              <w:sz w:val="24"/>
            </w:rPr>
            <w:t>at</w:t>
          </w:r>
          <w:r w:rsidRPr="29CE252C" w:rsidDel="00551C09">
            <w:rPr>
              <w:spacing w:val="-8"/>
              <w:sz w:val="24"/>
            </w:rPr>
            <w:t xml:space="preserve"> </w:t>
          </w:r>
          <w:r w:rsidRPr="29CE252C" w:rsidDel="00551C09">
            <w:rPr>
              <w:sz w:val="24"/>
            </w:rPr>
            <w:t>Depreciated</w:t>
          </w:r>
          <w:r w:rsidRPr="29CE252C" w:rsidDel="00551C09">
            <w:rPr>
              <w:spacing w:val="-9"/>
              <w:sz w:val="24"/>
            </w:rPr>
            <w:t xml:space="preserve"> </w:t>
          </w:r>
          <w:r w:rsidRPr="29CE252C" w:rsidDel="00551C09">
            <w:rPr>
              <w:sz w:val="24"/>
            </w:rPr>
            <w:t>Replacement</w:t>
          </w:r>
          <w:r w:rsidRPr="29CE252C" w:rsidDel="00551C09">
            <w:rPr>
              <w:spacing w:val="-10"/>
              <w:sz w:val="24"/>
            </w:rPr>
            <w:t xml:space="preserve"> </w:t>
          </w:r>
          <w:r w:rsidRPr="29CE252C" w:rsidDel="00551C09">
            <w:rPr>
              <w:sz w:val="24"/>
            </w:rPr>
            <w:t>Cost</w:t>
          </w:r>
          <w:r w:rsidRPr="29CE252C" w:rsidDel="00551C09">
            <w:rPr>
              <w:spacing w:val="-11"/>
              <w:sz w:val="24"/>
            </w:rPr>
            <w:t xml:space="preserve"> </w:t>
          </w:r>
          <w:r w:rsidRPr="29CE252C" w:rsidDel="00551C09">
            <w:rPr>
              <w:sz w:val="24"/>
            </w:rPr>
            <w:t>for</w:t>
          </w:r>
          <w:r w:rsidRPr="29CE252C" w:rsidDel="00551C09">
            <w:rPr>
              <w:spacing w:val="-10"/>
              <w:sz w:val="24"/>
            </w:rPr>
            <w:t xml:space="preserve"> </w:t>
          </w:r>
          <w:r w:rsidRPr="29CE252C" w:rsidDel="00551C09">
            <w:rPr>
              <w:sz w:val="24"/>
            </w:rPr>
            <w:t>Land</w:t>
          </w:r>
          <w:r w:rsidRPr="29CE252C" w:rsidDel="00551C09">
            <w:rPr>
              <w:spacing w:val="-11"/>
              <w:sz w:val="24"/>
            </w:rPr>
            <w:t xml:space="preserve"> </w:t>
          </w:r>
          <w:r w:rsidRPr="29CE252C" w:rsidDel="00551C09">
            <w:rPr>
              <w:sz w:val="24"/>
            </w:rPr>
            <w:t>&amp;</w:t>
          </w:r>
          <w:r w:rsidRPr="29CE252C" w:rsidDel="00551C09">
            <w:rPr>
              <w:spacing w:val="-9"/>
              <w:sz w:val="24"/>
            </w:rPr>
            <w:t xml:space="preserve"> </w:t>
          </w:r>
          <w:r w:rsidRPr="29CE252C" w:rsidDel="00551C09">
            <w:rPr>
              <w:sz w:val="24"/>
            </w:rPr>
            <w:t>Buildings</w:t>
          </w:r>
          <w:r w:rsidRPr="29CE252C" w:rsidDel="00551C09">
            <w:rPr>
              <w:spacing w:val="-3"/>
              <w:sz w:val="24"/>
            </w:rPr>
            <w:t xml:space="preserve"> </w:t>
          </w:r>
          <w:r w:rsidRPr="29CE252C" w:rsidDel="00551C09">
            <w:rPr>
              <w:spacing w:val="-4"/>
              <w:sz w:val="24"/>
            </w:rPr>
            <w:t xml:space="preserve">and </w:t>
          </w:r>
          <w:r w:rsidRPr="29CE252C" w:rsidDel="00551C09">
            <w:rPr>
              <w:sz w:val="24"/>
            </w:rPr>
            <w:t>at Historic Cost less depreciation for Equipment in accordance with the Financial Reporting Manual. Buildings will be depreciated in equal instalments over their estimated remaining useful life, but subject to periodic revaluation. Land will not be</w:t>
          </w:r>
          <w:r w:rsidRPr="29CE252C" w:rsidDel="00551C09">
            <w:rPr>
              <w:spacing w:val="-18"/>
              <w:sz w:val="24"/>
            </w:rPr>
            <w:t xml:space="preserve"> </w:t>
          </w:r>
          <w:r w:rsidRPr="29CE252C" w:rsidDel="00551C09">
            <w:rPr>
              <w:sz w:val="24"/>
            </w:rPr>
            <w:t>depreciated.</w:t>
          </w:r>
        </w:p>
        <w:p w14:paraId="383D1002" w14:textId="0429DC3E" w:rsidR="00E86F1C" w:rsidRPr="00CF72CA" w:rsidDel="00551C09" w:rsidRDefault="00E86F1C" w:rsidP="29CE252C">
          <w:pPr>
            <w:pStyle w:val="BodyText"/>
            <w:spacing w:before="66" w:line="360" w:lineRule="auto"/>
            <w:ind w:left="1127" w:right="859"/>
            <w:jc w:val="both"/>
            <w:rPr>
              <w:sz w:val="24"/>
            </w:rPr>
          </w:pPr>
          <w:r w:rsidRPr="29CE252C" w:rsidDel="00551C09">
            <w:rPr>
              <w:sz w:val="24"/>
            </w:rPr>
            <w:t>Expenditure</w:t>
          </w:r>
          <w:r w:rsidRPr="29CE252C" w:rsidDel="00551C09">
            <w:rPr>
              <w:spacing w:val="-7"/>
              <w:sz w:val="24"/>
            </w:rPr>
            <w:t xml:space="preserve"> </w:t>
          </w:r>
          <w:r w:rsidRPr="29CE252C" w:rsidDel="00551C09">
            <w:rPr>
              <w:sz w:val="24"/>
            </w:rPr>
            <w:t>incurred</w:t>
          </w:r>
          <w:r w:rsidRPr="29CE252C" w:rsidDel="00551C09">
            <w:rPr>
              <w:spacing w:val="-5"/>
              <w:sz w:val="24"/>
            </w:rPr>
            <w:t xml:space="preserve"> </w:t>
          </w:r>
          <w:r w:rsidRPr="29CE252C" w:rsidDel="00551C09">
            <w:rPr>
              <w:sz w:val="24"/>
            </w:rPr>
            <w:t>on</w:t>
          </w:r>
          <w:r w:rsidRPr="29CE252C" w:rsidDel="00551C09">
            <w:rPr>
              <w:spacing w:val="-6"/>
              <w:sz w:val="24"/>
            </w:rPr>
            <w:t xml:space="preserve"> </w:t>
          </w:r>
          <w:r w:rsidRPr="29CE252C" w:rsidDel="00551C09">
            <w:rPr>
              <w:sz w:val="24"/>
            </w:rPr>
            <w:t>repair,</w:t>
          </w:r>
          <w:r w:rsidRPr="29CE252C" w:rsidDel="00551C09">
            <w:rPr>
              <w:spacing w:val="-10"/>
              <w:sz w:val="24"/>
            </w:rPr>
            <w:t xml:space="preserve"> </w:t>
          </w:r>
          <w:r w:rsidRPr="29CE252C" w:rsidDel="00551C09">
            <w:rPr>
              <w:sz w:val="24"/>
            </w:rPr>
            <w:t>refurbishment</w:t>
          </w:r>
          <w:r w:rsidRPr="29CE252C" w:rsidDel="00551C09">
            <w:rPr>
              <w:spacing w:val="-8"/>
              <w:sz w:val="24"/>
            </w:rPr>
            <w:t xml:space="preserve"> </w:t>
          </w:r>
          <w:r w:rsidRPr="29CE252C" w:rsidDel="00551C09">
            <w:rPr>
              <w:sz w:val="24"/>
            </w:rPr>
            <w:t>or</w:t>
          </w:r>
          <w:r w:rsidRPr="29CE252C" w:rsidDel="00551C09">
            <w:rPr>
              <w:spacing w:val="-7"/>
              <w:sz w:val="24"/>
            </w:rPr>
            <w:t xml:space="preserve"> </w:t>
          </w:r>
          <w:r w:rsidRPr="29CE252C" w:rsidDel="00551C09">
            <w:rPr>
              <w:sz w:val="24"/>
            </w:rPr>
            <w:t>extension</w:t>
          </w:r>
          <w:r w:rsidRPr="29CE252C" w:rsidDel="00551C09">
            <w:rPr>
              <w:spacing w:val="-6"/>
              <w:sz w:val="24"/>
            </w:rPr>
            <w:t xml:space="preserve"> </w:t>
          </w:r>
          <w:r w:rsidRPr="29CE252C" w:rsidDel="00551C09">
            <w:rPr>
              <w:sz w:val="24"/>
            </w:rPr>
            <w:t>of</w:t>
          </w:r>
          <w:r w:rsidRPr="29CE252C" w:rsidDel="00551C09">
            <w:rPr>
              <w:spacing w:val="-3"/>
              <w:sz w:val="24"/>
            </w:rPr>
            <w:t xml:space="preserve"> </w:t>
          </w:r>
          <w:r w:rsidRPr="29CE252C" w:rsidDel="00551C09">
            <w:rPr>
              <w:sz w:val="24"/>
            </w:rPr>
            <w:t>existing</w:t>
          </w:r>
          <w:r w:rsidRPr="29CE252C" w:rsidDel="00551C09">
            <w:rPr>
              <w:spacing w:val="-6"/>
              <w:sz w:val="24"/>
            </w:rPr>
            <w:t xml:space="preserve"> </w:t>
          </w:r>
          <w:r w:rsidRPr="29CE252C" w:rsidDel="00551C09">
            <w:rPr>
              <w:sz w:val="24"/>
            </w:rPr>
            <w:t>buildings</w:t>
          </w:r>
          <w:r w:rsidRPr="29CE252C" w:rsidDel="00551C09">
            <w:rPr>
              <w:spacing w:val="-6"/>
              <w:sz w:val="24"/>
            </w:rPr>
            <w:t xml:space="preserve"> </w:t>
          </w:r>
          <w:r w:rsidRPr="29CE252C" w:rsidDel="00551C09">
            <w:rPr>
              <w:sz w:val="24"/>
            </w:rPr>
            <w:t>will</w:t>
          </w:r>
          <w:r w:rsidRPr="29CE252C" w:rsidDel="00551C09">
            <w:rPr>
              <w:spacing w:val="-2"/>
              <w:sz w:val="24"/>
            </w:rPr>
            <w:t xml:space="preserve"> </w:t>
          </w:r>
          <w:r w:rsidRPr="29CE252C" w:rsidDel="00551C09">
            <w:rPr>
              <w:sz w:val="24"/>
            </w:rPr>
            <w:t>not</w:t>
          </w:r>
          <w:r w:rsidRPr="29CE252C" w:rsidDel="00551C09">
            <w:rPr>
              <w:spacing w:val="-11"/>
              <w:sz w:val="24"/>
            </w:rPr>
            <w:t xml:space="preserve"> </w:t>
          </w:r>
          <w:r w:rsidRPr="29CE252C" w:rsidDel="00551C09">
            <w:rPr>
              <w:sz w:val="24"/>
            </w:rPr>
            <w:t>be</w:t>
          </w:r>
          <w:r w:rsidRPr="29CE252C" w:rsidDel="00551C09">
            <w:rPr>
              <w:spacing w:val="-6"/>
              <w:sz w:val="24"/>
            </w:rPr>
            <w:t xml:space="preserve"> </w:t>
          </w:r>
          <w:r w:rsidRPr="29CE252C" w:rsidDel="00551C09">
            <w:rPr>
              <w:sz w:val="24"/>
            </w:rPr>
            <w:t>capitalised unless it can be demonstrated that the resultant value of the building, on the basis of depreciated replacement value, is greater than the current book</w:t>
          </w:r>
          <w:r w:rsidRPr="29CE252C" w:rsidDel="00551C09">
            <w:rPr>
              <w:spacing w:val="-30"/>
              <w:sz w:val="24"/>
            </w:rPr>
            <w:t xml:space="preserve"> </w:t>
          </w:r>
          <w:r w:rsidRPr="29CE252C" w:rsidDel="00551C09">
            <w:rPr>
              <w:sz w:val="24"/>
            </w:rPr>
            <w:t>value.</w:t>
          </w:r>
        </w:p>
        <w:p w14:paraId="199BEAE1" w14:textId="0BE0BAD3" w:rsidR="00E86F1C" w:rsidRPr="00CF72CA" w:rsidDel="00551C09" w:rsidRDefault="00E86F1C" w:rsidP="29CE252C">
          <w:pPr>
            <w:pStyle w:val="BodyText"/>
            <w:spacing w:before="123" w:line="360" w:lineRule="auto"/>
            <w:ind w:left="1127" w:right="859"/>
            <w:jc w:val="both"/>
            <w:rPr>
              <w:sz w:val="24"/>
            </w:rPr>
          </w:pPr>
          <w:r w:rsidRPr="29CE252C" w:rsidDel="00551C09">
            <w:rPr>
              <w:sz w:val="24"/>
            </w:rPr>
            <w:t>Expenditure</w:t>
          </w:r>
          <w:r w:rsidRPr="29CE252C" w:rsidDel="00551C09">
            <w:rPr>
              <w:spacing w:val="-12"/>
              <w:sz w:val="24"/>
            </w:rPr>
            <w:t xml:space="preserve"> </w:t>
          </w:r>
          <w:r w:rsidRPr="29CE252C" w:rsidDel="00551C09">
            <w:rPr>
              <w:sz w:val="24"/>
            </w:rPr>
            <w:t>incurred</w:t>
          </w:r>
          <w:r w:rsidRPr="29CE252C" w:rsidDel="00551C09">
            <w:rPr>
              <w:spacing w:val="-7"/>
              <w:sz w:val="24"/>
            </w:rPr>
            <w:t xml:space="preserve"> </w:t>
          </w:r>
          <w:r w:rsidRPr="29CE252C" w:rsidDel="00551C09">
            <w:rPr>
              <w:sz w:val="24"/>
            </w:rPr>
            <w:t>on</w:t>
          </w:r>
          <w:r w:rsidRPr="29CE252C" w:rsidDel="00551C09">
            <w:rPr>
              <w:spacing w:val="-6"/>
              <w:sz w:val="24"/>
            </w:rPr>
            <w:t xml:space="preserve"> </w:t>
          </w:r>
          <w:r w:rsidRPr="29CE252C" w:rsidDel="00551C09">
            <w:rPr>
              <w:sz w:val="24"/>
            </w:rPr>
            <w:t>the</w:t>
          </w:r>
          <w:r w:rsidRPr="29CE252C" w:rsidDel="00551C09">
            <w:rPr>
              <w:spacing w:val="-6"/>
              <w:sz w:val="24"/>
            </w:rPr>
            <w:t xml:space="preserve"> </w:t>
          </w:r>
          <w:r w:rsidRPr="29CE252C" w:rsidDel="00551C09">
            <w:rPr>
              <w:sz w:val="24"/>
            </w:rPr>
            <w:t>acquisition</w:t>
          </w:r>
          <w:r w:rsidRPr="29CE252C" w:rsidDel="00551C09">
            <w:rPr>
              <w:spacing w:val="-5"/>
              <w:sz w:val="24"/>
            </w:rPr>
            <w:t xml:space="preserve"> </w:t>
          </w:r>
          <w:r w:rsidRPr="29CE252C" w:rsidDel="00551C09">
            <w:rPr>
              <w:sz w:val="24"/>
            </w:rPr>
            <w:t>of</w:t>
          </w:r>
          <w:r w:rsidRPr="29CE252C" w:rsidDel="00551C09">
            <w:rPr>
              <w:spacing w:val="-2"/>
              <w:sz w:val="24"/>
            </w:rPr>
            <w:t xml:space="preserve"> </w:t>
          </w:r>
          <w:r w:rsidRPr="29CE252C" w:rsidDel="00551C09">
            <w:rPr>
              <w:sz w:val="24"/>
            </w:rPr>
            <w:t>assets</w:t>
          </w:r>
          <w:r w:rsidRPr="29CE252C" w:rsidDel="00551C09">
            <w:rPr>
              <w:spacing w:val="-8"/>
              <w:sz w:val="24"/>
            </w:rPr>
            <w:t xml:space="preserve"> </w:t>
          </w:r>
          <w:r w:rsidRPr="29CE252C" w:rsidDel="00551C09">
            <w:rPr>
              <w:sz w:val="24"/>
            </w:rPr>
            <w:t>other</w:t>
          </w:r>
          <w:r w:rsidRPr="29CE252C" w:rsidDel="00551C09">
            <w:rPr>
              <w:spacing w:val="-7"/>
              <w:sz w:val="24"/>
            </w:rPr>
            <w:t xml:space="preserve"> </w:t>
          </w:r>
          <w:r w:rsidRPr="29CE252C" w:rsidDel="00551C09">
            <w:rPr>
              <w:sz w:val="24"/>
            </w:rPr>
            <w:t>than</w:t>
          </w:r>
          <w:r w:rsidRPr="29CE252C" w:rsidDel="00551C09">
            <w:rPr>
              <w:spacing w:val="-6"/>
              <w:sz w:val="24"/>
            </w:rPr>
            <w:t xml:space="preserve"> </w:t>
          </w:r>
          <w:r w:rsidRPr="29CE252C" w:rsidDel="00551C09">
            <w:rPr>
              <w:sz w:val="24"/>
            </w:rPr>
            <w:t>land</w:t>
          </w:r>
          <w:r w:rsidRPr="29CE252C" w:rsidDel="00551C09">
            <w:rPr>
              <w:spacing w:val="-8"/>
              <w:sz w:val="24"/>
            </w:rPr>
            <w:t xml:space="preserve"> </w:t>
          </w:r>
          <w:r w:rsidRPr="29CE252C" w:rsidDel="00551C09">
            <w:rPr>
              <w:sz w:val="24"/>
            </w:rPr>
            <w:t>and</w:t>
          </w:r>
          <w:r w:rsidRPr="29CE252C" w:rsidDel="00551C09">
            <w:rPr>
              <w:spacing w:val="-6"/>
              <w:sz w:val="24"/>
            </w:rPr>
            <w:t xml:space="preserve"> </w:t>
          </w:r>
          <w:r w:rsidRPr="29CE252C" w:rsidDel="00551C09">
            <w:rPr>
              <w:sz w:val="24"/>
            </w:rPr>
            <w:t>buildings</w:t>
          </w:r>
          <w:r w:rsidRPr="29CE252C" w:rsidDel="00551C09">
            <w:rPr>
              <w:spacing w:val="-8"/>
              <w:sz w:val="24"/>
            </w:rPr>
            <w:t xml:space="preserve"> </w:t>
          </w:r>
          <w:r w:rsidRPr="29CE252C" w:rsidDel="00551C09">
            <w:rPr>
              <w:sz w:val="24"/>
            </w:rPr>
            <w:t>will</w:t>
          </w:r>
          <w:r w:rsidRPr="29CE252C" w:rsidDel="00551C09">
            <w:rPr>
              <w:spacing w:val="-4"/>
              <w:sz w:val="24"/>
            </w:rPr>
            <w:t xml:space="preserve"> </w:t>
          </w:r>
          <w:r w:rsidRPr="29CE252C" w:rsidDel="00551C09">
            <w:rPr>
              <w:sz w:val="24"/>
            </w:rPr>
            <w:t>be</w:t>
          </w:r>
          <w:r w:rsidRPr="29CE252C" w:rsidDel="00551C09">
            <w:rPr>
              <w:spacing w:val="-8"/>
              <w:sz w:val="24"/>
            </w:rPr>
            <w:t xml:space="preserve"> </w:t>
          </w:r>
          <w:r w:rsidRPr="29CE252C" w:rsidDel="00551C09">
            <w:rPr>
              <w:sz w:val="24"/>
            </w:rPr>
            <w:t>recorded</w:t>
          </w:r>
          <w:r w:rsidRPr="29CE252C" w:rsidDel="00551C09">
            <w:rPr>
              <w:spacing w:val="1"/>
              <w:sz w:val="24"/>
            </w:rPr>
            <w:t xml:space="preserve"> </w:t>
          </w:r>
          <w:r w:rsidRPr="29CE252C" w:rsidDel="00551C09">
            <w:rPr>
              <w:sz w:val="24"/>
            </w:rPr>
            <w:t>in</w:t>
          </w:r>
          <w:r w:rsidRPr="29CE252C" w:rsidDel="00551C09">
            <w:rPr>
              <w:spacing w:val="-1"/>
              <w:sz w:val="24"/>
            </w:rPr>
            <w:t xml:space="preserve"> </w:t>
          </w:r>
          <w:r w:rsidRPr="29CE252C" w:rsidDel="00551C09">
            <w:rPr>
              <w:spacing w:val="-3"/>
              <w:sz w:val="24"/>
            </w:rPr>
            <w:t xml:space="preserve">the </w:t>
          </w:r>
          <w:r w:rsidRPr="29CE252C" w:rsidDel="00551C09">
            <w:rPr>
              <w:sz w:val="24"/>
            </w:rPr>
            <w:t xml:space="preserve">balance sheet where the acquisition cost including vat per item is £10,000 or more. Grouped items (e.g. a suite </w:t>
          </w:r>
          <w:r w:rsidRPr="29CE252C" w:rsidDel="00551C09">
            <w:rPr>
              <w:spacing w:val="-3"/>
              <w:sz w:val="24"/>
            </w:rPr>
            <w:t xml:space="preserve">of </w:t>
          </w:r>
          <w:r w:rsidRPr="29CE252C" w:rsidDel="00551C09">
            <w:rPr>
              <w:sz w:val="24"/>
            </w:rPr>
            <w:t>computers) with a group value of £10,000 or more and are easily identifiable, will also be</w:t>
          </w:r>
          <w:r w:rsidRPr="29CE252C" w:rsidDel="00551C09">
            <w:rPr>
              <w:spacing w:val="-13"/>
              <w:sz w:val="24"/>
            </w:rPr>
            <w:t xml:space="preserve"> </w:t>
          </w:r>
          <w:r w:rsidRPr="29CE252C" w:rsidDel="00551C09">
            <w:rPr>
              <w:sz w:val="24"/>
            </w:rPr>
            <w:t>capitalised.</w:t>
          </w:r>
          <w:r w:rsidRPr="29CE252C" w:rsidDel="00551C09">
            <w:rPr>
              <w:spacing w:val="-14"/>
              <w:sz w:val="24"/>
            </w:rPr>
            <w:t xml:space="preserve"> </w:t>
          </w:r>
          <w:r w:rsidRPr="29CE252C" w:rsidDel="00551C09">
            <w:rPr>
              <w:sz w:val="24"/>
            </w:rPr>
            <w:t>Capitalised</w:t>
          </w:r>
          <w:r w:rsidRPr="29CE252C" w:rsidDel="00551C09">
            <w:rPr>
              <w:spacing w:val="-17"/>
              <w:sz w:val="24"/>
            </w:rPr>
            <w:t xml:space="preserve"> </w:t>
          </w:r>
          <w:r w:rsidRPr="29CE252C" w:rsidDel="00551C09">
            <w:rPr>
              <w:sz w:val="24"/>
            </w:rPr>
            <w:t>assets</w:t>
          </w:r>
          <w:r w:rsidRPr="29CE252C" w:rsidDel="00551C09">
            <w:rPr>
              <w:spacing w:val="-13"/>
              <w:sz w:val="24"/>
            </w:rPr>
            <w:t xml:space="preserve"> </w:t>
          </w:r>
          <w:r w:rsidRPr="29CE252C" w:rsidDel="00551C09">
            <w:rPr>
              <w:sz w:val="24"/>
            </w:rPr>
            <w:t>other</w:t>
          </w:r>
          <w:r w:rsidRPr="29CE252C" w:rsidDel="00551C09">
            <w:rPr>
              <w:spacing w:val="-11"/>
              <w:sz w:val="24"/>
            </w:rPr>
            <w:t xml:space="preserve"> </w:t>
          </w:r>
          <w:r w:rsidRPr="29CE252C" w:rsidDel="00551C09">
            <w:rPr>
              <w:sz w:val="24"/>
            </w:rPr>
            <w:t>than</w:t>
          </w:r>
          <w:r w:rsidRPr="29CE252C" w:rsidDel="00551C09">
            <w:rPr>
              <w:spacing w:val="-10"/>
              <w:sz w:val="24"/>
            </w:rPr>
            <w:t xml:space="preserve"> </w:t>
          </w:r>
          <w:r w:rsidRPr="29CE252C" w:rsidDel="00551C09">
            <w:rPr>
              <w:sz w:val="24"/>
            </w:rPr>
            <w:t>land</w:t>
          </w:r>
          <w:r w:rsidRPr="29CE252C" w:rsidDel="00551C09">
            <w:rPr>
              <w:spacing w:val="-12"/>
              <w:sz w:val="24"/>
            </w:rPr>
            <w:t xml:space="preserve"> </w:t>
          </w:r>
          <w:r w:rsidRPr="29CE252C" w:rsidDel="00551C09">
            <w:rPr>
              <w:sz w:val="24"/>
            </w:rPr>
            <w:t>and</w:t>
          </w:r>
          <w:r w:rsidRPr="29CE252C" w:rsidDel="00551C09">
            <w:rPr>
              <w:spacing w:val="-13"/>
              <w:sz w:val="24"/>
            </w:rPr>
            <w:t xml:space="preserve"> </w:t>
          </w:r>
          <w:r w:rsidRPr="29CE252C" w:rsidDel="00551C09">
            <w:rPr>
              <w:sz w:val="24"/>
            </w:rPr>
            <w:t>buildings</w:t>
          </w:r>
          <w:r w:rsidRPr="29CE252C" w:rsidDel="00551C09">
            <w:rPr>
              <w:spacing w:val="-13"/>
              <w:sz w:val="24"/>
            </w:rPr>
            <w:t xml:space="preserve"> </w:t>
          </w:r>
          <w:r w:rsidRPr="29CE252C" w:rsidDel="00551C09">
            <w:rPr>
              <w:sz w:val="24"/>
            </w:rPr>
            <w:t>will</w:t>
          </w:r>
          <w:r w:rsidRPr="29CE252C" w:rsidDel="00551C09">
            <w:rPr>
              <w:spacing w:val="-9"/>
              <w:sz w:val="24"/>
            </w:rPr>
            <w:t xml:space="preserve"> </w:t>
          </w:r>
          <w:r w:rsidRPr="29CE252C" w:rsidDel="00551C09">
            <w:rPr>
              <w:sz w:val="24"/>
            </w:rPr>
            <w:t>be</w:t>
          </w:r>
          <w:r w:rsidRPr="29CE252C" w:rsidDel="00551C09">
            <w:rPr>
              <w:spacing w:val="-11"/>
              <w:sz w:val="24"/>
            </w:rPr>
            <w:t xml:space="preserve"> </w:t>
          </w:r>
          <w:r w:rsidRPr="29CE252C" w:rsidDel="00551C09">
            <w:rPr>
              <w:sz w:val="24"/>
            </w:rPr>
            <w:t>depreciated</w:t>
          </w:r>
          <w:r w:rsidRPr="29CE252C" w:rsidDel="00551C09">
            <w:rPr>
              <w:spacing w:val="-13"/>
              <w:sz w:val="24"/>
            </w:rPr>
            <w:t xml:space="preserve"> </w:t>
          </w:r>
          <w:r w:rsidRPr="29CE252C" w:rsidDel="00551C09">
            <w:rPr>
              <w:sz w:val="24"/>
            </w:rPr>
            <w:t>in</w:t>
          </w:r>
          <w:r w:rsidRPr="29CE252C" w:rsidDel="00551C09">
            <w:rPr>
              <w:spacing w:val="-12"/>
              <w:sz w:val="24"/>
            </w:rPr>
            <w:t xml:space="preserve"> </w:t>
          </w:r>
          <w:r w:rsidRPr="29CE252C" w:rsidDel="00551C09">
            <w:rPr>
              <w:sz w:val="24"/>
            </w:rPr>
            <w:t>accordance</w:t>
          </w:r>
          <w:r w:rsidRPr="29CE252C" w:rsidDel="00551C09">
            <w:rPr>
              <w:spacing w:val="-10"/>
              <w:sz w:val="24"/>
            </w:rPr>
            <w:t xml:space="preserve"> </w:t>
          </w:r>
          <w:r w:rsidRPr="29CE252C" w:rsidDel="00551C09">
            <w:rPr>
              <w:sz w:val="24"/>
            </w:rPr>
            <w:t>with the College’s financial policy on capitalised assets and</w:t>
          </w:r>
          <w:r w:rsidRPr="29CE252C" w:rsidDel="00551C09">
            <w:rPr>
              <w:spacing w:val="-35"/>
              <w:sz w:val="24"/>
            </w:rPr>
            <w:t xml:space="preserve"> </w:t>
          </w:r>
          <w:r w:rsidRPr="29CE252C" w:rsidDel="00551C09">
            <w:rPr>
              <w:sz w:val="24"/>
            </w:rPr>
            <w:t>depreciation.</w:t>
          </w:r>
        </w:p>
        <w:p w14:paraId="0D8E7E87" w14:textId="765A1EE0" w:rsidR="00E86F1C" w:rsidRPr="00CF72CA" w:rsidDel="00551C09" w:rsidRDefault="00E86F1C" w:rsidP="29CE252C">
          <w:pPr>
            <w:pStyle w:val="BodyText"/>
            <w:spacing w:before="78" w:line="360" w:lineRule="auto"/>
            <w:ind w:left="1127" w:right="859"/>
            <w:jc w:val="both"/>
            <w:rPr>
              <w:sz w:val="24"/>
            </w:rPr>
          </w:pPr>
          <w:r w:rsidRPr="29CE252C" w:rsidDel="00551C09">
            <w:rPr>
              <w:sz w:val="24"/>
            </w:rPr>
            <w:t>Certain tangible assets will be revalued. Where such a policy is adopted, it should be applied consistently</w:t>
          </w:r>
          <w:r w:rsidRPr="29CE252C" w:rsidDel="00551C09">
            <w:rPr>
              <w:spacing w:val="-17"/>
              <w:sz w:val="24"/>
            </w:rPr>
            <w:t xml:space="preserve"> </w:t>
          </w:r>
          <w:r w:rsidRPr="29CE252C" w:rsidDel="00551C09">
            <w:rPr>
              <w:sz w:val="24"/>
            </w:rPr>
            <w:t>to</w:t>
          </w:r>
          <w:r w:rsidRPr="29CE252C" w:rsidDel="00551C09">
            <w:rPr>
              <w:spacing w:val="-13"/>
              <w:sz w:val="24"/>
            </w:rPr>
            <w:t xml:space="preserve"> </w:t>
          </w:r>
          <w:r w:rsidRPr="29CE252C" w:rsidDel="00551C09">
            <w:rPr>
              <w:sz w:val="24"/>
            </w:rPr>
            <w:t>all</w:t>
          </w:r>
          <w:r w:rsidRPr="29CE252C" w:rsidDel="00551C09">
            <w:rPr>
              <w:spacing w:val="-9"/>
              <w:sz w:val="24"/>
            </w:rPr>
            <w:t xml:space="preserve"> </w:t>
          </w:r>
          <w:r w:rsidRPr="29CE252C" w:rsidDel="00551C09">
            <w:rPr>
              <w:sz w:val="24"/>
            </w:rPr>
            <w:t>tangible</w:t>
          </w:r>
          <w:r w:rsidRPr="29CE252C" w:rsidDel="00551C09">
            <w:rPr>
              <w:spacing w:val="-15"/>
              <w:sz w:val="24"/>
            </w:rPr>
            <w:t xml:space="preserve"> </w:t>
          </w:r>
          <w:r w:rsidRPr="29CE252C" w:rsidDel="00551C09">
            <w:rPr>
              <w:sz w:val="24"/>
            </w:rPr>
            <w:t>fixed</w:t>
          </w:r>
          <w:r w:rsidRPr="29CE252C" w:rsidDel="00551C09">
            <w:rPr>
              <w:spacing w:val="-12"/>
              <w:sz w:val="24"/>
            </w:rPr>
            <w:t xml:space="preserve"> </w:t>
          </w:r>
          <w:r w:rsidRPr="29CE252C" w:rsidDel="00551C09">
            <w:rPr>
              <w:sz w:val="24"/>
            </w:rPr>
            <w:t>assets</w:t>
          </w:r>
          <w:r w:rsidRPr="29CE252C" w:rsidDel="00551C09">
            <w:rPr>
              <w:spacing w:val="-16"/>
              <w:sz w:val="24"/>
            </w:rPr>
            <w:t xml:space="preserve"> </w:t>
          </w:r>
          <w:r w:rsidRPr="29CE252C" w:rsidDel="00551C09">
            <w:rPr>
              <w:sz w:val="24"/>
            </w:rPr>
            <w:t>of</w:t>
          </w:r>
          <w:r w:rsidRPr="29CE252C" w:rsidDel="00551C09">
            <w:rPr>
              <w:spacing w:val="-10"/>
              <w:sz w:val="24"/>
            </w:rPr>
            <w:t xml:space="preserve"> </w:t>
          </w:r>
          <w:r w:rsidRPr="29CE252C" w:rsidDel="00551C09">
            <w:rPr>
              <w:sz w:val="24"/>
            </w:rPr>
            <w:t>the</w:t>
          </w:r>
          <w:r w:rsidRPr="29CE252C" w:rsidDel="00551C09">
            <w:rPr>
              <w:spacing w:val="-10"/>
              <w:sz w:val="24"/>
            </w:rPr>
            <w:t xml:space="preserve"> </w:t>
          </w:r>
          <w:r w:rsidRPr="29CE252C" w:rsidDel="00551C09">
            <w:rPr>
              <w:sz w:val="24"/>
            </w:rPr>
            <w:t>same</w:t>
          </w:r>
          <w:r w:rsidRPr="29CE252C" w:rsidDel="00551C09">
            <w:rPr>
              <w:spacing w:val="-13"/>
              <w:sz w:val="24"/>
            </w:rPr>
            <w:t xml:space="preserve"> </w:t>
          </w:r>
          <w:r w:rsidRPr="29CE252C" w:rsidDel="00551C09">
            <w:rPr>
              <w:sz w:val="24"/>
            </w:rPr>
            <w:t>class,</w:t>
          </w:r>
          <w:r w:rsidRPr="29CE252C" w:rsidDel="00551C09">
            <w:rPr>
              <w:spacing w:val="-19"/>
              <w:sz w:val="24"/>
            </w:rPr>
            <w:t xml:space="preserve"> </w:t>
          </w:r>
          <w:r w:rsidRPr="29CE252C" w:rsidDel="00551C09">
            <w:rPr>
              <w:sz w:val="24"/>
            </w:rPr>
            <w:t>and</w:t>
          </w:r>
          <w:r w:rsidRPr="29CE252C" w:rsidDel="00551C09">
            <w:rPr>
              <w:spacing w:val="-13"/>
              <w:sz w:val="24"/>
            </w:rPr>
            <w:t xml:space="preserve"> </w:t>
          </w:r>
          <w:proofErr w:type="gramStart"/>
          <w:r w:rsidRPr="29CE252C" w:rsidDel="00551C09">
            <w:rPr>
              <w:sz w:val="24"/>
            </w:rPr>
            <w:t>its</w:t>
          </w:r>
          <w:proofErr w:type="gramEnd"/>
          <w:r w:rsidRPr="29CE252C" w:rsidDel="00551C09">
            <w:rPr>
              <w:spacing w:val="-15"/>
              <w:sz w:val="24"/>
            </w:rPr>
            <w:t xml:space="preserve"> </w:t>
          </w:r>
          <w:r w:rsidRPr="29CE252C" w:rsidDel="00551C09">
            <w:rPr>
              <w:sz w:val="24"/>
            </w:rPr>
            <w:t>carrying</w:t>
          </w:r>
          <w:r w:rsidRPr="29CE252C" w:rsidDel="00551C09">
            <w:rPr>
              <w:spacing w:val="-12"/>
              <w:sz w:val="24"/>
            </w:rPr>
            <w:t xml:space="preserve"> </w:t>
          </w:r>
          <w:r w:rsidRPr="29CE252C" w:rsidDel="00551C09">
            <w:rPr>
              <w:sz w:val="24"/>
            </w:rPr>
            <w:t>amount</w:t>
          </w:r>
          <w:r w:rsidRPr="29CE252C" w:rsidDel="00551C09">
            <w:rPr>
              <w:spacing w:val="-18"/>
              <w:sz w:val="24"/>
            </w:rPr>
            <w:t xml:space="preserve"> </w:t>
          </w:r>
          <w:r w:rsidRPr="29CE252C" w:rsidDel="00551C09">
            <w:rPr>
              <w:sz w:val="24"/>
            </w:rPr>
            <w:t>should</w:t>
          </w:r>
          <w:r w:rsidRPr="29CE252C" w:rsidDel="00551C09">
            <w:rPr>
              <w:spacing w:val="-13"/>
              <w:sz w:val="24"/>
            </w:rPr>
            <w:t xml:space="preserve"> </w:t>
          </w:r>
          <w:r w:rsidRPr="29CE252C" w:rsidDel="00551C09">
            <w:rPr>
              <w:sz w:val="24"/>
            </w:rPr>
            <w:t>be</w:t>
          </w:r>
          <w:r w:rsidRPr="29CE252C" w:rsidDel="00551C09">
            <w:rPr>
              <w:spacing w:val="-8"/>
              <w:sz w:val="24"/>
            </w:rPr>
            <w:t xml:space="preserve"> </w:t>
          </w:r>
          <w:r w:rsidRPr="29CE252C" w:rsidDel="00551C09">
            <w:rPr>
              <w:sz w:val="24"/>
            </w:rPr>
            <w:t>its</w:t>
          </w:r>
          <w:r w:rsidRPr="29CE252C" w:rsidDel="00551C09">
            <w:rPr>
              <w:spacing w:val="-6"/>
              <w:sz w:val="24"/>
            </w:rPr>
            <w:t xml:space="preserve"> </w:t>
          </w:r>
          <w:r w:rsidRPr="29CE252C" w:rsidDel="00551C09">
            <w:rPr>
              <w:sz w:val="24"/>
            </w:rPr>
            <w:t>current value.</w:t>
          </w:r>
          <w:r w:rsidRPr="29CE252C" w:rsidDel="00551C09">
            <w:rPr>
              <w:spacing w:val="-16"/>
              <w:sz w:val="24"/>
            </w:rPr>
            <w:t xml:space="preserve">  </w:t>
          </w:r>
          <w:r w:rsidRPr="29CE252C" w:rsidDel="00551C09">
            <w:rPr>
              <w:sz w:val="24"/>
            </w:rPr>
            <w:t>A</w:t>
          </w:r>
          <w:r w:rsidRPr="29CE252C" w:rsidDel="00551C09">
            <w:rPr>
              <w:spacing w:val="-14"/>
              <w:sz w:val="24"/>
            </w:rPr>
            <w:t xml:space="preserve"> </w:t>
          </w:r>
          <w:r w:rsidRPr="29CE252C" w:rsidDel="00551C09">
            <w:rPr>
              <w:sz w:val="24"/>
            </w:rPr>
            <w:t>full</w:t>
          </w:r>
          <w:r w:rsidRPr="29CE252C" w:rsidDel="00551C09">
            <w:rPr>
              <w:spacing w:val="-15"/>
              <w:sz w:val="24"/>
            </w:rPr>
            <w:t xml:space="preserve"> </w:t>
          </w:r>
          <w:r w:rsidRPr="29CE252C" w:rsidDel="00551C09">
            <w:rPr>
              <w:sz w:val="24"/>
            </w:rPr>
            <w:t>valuation</w:t>
          </w:r>
          <w:r w:rsidRPr="29CE252C" w:rsidDel="00551C09">
            <w:rPr>
              <w:spacing w:val="-15"/>
              <w:sz w:val="24"/>
            </w:rPr>
            <w:t xml:space="preserve"> </w:t>
          </w:r>
          <w:r w:rsidRPr="29CE252C" w:rsidDel="00551C09">
            <w:rPr>
              <w:sz w:val="24"/>
            </w:rPr>
            <w:t>at</w:t>
          </w:r>
          <w:r w:rsidRPr="29CE252C" w:rsidDel="00551C09">
            <w:rPr>
              <w:spacing w:val="-16"/>
              <w:sz w:val="24"/>
            </w:rPr>
            <w:t xml:space="preserve"> </w:t>
          </w:r>
          <w:r w:rsidRPr="29CE252C" w:rsidDel="00551C09">
            <w:rPr>
              <w:sz w:val="24"/>
            </w:rPr>
            <w:t>least</w:t>
          </w:r>
          <w:r w:rsidRPr="29CE252C" w:rsidDel="00551C09">
            <w:rPr>
              <w:spacing w:val="-15"/>
              <w:sz w:val="24"/>
            </w:rPr>
            <w:t xml:space="preserve"> </w:t>
          </w:r>
          <w:r w:rsidRPr="29CE252C" w:rsidDel="00551C09">
            <w:rPr>
              <w:sz w:val="24"/>
            </w:rPr>
            <w:t>every</w:t>
          </w:r>
          <w:r w:rsidRPr="29CE252C" w:rsidDel="00551C09">
            <w:rPr>
              <w:spacing w:val="-17"/>
              <w:sz w:val="24"/>
            </w:rPr>
            <w:t xml:space="preserve"> </w:t>
          </w:r>
          <w:r w:rsidRPr="29CE252C" w:rsidDel="00551C09">
            <w:rPr>
              <w:sz w:val="24"/>
            </w:rPr>
            <w:t>5</w:t>
          </w:r>
          <w:r w:rsidRPr="29CE252C" w:rsidDel="00551C09">
            <w:rPr>
              <w:spacing w:val="-11"/>
              <w:sz w:val="24"/>
            </w:rPr>
            <w:t xml:space="preserve"> </w:t>
          </w:r>
          <w:r w:rsidRPr="29CE252C" w:rsidDel="00551C09">
            <w:rPr>
              <w:sz w:val="24"/>
            </w:rPr>
            <w:t>years</w:t>
          </w:r>
          <w:r w:rsidRPr="29CE252C" w:rsidDel="00551C09">
            <w:rPr>
              <w:spacing w:val="-15"/>
              <w:sz w:val="24"/>
            </w:rPr>
            <w:t xml:space="preserve"> </w:t>
          </w:r>
          <w:r w:rsidRPr="29CE252C" w:rsidDel="00551C09">
            <w:rPr>
              <w:sz w:val="24"/>
            </w:rPr>
            <w:t>and</w:t>
          </w:r>
          <w:r w:rsidRPr="29CE252C" w:rsidDel="00551C09">
            <w:rPr>
              <w:spacing w:val="-15"/>
              <w:sz w:val="24"/>
            </w:rPr>
            <w:t xml:space="preserve"> </w:t>
          </w:r>
          <w:r w:rsidRPr="29CE252C" w:rsidDel="00551C09">
            <w:rPr>
              <w:sz w:val="24"/>
            </w:rPr>
            <w:t>an</w:t>
          </w:r>
          <w:r w:rsidRPr="29CE252C" w:rsidDel="00551C09">
            <w:rPr>
              <w:spacing w:val="-14"/>
              <w:sz w:val="24"/>
            </w:rPr>
            <w:t xml:space="preserve"> </w:t>
          </w:r>
          <w:r w:rsidRPr="29CE252C" w:rsidDel="00551C09">
            <w:rPr>
              <w:sz w:val="24"/>
            </w:rPr>
            <w:t>interim</w:t>
          </w:r>
          <w:r w:rsidRPr="29CE252C" w:rsidDel="00551C09">
            <w:rPr>
              <w:spacing w:val="-13"/>
              <w:sz w:val="24"/>
            </w:rPr>
            <w:t xml:space="preserve"> </w:t>
          </w:r>
          <w:r w:rsidRPr="29CE252C" w:rsidDel="00551C09">
            <w:rPr>
              <w:sz w:val="24"/>
            </w:rPr>
            <w:t>valuation</w:t>
          </w:r>
          <w:r w:rsidRPr="29CE252C" w:rsidDel="00551C09">
            <w:rPr>
              <w:spacing w:val="-15"/>
              <w:sz w:val="24"/>
            </w:rPr>
            <w:t xml:space="preserve"> </w:t>
          </w:r>
          <w:r w:rsidRPr="29CE252C" w:rsidDel="00551C09">
            <w:rPr>
              <w:sz w:val="24"/>
            </w:rPr>
            <w:t>in</w:t>
          </w:r>
          <w:r w:rsidRPr="29CE252C" w:rsidDel="00551C09">
            <w:rPr>
              <w:spacing w:val="-15"/>
              <w:sz w:val="24"/>
            </w:rPr>
            <w:t xml:space="preserve"> </w:t>
          </w:r>
          <w:r w:rsidRPr="29CE252C" w:rsidDel="00551C09">
            <w:rPr>
              <w:sz w:val="24"/>
            </w:rPr>
            <w:t>year</w:t>
          </w:r>
          <w:r w:rsidRPr="29CE252C" w:rsidDel="00551C09">
            <w:rPr>
              <w:spacing w:val="-16"/>
              <w:sz w:val="24"/>
            </w:rPr>
            <w:t xml:space="preserve"> </w:t>
          </w:r>
          <w:r w:rsidRPr="29CE252C" w:rsidDel="00551C09">
            <w:rPr>
              <w:sz w:val="24"/>
            </w:rPr>
            <w:t>3,</w:t>
          </w:r>
          <w:r w:rsidRPr="29CE252C" w:rsidDel="00551C09">
            <w:rPr>
              <w:spacing w:val="-13"/>
              <w:sz w:val="24"/>
            </w:rPr>
            <w:t xml:space="preserve"> </w:t>
          </w:r>
          <w:r w:rsidRPr="29CE252C" w:rsidDel="00551C09">
            <w:rPr>
              <w:sz w:val="24"/>
            </w:rPr>
            <w:t>with</w:t>
          </w:r>
          <w:r w:rsidRPr="29CE252C" w:rsidDel="00551C09">
            <w:rPr>
              <w:spacing w:val="-16"/>
              <w:sz w:val="24"/>
            </w:rPr>
            <w:t xml:space="preserve"> </w:t>
          </w:r>
          <w:r w:rsidRPr="29CE252C" w:rsidDel="00551C09">
            <w:rPr>
              <w:sz w:val="24"/>
            </w:rPr>
            <w:t>an</w:t>
          </w:r>
          <w:r w:rsidRPr="29CE252C" w:rsidDel="00551C09">
            <w:rPr>
              <w:spacing w:val="-14"/>
              <w:sz w:val="24"/>
            </w:rPr>
            <w:t xml:space="preserve"> </w:t>
          </w:r>
          <w:r w:rsidRPr="29CE252C" w:rsidDel="00551C09">
            <w:rPr>
              <w:sz w:val="24"/>
            </w:rPr>
            <w:t>interim</w:t>
          </w:r>
          <w:r w:rsidRPr="29CE252C" w:rsidDel="00551C09">
            <w:rPr>
              <w:spacing w:val="-13"/>
              <w:sz w:val="24"/>
            </w:rPr>
            <w:t xml:space="preserve"> </w:t>
          </w:r>
          <w:r w:rsidRPr="29CE252C" w:rsidDel="00551C09">
            <w:rPr>
              <w:sz w:val="24"/>
            </w:rPr>
            <w:t>valuation in the intervening years where it is likely that there has been a material change in</w:t>
          </w:r>
          <w:r w:rsidRPr="29CE252C" w:rsidDel="00551C09">
            <w:rPr>
              <w:spacing w:val="-41"/>
              <w:sz w:val="24"/>
            </w:rPr>
            <w:t xml:space="preserve"> </w:t>
          </w:r>
          <w:r w:rsidRPr="29CE252C" w:rsidDel="00551C09">
            <w:rPr>
              <w:sz w:val="24"/>
            </w:rPr>
            <w:t>value.</w:t>
          </w:r>
        </w:p>
        <w:p w14:paraId="1E49EE9A" w14:textId="3C306478" w:rsidR="007358EA" w:rsidDel="00551C09" w:rsidRDefault="00E86F1C" w:rsidP="29CE252C">
          <w:pPr>
            <w:pStyle w:val="BodyText"/>
            <w:spacing w:before="126" w:line="360" w:lineRule="auto"/>
            <w:ind w:left="1127" w:right="859"/>
            <w:jc w:val="both"/>
            <w:rPr>
              <w:sz w:val="24"/>
            </w:rPr>
          </w:pPr>
          <w:r w:rsidRPr="29CE252C">
            <w:rPr>
              <w:sz w:val="24"/>
            </w:rPr>
            <w:t>Where an asset is found to have suffered impairment, the prospective impairment and background must be communicated to the SFC at the earliest opportunity.</w:t>
          </w:r>
        </w:p>
        <w:p w14:paraId="7179B483" w14:textId="61419A91" w:rsidR="00E86F1C" w:rsidRPr="007358EA" w:rsidDel="00551C09" w:rsidRDefault="007358EA" w:rsidP="002B7E50">
          <w:pPr>
            <w:pStyle w:val="ListParagraph"/>
            <w:widowControl w:val="0"/>
            <w:numPr>
              <w:ilvl w:val="1"/>
              <w:numId w:val="44"/>
            </w:numPr>
            <w:tabs>
              <w:tab w:val="left" w:pos="1119"/>
            </w:tabs>
            <w:autoSpaceDE w:val="0"/>
            <w:autoSpaceDN w:val="0"/>
            <w:spacing w:after="0" w:line="360" w:lineRule="auto"/>
            <w:ind w:right="859"/>
            <w:jc w:val="both"/>
          </w:pPr>
          <w:r>
            <w:t>Accounting Records</w:t>
          </w:r>
        </w:p>
        <w:p w14:paraId="650EEFD6" w14:textId="4AB0FE0E" w:rsidR="00E86F1C" w:rsidRPr="00CF72CA" w:rsidDel="00551C09" w:rsidRDefault="00E86F1C" w:rsidP="29CE252C">
          <w:pPr>
            <w:pStyle w:val="BodyText"/>
            <w:spacing w:line="360" w:lineRule="auto"/>
            <w:ind w:left="1127" w:right="859"/>
            <w:jc w:val="both"/>
            <w:rPr>
              <w:sz w:val="24"/>
            </w:rPr>
          </w:pPr>
          <w:r w:rsidRPr="29CE252C">
            <w:rPr>
              <w:sz w:val="24"/>
            </w:rPr>
            <w:t>The Chief Operating Officer is responsible for the retention of financial documents. These should be kept in a form that is acceptable to the relevant authorities. The College is required by law to retain prime documents for six years from the end of the accounting year to which the document relates. These include:</w:t>
          </w:r>
        </w:p>
        <w:p w14:paraId="0913D477" w14:textId="133FDB4A" w:rsidR="00E86F1C" w:rsidRPr="00CF72CA" w:rsidDel="00551C09" w:rsidRDefault="00E86F1C" w:rsidP="00DD46C9">
          <w:pPr>
            <w:pStyle w:val="ListParagraph"/>
            <w:widowControl w:val="0"/>
            <w:numPr>
              <w:ilvl w:val="0"/>
              <w:numId w:val="36"/>
            </w:numPr>
            <w:tabs>
              <w:tab w:val="left" w:pos="1701"/>
            </w:tabs>
            <w:autoSpaceDE w:val="0"/>
            <w:autoSpaceDN w:val="0"/>
            <w:spacing w:before="121" w:after="0" w:line="240" w:lineRule="auto"/>
            <w:ind w:right="859"/>
          </w:pPr>
          <w:r w:rsidRPr="00CF72CA" w:rsidDel="00551C09">
            <w:t>Bank account</w:t>
          </w:r>
          <w:r w:rsidRPr="000754BC" w:rsidDel="00551C09">
            <w:rPr>
              <w:spacing w:val="-7"/>
            </w:rPr>
            <w:t xml:space="preserve"> </w:t>
          </w:r>
          <w:r w:rsidRPr="00CF72CA" w:rsidDel="00551C09">
            <w:t>records;</w:t>
          </w:r>
        </w:p>
        <w:p w14:paraId="58CA8609" w14:textId="085CC498" w:rsidR="00E86F1C" w:rsidRPr="00CF72CA" w:rsidDel="00551C09" w:rsidRDefault="00E86F1C" w:rsidP="00DD46C9">
          <w:pPr>
            <w:pStyle w:val="ListParagraph"/>
            <w:widowControl w:val="0"/>
            <w:numPr>
              <w:ilvl w:val="0"/>
              <w:numId w:val="36"/>
            </w:numPr>
            <w:tabs>
              <w:tab w:val="left" w:pos="1701"/>
            </w:tabs>
            <w:autoSpaceDE w:val="0"/>
            <w:autoSpaceDN w:val="0"/>
            <w:spacing w:before="122" w:after="0" w:line="240" w:lineRule="auto"/>
            <w:ind w:right="859"/>
          </w:pPr>
          <w:r w:rsidRPr="00CF72CA" w:rsidDel="00551C09">
            <w:t>Expenditure</w:t>
          </w:r>
          <w:r w:rsidRPr="000754BC" w:rsidDel="00551C09">
            <w:rPr>
              <w:spacing w:val="-3"/>
            </w:rPr>
            <w:t xml:space="preserve"> </w:t>
          </w:r>
          <w:r w:rsidRPr="00CF72CA" w:rsidDel="00551C09">
            <w:t>records;</w:t>
          </w:r>
        </w:p>
        <w:p w14:paraId="6C84F8EF" w14:textId="19D9C2E3" w:rsidR="00E86F1C" w:rsidRPr="00CF72CA" w:rsidDel="00551C09" w:rsidRDefault="00E86F1C" w:rsidP="00DD46C9">
          <w:pPr>
            <w:pStyle w:val="ListParagraph"/>
            <w:widowControl w:val="0"/>
            <w:numPr>
              <w:ilvl w:val="0"/>
              <w:numId w:val="36"/>
            </w:numPr>
            <w:tabs>
              <w:tab w:val="left" w:pos="1701"/>
            </w:tabs>
            <w:autoSpaceDE w:val="0"/>
            <w:autoSpaceDN w:val="0"/>
            <w:spacing w:before="120" w:after="0" w:line="240" w:lineRule="auto"/>
            <w:ind w:right="859"/>
          </w:pPr>
          <w:r w:rsidRPr="00CF72CA" w:rsidDel="00551C09">
            <w:t>Ledger</w:t>
          </w:r>
          <w:r w:rsidRPr="000754BC" w:rsidDel="00551C09">
            <w:rPr>
              <w:spacing w:val="-4"/>
            </w:rPr>
            <w:t xml:space="preserve"> </w:t>
          </w:r>
          <w:r w:rsidRPr="00CF72CA" w:rsidDel="00551C09">
            <w:t>records;</w:t>
          </w:r>
        </w:p>
        <w:p w14:paraId="444ED7B8" w14:textId="276DBBB5" w:rsidR="00E86F1C" w:rsidRPr="00CF72CA" w:rsidDel="00551C09" w:rsidRDefault="00E86F1C" w:rsidP="00DD46C9">
          <w:pPr>
            <w:pStyle w:val="ListParagraph"/>
            <w:widowControl w:val="0"/>
            <w:numPr>
              <w:ilvl w:val="0"/>
              <w:numId w:val="36"/>
            </w:numPr>
            <w:tabs>
              <w:tab w:val="left" w:pos="1701"/>
            </w:tabs>
            <w:autoSpaceDE w:val="0"/>
            <w:autoSpaceDN w:val="0"/>
            <w:spacing w:before="117" w:after="0" w:line="240" w:lineRule="auto"/>
            <w:ind w:right="859"/>
          </w:pPr>
          <w:r w:rsidRPr="00CF72CA" w:rsidDel="00551C09">
            <w:t>Receipts and revenue</w:t>
          </w:r>
          <w:r w:rsidRPr="000754BC" w:rsidDel="00551C09">
            <w:rPr>
              <w:spacing w:val="-5"/>
            </w:rPr>
            <w:t xml:space="preserve"> </w:t>
          </w:r>
          <w:r w:rsidRPr="00CF72CA" w:rsidDel="00551C09">
            <w:t>records;</w:t>
          </w:r>
        </w:p>
        <w:p w14:paraId="1FB68117" w14:textId="52049AB7" w:rsidR="00E86F1C" w:rsidRPr="00CF72CA" w:rsidDel="00551C09" w:rsidRDefault="00E86F1C" w:rsidP="00DD46C9">
          <w:pPr>
            <w:pStyle w:val="ListParagraph"/>
            <w:widowControl w:val="0"/>
            <w:numPr>
              <w:ilvl w:val="0"/>
              <w:numId w:val="36"/>
            </w:numPr>
            <w:tabs>
              <w:tab w:val="left" w:pos="1701"/>
            </w:tabs>
            <w:autoSpaceDE w:val="0"/>
            <w:autoSpaceDN w:val="0"/>
            <w:spacing w:before="114" w:after="0" w:line="240" w:lineRule="auto"/>
            <w:ind w:right="859"/>
          </w:pPr>
          <w:r w:rsidRPr="00CF72CA" w:rsidDel="00551C09">
            <w:t>Salaries and related</w:t>
          </w:r>
          <w:r w:rsidRPr="000754BC" w:rsidDel="00551C09">
            <w:rPr>
              <w:spacing w:val="-8"/>
            </w:rPr>
            <w:t xml:space="preserve"> </w:t>
          </w:r>
          <w:r w:rsidRPr="00CF72CA" w:rsidDel="00551C09">
            <w:t>records;</w:t>
          </w:r>
        </w:p>
        <w:p w14:paraId="378321A1" w14:textId="204B2BB6" w:rsidR="00E86F1C" w:rsidRPr="00CF72CA" w:rsidDel="00551C09" w:rsidRDefault="00E86F1C" w:rsidP="00DD46C9">
          <w:pPr>
            <w:pStyle w:val="ListParagraph"/>
            <w:widowControl w:val="0"/>
            <w:numPr>
              <w:ilvl w:val="0"/>
              <w:numId w:val="36"/>
            </w:numPr>
            <w:tabs>
              <w:tab w:val="left" w:pos="1701"/>
            </w:tabs>
            <w:autoSpaceDE w:val="0"/>
            <w:autoSpaceDN w:val="0"/>
            <w:spacing w:before="118" w:after="0" w:line="240" w:lineRule="auto"/>
            <w:ind w:right="859"/>
          </w:pPr>
          <w:r w:rsidRPr="00CF72CA" w:rsidDel="00551C09">
            <w:t>Stores</w:t>
          </w:r>
          <w:r w:rsidRPr="000754BC" w:rsidDel="00551C09">
            <w:rPr>
              <w:spacing w:val="-4"/>
            </w:rPr>
            <w:t xml:space="preserve"> </w:t>
          </w:r>
          <w:r w:rsidRPr="00CF72CA" w:rsidDel="00551C09">
            <w:t>records; and</w:t>
          </w:r>
        </w:p>
        <w:p w14:paraId="3CADE1E6" w14:textId="5994F477" w:rsidR="00E86F1C" w:rsidRDefault="00E86F1C" w:rsidP="00DD46C9">
          <w:pPr>
            <w:pStyle w:val="ListParagraph"/>
            <w:widowControl w:val="0"/>
            <w:numPr>
              <w:ilvl w:val="0"/>
              <w:numId w:val="36"/>
            </w:numPr>
            <w:tabs>
              <w:tab w:val="left" w:pos="1701"/>
            </w:tabs>
            <w:autoSpaceDE w:val="0"/>
            <w:autoSpaceDN w:val="0"/>
            <w:spacing w:before="117" w:after="0" w:line="240" w:lineRule="auto"/>
            <w:ind w:right="859"/>
          </w:pPr>
          <w:r w:rsidRPr="00CF72CA" w:rsidDel="00551C09">
            <w:t>Other accountable financial</w:t>
          </w:r>
          <w:r w:rsidRPr="000754BC" w:rsidDel="00551C09">
            <w:rPr>
              <w:spacing w:val="-8"/>
            </w:rPr>
            <w:t xml:space="preserve"> </w:t>
          </w:r>
          <w:r w:rsidRPr="00CF72CA" w:rsidDel="00551C09">
            <w:t>records.</w:t>
          </w:r>
        </w:p>
        <w:p w14:paraId="453B71E7" w14:textId="77777777" w:rsidR="005E5B02" w:rsidRPr="00CF72CA" w:rsidDel="00551C09" w:rsidRDefault="005E5B02" w:rsidP="002B7E50">
          <w:pPr>
            <w:pStyle w:val="ListParagraph"/>
            <w:widowControl w:val="0"/>
            <w:tabs>
              <w:tab w:val="left" w:pos="1701"/>
            </w:tabs>
            <w:autoSpaceDE w:val="0"/>
            <w:autoSpaceDN w:val="0"/>
            <w:spacing w:before="117" w:after="0" w:line="240" w:lineRule="auto"/>
            <w:ind w:left="1487" w:right="859"/>
          </w:pPr>
        </w:p>
        <w:p w14:paraId="63067518" w14:textId="0884273C" w:rsidR="00E86F1C" w:rsidRPr="00CF72CA" w:rsidDel="00551C09" w:rsidRDefault="00E86F1C" w:rsidP="005E5B02">
          <w:pPr>
            <w:pStyle w:val="BodyText"/>
            <w:spacing w:line="360" w:lineRule="auto"/>
            <w:ind w:left="1127" w:right="856"/>
            <w:jc w:val="both"/>
            <w:rPr>
              <w:sz w:val="24"/>
            </w:rPr>
          </w:pPr>
          <w:r w:rsidRPr="29CE252C" w:rsidDel="00551C09">
            <w:rPr>
              <w:sz w:val="24"/>
            </w:rPr>
            <w:t>The</w:t>
          </w:r>
          <w:r w:rsidRPr="29CE252C" w:rsidDel="00551C09">
            <w:rPr>
              <w:spacing w:val="-21"/>
              <w:sz w:val="24"/>
            </w:rPr>
            <w:t xml:space="preserve"> </w:t>
          </w:r>
          <w:r w:rsidRPr="29CE252C" w:rsidDel="00551C09">
            <w:rPr>
              <w:sz w:val="24"/>
            </w:rPr>
            <w:t>Chief</w:t>
          </w:r>
          <w:r w:rsidRPr="29CE252C" w:rsidDel="00551C09">
            <w:rPr>
              <w:spacing w:val="-16"/>
              <w:sz w:val="24"/>
            </w:rPr>
            <w:t xml:space="preserve"> </w:t>
          </w:r>
          <w:r w:rsidRPr="29CE252C" w:rsidDel="00551C09">
            <w:rPr>
              <w:sz w:val="24"/>
            </w:rPr>
            <w:t>Operating</w:t>
          </w:r>
          <w:r w:rsidRPr="29CE252C" w:rsidDel="00551C09">
            <w:rPr>
              <w:spacing w:val="-20"/>
              <w:sz w:val="24"/>
            </w:rPr>
            <w:t xml:space="preserve"> </w:t>
          </w:r>
          <w:r w:rsidRPr="29CE252C" w:rsidDel="00551C09">
            <w:rPr>
              <w:sz w:val="24"/>
            </w:rPr>
            <w:t>Officer</w:t>
          </w:r>
          <w:r w:rsidRPr="29CE252C" w:rsidDel="00551C09">
            <w:rPr>
              <w:spacing w:val="-16"/>
              <w:sz w:val="24"/>
            </w:rPr>
            <w:t xml:space="preserve"> </w:t>
          </w:r>
          <w:r w:rsidRPr="29CE252C" w:rsidDel="00551C09">
            <w:rPr>
              <w:sz w:val="24"/>
            </w:rPr>
            <w:t>will</w:t>
          </w:r>
          <w:r w:rsidRPr="29CE252C" w:rsidDel="00551C09">
            <w:rPr>
              <w:spacing w:val="-21"/>
              <w:sz w:val="24"/>
            </w:rPr>
            <w:t xml:space="preserve"> </w:t>
          </w:r>
          <w:r w:rsidRPr="29CE252C" w:rsidDel="00551C09">
            <w:rPr>
              <w:sz w:val="24"/>
            </w:rPr>
            <w:t>make</w:t>
          </w:r>
          <w:r w:rsidRPr="29CE252C" w:rsidDel="00551C09">
            <w:rPr>
              <w:spacing w:val="-21"/>
              <w:sz w:val="24"/>
            </w:rPr>
            <w:t xml:space="preserve"> </w:t>
          </w:r>
          <w:r w:rsidRPr="29CE252C" w:rsidDel="00551C09">
            <w:rPr>
              <w:sz w:val="24"/>
            </w:rPr>
            <w:t>appropriate</w:t>
          </w:r>
          <w:r w:rsidRPr="29CE252C" w:rsidDel="00551C09">
            <w:rPr>
              <w:spacing w:val="-18"/>
              <w:sz w:val="24"/>
            </w:rPr>
            <w:t xml:space="preserve"> </w:t>
          </w:r>
          <w:r w:rsidRPr="29CE252C" w:rsidDel="00551C09">
            <w:rPr>
              <w:sz w:val="24"/>
            </w:rPr>
            <w:t>arrangements</w:t>
          </w:r>
          <w:r w:rsidRPr="29CE252C" w:rsidDel="00551C09">
            <w:rPr>
              <w:spacing w:val="-20"/>
              <w:sz w:val="24"/>
            </w:rPr>
            <w:t xml:space="preserve"> </w:t>
          </w:r>
          <w:r w:rsidRPr="29CE252C" w:rsidDel="00551C09">
            <w:rPr>
              <w:sz w:val="24"/>
            </w:rPr>
            <w:t>for</w:t>
          </w:r>
          <w:r w:rsidRPr="29CE252C" w:rsidDel="00551C09">
            <w:rPr>
              <w:spacing w:val="-21"/>
              <w:sz w:val="24"/>
            </w:rPr>
            <w:t xml:space="preserve"> </w:t>
          </w:r>
          <w:r w:rsidRPr="29CE252C" w:rsidDel="00551C09">
            <w:rPr>
              <w:sz w:val="24"/>
            </w:rPr>
            <w:t>the</w:t>
          </w:r>
          <w:r w:rsidRPr="29CE252C" w:rsidDel="00551C09">
            <w:rPr>
              <w:spacing w:val="-21"/>
              <w:sz w:val="24"/>
            </w:rPr>
            <w:t xml:space="preserve"> </w:t>
          </w:r>
          <w:r w:rsidRPr="29CE252C" w:rsidDel="00551C09">
            <w:rPr>
              <w:sz w:val="24"/>
            </w:rPr>
            <w:t>retention</w:t>
          </w:r>
          <w:r w:rsidRPr="29CE252C" w:rsidDel="00551C09">
            <w:rPr>
              <w:spacing w:val="-20"/>
              <w:sz w:val="24"/>
            </w:rPr>
            <w:t xml:space="preserve"> </w:t>
          </w:r>
          <w:r w:rsidRPr="29CE252C" w:rsidDel="00551C09">
            <w:rPr>
              <w:sz w:val="24"/>
            </w:rPr>
            <w:t>of</w:t>
          </w:r>
          <w:r w:rsidRPr="29CE252C" w:rsidDel="00551C09">
            <w:rPr>
              <w:spacing w:val="-18"/>
              <w:sz w:val="24"/>
            </w:rPr>
            <w:t xml:space="preserve"> </w:t>
          </w:r>
          <w:r w:rsidRPr="29CE252C" w:rsidDel="00551C09">
            <w:rPr>
              <w:sz w:val="24"/>
            </w:rPr>
            <w:t>electronic</w:t>
          </w:r>
          <w:r w:rsidRPr="29CE252C" w:rsidDel="00551C09">
            <w:rPr>
              <w:spacing w:val="-20"/>
              <w:sz w:val="24"/>
            </w:rPr>
            <w:t xml:space="preserve"> </w:t>
          </w:r>
          <w:r w:rsidRPr="29CE252C" w:rsidDel="00551C09">
            <w:rPr>
              <w:sz w:val="24"/>
            </w:rPr>
            <w:t>records.</w:t>
          </w:r>
        </w:p>
        <w:p w14:paraId="09C71654" w14:textId="06A65A42" w:rsidR="00E86F1C" w:rsidRPr="00CF72CA" w:rsidDel="00551C09" w:rsidRDefault="00E86F1C" w:rsidP="002B7E50">
          <w:pPr>
            <w:pStyle w:val="BodyText"/>
            <w:spacing w:line="360" w:lineRule="auto"/>
            <w:ind w:left="1127" w:right="859"/>
            <w:jc w:val="both"/>
            <w:rPr>
              <w:sz w:val="24"/>
            </w:rPr>
          </w:pPr>
          <w:r w:rsidRPr="29CE252C">
            <w:rPr>
              <w:sz w:val="24"/>
            </w:rPr>
            <w:t>Members of staff should ensure that retention arrangements comply with any specific requirements of funding organisations such as local enterprise consultants and European funds.</w:t>
          </w:r>
        </w:p>
        <w:p w14:paraId="35B04A9D" w14:textId="7A16CC77" w:rsidR="00E86F1C" w:rsidDel="00551C09" w:rsidRDefault="00E86F1C" w:rsidP="002B7E50">
          <w:pPr>
            <w:pStyle w:val="BodyText"/>
            <w:spacing w:before="124" w:line="357" w:lineRule="auto"/>
            <w:ind w:left="1127" w:right="859"/>
            <w:jc w:val="both"/>
            <w:rPr>
              <w:sz w:val="24"/>
            </w:rPr>
          </w:pPr>
          <w:r w:rsidRPr="29CE252C">
            <w:rPr>
              <w:sz w:val="24"/>
            </w:rPr>
            <w:t>Additionally, for auditing and other purposes, other financial documents should be retained for three years or in the case of externally funded projects as determined by the funding provider.</w:t>
          </w:r>
        </w:p>
        <w:p w14:paraId="6286137A" w14:textId="6BD1F22F" w:rsidR="00E86F1C" w:rsidRPr="00C715D3" w:rsidDel="00551C09" w:rsidRDefault="00C715D3" w:rsidP="002B7E50">
          <w:pPr>
            <w:pStyle w:val="ListParagraph"/>
            <w:widowControl w:val="0"/>
            <w:numPr>
              <w:ilvl w:val="1"/>
              <w:numId w:val="44"/>
            </w:numPr>
            <w:tabs>
              <w:tab w:val="left" w:pos="1119"/>
            </w:tabs>
            <w:autoSpaceDE w:val="0"/>
            <w:autoSpaceDN w:val="0"/>
            <w:spacing w:after="0" w:line="360" w:lineRule="auto"/>
            <w:ind w:right="859"/>
            <w:jc w:val="both"/>
          </w:pPr>
          <w:r>
            <w:t>Public Access</w:t>
          </w:r>
        </w:p>
        <w:p w14:paraId="4CA60AA8" w14:textId="236B0AED" w:rsidR="00E86F1C" w:rsidRPr="00CF72CA" w:rsidDel="00551C09" w:rsidRDefault="00E86F1C" w:rsidP="005E5B02">
          <w:pPr>
            <w:pStyle w:val="BodyText"/>
            <w:spacing w:before="1" w:line="360" w:lineRule="auto"/>
            <w:ind w:left="1127" w:right="859"/>
            <w:jc w:val="both"/>
            <w:rPr>
              <w:sz w:val="24"/>
            </w:rPr>
          </w:pPr>
          <w:r w:rsidRPr="29CE252C">
            <w:rPr>
              <w:sz w:val="24"/>
            </w:rPr>
            <w:t xml:space="preserve">Under the terms of the Freedom of Information (Scotland) Act 2002, the Board of Management is required to supply any person with a copy of the College's most recent financial statements within twenty working days of a request, or after such date when the financial statements have been laid before and approved by the Scottish Parliament. The Act enables the Board of Management to levy a reasonable fee, subject to a </w:t>
          </w:r>
          <w:proofErr w:type="gramStart"/>
          <w:r w:rsidRPr="29CE252C">
            <w:rPr>
              <w:sz w:val="24"/>
            </w:rPr>
            <w:t>specific criteria</w:t>
          </w:r>
          <w:proofErr w:type="gramEnd"/>
          <w:r w:rsidRPr="29CE252C">
            <w:rPr>
              <w:sz w:val="24"/>
            </w:rPr>
            <w:t>, and this will be charged at the discretion of the Chief Operating Officer. The College will also make available the Annual Report and Financial Statements on the College's website. A printed copy will be available on request to Edinburgh College.</w:t>
          </w:r>
        </w:p>
        <w:p w14:paraId="0384B9EC" w14:textId="7F342896" w:rsidR="00C715D3" w:rsidDel="00551C09" w:rsidRDefault="00E86F1C" w:rsidP="002B7E50">
          <w:pPr>
            <w:pStyle w:val="BodyText"/>
            <w:spacing w:line="360" w:lineRule="auto"/>
            <w:ind w:left="1127" w:right="856"/>
            <w:jc w:val="both"/>
            <w:rPr>
              <w:sz w:val="24"/>
            </w:rPr>
          </w:pPr>
          <w:r w:rsidRPr="29CE252C">
            <w:rPr>
              <w:sz w:val="24"/>
            </w:rPr>
            <w:t>Previous years’ financial statements are also available on the College website or by request.</w:t>
          </w:r>
        </w:p>
        <w:p w14:paraId="5DB57D2D" w14:textId="4B4DD0E5" w:rsidR="00C715D3" w:rsidRPr="007358EA" w:rsidDel="00551C09" w:rsidRDefault="00C715D3" w:rsidP="002B7E50">
          <w:pPr>
            <w:pStyle w:val="ListParagraph"/>
            <w:widowControl w:val="0"/>
            <w:numPr>
              <w:ilvl w:val="1"/>
              <w:numId w:val="44"/>
            </w:numPr>
            <w:tabs>
              <w:tab w:val="left" w:pos="1119"/>
            </w:tabs>
            <w:autoSpaceDE w:val="0"/>
            <w:autoSpaceDN w:val="0"/>
            <w:spacing w:after="0" w:line="360" w:lineRule="auto"/>
            <w:ind w:right="859"/>
            <w:jc w:val="both"/>
          </w:pPr>
          <w:r>
            <w:t>Taxation</w:t>
          </w:r>
        </w:p>
        <w:p w14:paraId="4754B575" w14:textId="3F1B297E" w:rsidR="00E86F1C" w:rsidDel="00551C09" w:rsidRDefault="00E86F1C" w:rsidP="002B7E50">
          <w:pPr>
            <w:pStyle w:val="BodyText"/>
            <w:spacing w:before="123" w:line="357" w:lineRule="auto"/>
            <w:ind w:left="1080" w:right="859"/>
            <w:jc w:val="both"/>
            <w:rPr>
              <w:sz w:val="24"/>
            </w:rPr>
          </w:pPr>
          <w:r w:rsidRPr="29CE252C">
            <w:rPr>
              <w:sz w:val="24"/>
            </w:rPr>
            <w:t>The Chief Operating Officer is responsible for maintaining the College's tax records, making all tax payments, receiving tax credits, and submitting tax returns by their due date as appropriate or when requested by HMRC.</w:t>
          </w:r>
        </w:p>
        <w:p w14:paraId="0CA7C618" w14:textId="24294287" w:rsidR="00E86F1C" w:rsidDel="00551C09" w:rsidRDefault="00EC25E0" w:rsidP="002B7E50">
          <w:pPr>
            <w:pStyle w:val="Heading2"/>
            <w:keepNext w:val="0"/>
            <w:keepLines w:val="0"/>
            <w:widowControl w:val="0"/>
            <w:numPr>
              <w:ilvl w:val="0"/>
              <w:numId w:val="44"/>
            </w:numPr>
            <w:tabs>
              <w:tab w:val="left" w:pos="1160"/>
            </w:tabs>
            <w:autoSpaceDE w:val="0"/>
            <w:autoSpaceDN w:val="0"/>
            <w:spacing w:before="123" w:after="0" w:line="240" w:lineRule="auto"/>
            <w:jc w:val="both"/>
            <w:rPr>
              <w:sz w:val="28"/>
              <w:szCs w:val="28"/>
            </w:rPr>
          </w:pPr>
          <w:bookmarkStart w:id="40" w:name="_Toc223534724"/>
          <w:r>
            <w:rPr>
              <w:sz w:val="28"/>
              <w:szCs w:val="28"/>
            </w:rPr>
            <w:t xml:space="preserve">.    </w:t>
          </w:r>
          <w:r w:rsidR="00C715D3" w:rsidRPr="29CE252C">
            <w:rPr>
              <w:sz w:val="28"/>
              <w:szCs w:val="28"/>
            </w:rPr>
            <w:t>Audit Requirements</w:t>
          </w:r>
          <w:bookmarkEnd w:id="40"/>
        </w:p>
        <w:p w14:paraId="7648F16B" w14:textId="64435A8C" w:rsidR="00C715D3" w:rsidDel="00551C09" w:rsidRDefault="00C715D3" w:rsidP="00C715D3"/>
        <w:p w14:paraId="51CDB930" w14:textId="142EF359" w:rsidR="00C715D3" w:rsidRPr="007358EA" w:rsidDel="00551C09" w:rsidRDefault="00C715D3" w:rsidP="002B7E50">
          <w:pPr>
            <w:pStyle w:val="ListParagraph"/>
            <w:widowControl w:val="0"/>
            <w:numPr>
              <w:ilvl w:val="1"/>
              <w:numId w:val="44"/>
            </w:numPr>
            <w:tabs>
              <w:tab w:val="left" w:pos="1119"/>
            </w:tabs>
            <w:autoSpaceDE w:val="0"/>
            <w:autoSpaceDN w:val="0"/>
            <w:spacing w:after="0" w:line="360" w:lineRule="auto"/>
            <w:ind w:right="859"/>
            <w:jc w:val="both"/>
          </w:pPr>
          <w:r>
            <w:t>General</w:t>
          </w:r>
        </w:p>
        <w:p w14:paraId="631C173B" w14:textId="6EB516FD" w:rsidR="00E86F1C" w:rsidRPr="00CF72CA" w:rsidDel="00551C09" w:rsidRDefault="00E86F1C" w:rsidP="002B7E50">
          <w:pPr>
            <w:pStyle w:val="BodyText"/>
            <w:spacing w:before="121"/>
            <w:ind w:left="774" w:right="859" w:firstLine="353"/>
            <w:jc w:val="both"/>
            <w:rPr>
              <w:sz w:val="24"/>
            </w:rPr>
          </w:pPr>
          <w:r w:rsidRPr="29CE252C">
            <w:rPr>
              <w:sz w:val="24"/>
            </w:rPr>
            <w:t>External auditors and internal auditors shall have authority to:</w:t>
          </w:r>
        </w:p>
        <w:p w14:paraId="47B4132A" w14:textId="6DCC6FE6" w:rsidR="00E86F1C" w:rsidRPr="00CF72CA" w:rsidDel="00551C09" w:rsidRDefault="00E86F1C" w:rsidP="005E5B02">
          <w:pPr>
            <w:pStyle w:val="ListParagraph"/>
            <w:widowControl w:val="0"/>
            <w:numPr>
              <w:ilvl w:val="0"/>
              <w:numId w:val="37"/>
            </w:numPr>
            <w:tabs>
              <w:tab w:val="left" w:pos="1701"/>
            </w:tabs>
            <w:autoSpaceDE w:val="0"/>
            <w:autoSpaceDN w:val="0"/>
            <w:spacing w:before="1" w:after="0" w:line="240" w:lineRule="auto"/>
            <w:ind w:right="859"/>
            <w:jc w:val="both"/>
          </w:pPr>
          <w:r w:rsidRPr="00CF72CA" w:rsidDel="00551C09">
            <w:t>access College premises at reasonable</w:t>
          </w:r>
          <w:r w:rsidRPr="00CE614E" w:rsidDel="00551C09">
            <w:rPr>
              <w:spacing w:val="-27"/>
            </w:rPr>
            <w:t xml:space="preserve"> </w:t>
          </w:r>
          <w:r w:rsidRPr="00CF72CA" w:rsidDel="00551C09">
            <w:t>times;</w:t>
          </w:r>
        </w:p>
        <w:p w14:paraId="62501F34" w14:textId="1ABA85A2" w:rsidR="00E86F1C" w:rsidRPr="00CF72CA" w:rsidDel="00551C09" w:rsidRDefault="00E86F1C" w:rsidP="005E5B02">
          <w:pPr>
            <w:pStyle w:val="ListParagraph"/>
            <w:widowControl w:val="0"/>
            <w:numPr>
              <w:ilvl w:val="0"/>
              <w:numId w:val="37"/>
            </w:numPr>
            <w:tabs>
              <w:tab w:val="left" w:pos="1701"/>
            </w:tabs>
            <w:autoSpaceDE w:val="0"/>
            <w:autoSpaceDN w:val="0"/>
            <w:spacing w:before="119" w:after="0" w:line="340" w:lineRule="auto"/>
            <w:ind w:right="859"/>
            <w:jc w:val="both"/>
          </w:pPr>
          <w:r w:rsidRPr="00CF72CA" w:rsidDel="00551C09">
            <w:t>access</w:t>
          </w:r>
          <w:r w:rsidRPr="00CE614E" w:rsidDel="00551C09">
            <w:rPr>
              <w:spacing w:val="-8"/>
            </w:rPr>
            <w:t xml:space="preserve"> </w:t>
          </w:r>
          <w:r w:rsidRPr="00CF72CA" w:rsidDel="00551C09">
            <w:t>all</w:t>
          </w:r>
          <w:r w:rsidRPr="00CE614E" w:rsidDel="00551C09">
            <w:rPr>
              <w:spacing w:val="-3"/>
            </w:rPr>
            <w:t xml:space="preserve"> </w:t>
          </w:r>
          <w:r w:rsidRPr="00CF72CA" w:rsidDel="00551C09">
            <w:t>assets,</w:t>
          </w:r>
          <w:r w:rsidRPr="00CE614E" w:rsidDel="00551C09">
            <w:rPr>
              <w:spacing w:val="-9"/>
            </w:rPr>
            <w:t xml:space="preserve"> </w:t>
          </w:r>
          <w:r w:rsidRPr="00CF72CA" w:rsidDel="00551C09">
            <w:t>records,</w:t>
          </w:r>
          <w:r w:rsidRPr="00CE614E" w:rsidDel="00551C09">
            <w:rPr>
              <w:spacing w:val="-14"/>
            </w:rPr>
            <w:t xml:space="preserve"> </w:t>
          </w:r>
          <w:r w:rsidRPr="00CF72CA" w:rsidDel="00551C09">
            <w:t>documents</w:t>
          </w:r>
          <w:r w:rsidRPr="00CE614E" w:rsidDel="00551C09">
            <w:rPr>
              <w:spacing w:val="-5"/>
            </w:rPr>
            <w:t xml:space="preserve"> </w:t>
          </w:r>
          <w:r w:rsidRPr="00CF72CA" w:rsidDel="00551C09">
            <w:t>and</w:t>
          </w:r>
          <w:r w:rsidRPr="00CE614E" w:rsidDel="00551C09">
            <w:rPr>
              <w:spacing w:val="-5"/>
            </w:rPr>
            <w:t xml:space="preserve"> </w:t>
          </w:r>
          <w:r w:rsidRPr="00CF72CA" w:rsidDel="00551C09">
            <w:t>correspondence</w:t>
          </w:r>
          <w:r w:rsidRPr="00CE614E" w:rsidDel="00551C09">
            <w:rPr>
              <w:spacing w:val="-3"/>
            </w:rPr>
            <w:t xml:space="preserve"> </w:t>
          </w:r>
          <w:r w:rsidRPr="00CF72CA" w:rsidDel="00551C09">
            <w:t>relating</w:t>
          </w:r>
          <w:r w:rsidRPr="00CE614E" w:rsidDel="00551C09">
            <w:rPr>
              <w:spacing w:val="-4"/>
            </w:rPr>
            <w:t xml:space="preserve"> </w:t>
          </w:r>
          <w:r w:rsidRPr="00CF72CA" w:rsidDel="00551C09">
            <w:t>to</w:t>
          </w:r>
          <w:r w:rsidRPr="00CE614E" w:rsidDel="00551C09">
            <w:rPr>
              <w:spacing w:val="-2"/>
            </w:rPr>
            <w:t xml:space="preserve"> </w:t>
          </w:r>
          <w:r w:rsidRPr="00CF72CA" w:rsidDel="00551C09">
            <w:t>any</w:t>
          </w:r>
          <w:r w:rsidRPr="00CE614E" w:rsidDel="00551C09">
            <w:rPr>
              <w:spacing w:val="-11"/>
            </w:rPr>
            <w:t xml:space="preserve"> </w:t>
          </w:r>
          <w:r w:rsidRPr="00CF72CA" w:rsidDel="00551C09">
            <w:t>financial</w:t>
          </w:r>
          <w:r w:rsidRPr="00CE614E" w:rsidDel="00551C09">
            <w:rPr>
              <w:spacing w:val="-1"/>
            </w:rPr>
            <w:t xml:space="preserve"> </w:t>
          </w:r>
          <w:r w:rsidRPr="00CF72CA" w:rsidDel="00551C09">
            <w:t>and other transactions of the</w:t>
          </w:r>
          <w:r w:rsidRPr="00CE614E" w:rsidDel="00551C09">
            <w:rPr>
              <w:spacing w:val="-11"/>
            </w:rPr>
            <w:t xml:space="preserve"> </w:t>
          </w:r>
          <w:r w:rsidRPr="00CF72CA" w:rsidDel="00551C09">
            <w:t>College;</w:t>
          </w:r>
        </w:p>
        <w:p w14:paraId="36C9EBC7" w14:textId="3D7B44EA" w:rsidR="00E86F1C" w:rsidRPr="00CF72CA" w:rsidDel="00551C09" w:rsidRDefault="00E86F1C" w:rsidP="005E5B02">
          <w:pPr>
            <w:pStyle w:val="ListParagraph"/>
            <w:widowControl w:val="0"/>
            <w:numPr>
              <w:ilvl w:val="0"/>
              <w:numId w:val="37"/>
            </w:numPr>
            <w:tabs>
              <w:tab w:val="left" w:pos="1701"/>
            </w:tabs>
            <w:autoSpaceDE w:val="0"/>
            <w:autoSpaceDN w:val="0"/>
            <w:spacing w:before="24" w:after="0" w:line="343" w:lineRule="auto"/>
            <w:ind w:right="859"/>
            <w:jc w:val="both"/>
          </w:pPr>
          <w:r>
            <w:t>require and receive such explanations as are necessary concerning any matter under examination or review;</w:t>
          </w:r>
        </w:p>
        <w:p w14:paraId="7B66FB9E" w14:textId="41716D31" w:rsidR="00E86F1C" w:rsidRPr="00CF72CA" w:rsidDel="00551C09" w:rsidRDefault="00E86F1C" w:rsidP="005E5B02">
          <w:pPr>
            <w:pStyle w:val="ListParagraph"/>
            <w:widowControl w:val="0"/>
            <w:numPr>
              <w:ilvl w:val="0"/>
              <w:numId w:val="37"/>
            </w:numPr>
            <w:tabs>
              <w:tab w:val="left" w:pos="1701"/>
              <w:tab w:val="left" w:pos="1850"/>
              <w:tab w:val="left" w:pos="1851"/>
            </w:tabs>
            <w:autoSpaceDE w:val="0"/>
            <w:autoSpaceDN w:val="0"/>
            <w:spacing w:before="16" w:after="0" w:line="343" w:lineRule="auto"/>
            <w:ind w:right="859"/>
            <w:jc w:val="both"/>
          </w:pPr>
          <w:r w:rsidRPr="00CF72CA" w:rsidDel="00551C09">
            <w:t>require any employee of the College to account for cash, supplies or College property under his or her</w:t>
          </w:r>
          <w:r w:rsidRPr="00CE614E" w:rsidDel="00551C09">
            <w:rPr>
              <w:spacing w:val="-29"/>
            </w:rPr>
            <w:t xml:space="preserve"> </w:t>
          </w:r>
          <w:r w:rsidRPr="00CF72CA" w:rsidDel="00551C09">
            <w:t>control; and</w:t>
          </w:r>
        </w:p>
        <w:p w14:paraId="38CFE3CB" w14:textId="46424EBD" w:rsidR="00E86F1C" w:rsidRPr="00CF72CA" w:rsidDel="00551C09" w:rsidRDefault="00E86F1C" w:rsidP="005E5B02">
          <w:pPr>
            <w:pStyle w:val="ListParagraph"/>
            <w:widowControl w:val="0"/>
            <w:numPr>
              <w:ilvl w:val="0"/>
              <w:numId w:val="37"/>
            </w:numPr>
            <w:tabs>
              <w:tab w:val="left" w:pos="1701"/>
            </w:tabs>
            <w:autoSpaceDE w:val="0"/>
            <w:autoSpaceDN w:val="0"/>
            <w:spacing w:before="17" w:after="0" w:line="360" w:lineRule="auto"/>
            <w:ind w:right="856"/>
            <w:jc w:val="both"/>
          </w:pPr>
          <w:r w:rsidRPr="00CF72CA" w:rsidDel="00551C09">
            <w:t xml:space="preserve">access records belonging to third parties, such as contractors, </w:t>
          </w:r>
          <w:r w:rsidR="007906CD" w:rsidRPr="00CF72CA" w:rsidDel="00551C09">
            <w:t>when</w:t>
          </w:r>
          <w:r w:rsidR="007906CD" w:rsidDel="00551C09">
            <w:t xml:space="preserve"> </w:t>
          </w:r>
          <w:r w:rsidR="007906CD" w:rsidRPr="00CE614E" w:rsidDel="00551C09">
            <w:rPr>
              <w:spacing w:val="-44"/>
            </w:rPr>
            <w:t>required</w:t>
          </w:r>
          <w:r w:rsidRPr="00CF72CA" w:rsidDel="00551C09">
            <w:t>.</w:t>
          </w:r>
        </w:p>
        <w:p w14:paraId="1A62C548" w14:textId="046072DB" w:rsidR="00E86F1C" w:rsidRPr="00CF72CA" w:rsidDel="00551C09" w:rsidRDefault="00E86F1C" w:rsidP="005E5B02">
          <w:pPr>
            <w:pStyle w:val="BodyText"/>
            <w:spacing w:before="1" w:line="360" w:lineRule="auto"/>
            <w:ind w:left="1127" w:right="859"/>
            <w:jc w:val="both"/>
            <w:rPr>
              <w:sz w:val="24"/>
            </w:rPr>
          </w:pPr>
          <w:r w:rsidRPr="29CE252C">
            <w:rPr>
              <w:sz w:val="24"/>
            </w:rPr>
            <w:t>The Director of Finance and Estate Infrastructure is responsible for drawing up a timetable for final accounts purposes and will advise relevant staff and the external auditors accordingly.</w:t>
          </w:r>
        </w:p>
        <w:p w14:paraId="5B12C160" w14:textId="3CAB68AF" w:rsidR="00A5459B" w:rsidDel="00551C09" w:rsidRDefault="00E86F1C" w:rsidP="29CE252C">
          <w:pPr>
            <w:pStyle w:val="BodyText"/>
            <w:spacing w:before="125" w:line="360" w:lineRule="auto"/>
            <w:ind w:left="1127" w:right="859"/>
            <w:jc w:val="both"/>
            <w:rPr>
              <w:sz w:val="24"/>
            </w:rPr>
          </w:pPr>
          <w:r w:rsidRPr="29CE252C">
            <w:rPr>
              <w:sz w:val="24"/>
            </w:rPr>
            <w:t>The financial statements should be reviewed by the Audit &amp; Risk Assurance Committee. On the recommendation of the Audit &amp; Risk Assurance Committee they will be submitted to the Board of Management for approval.</w:t>
          </w:r>
        </w:p>
        <w:p w14:paraId="73A6720C" w14:textId="341F474C" w:rsidR="00E86F1C" w:rsidRPr="00A5459B" w:rsidDel="00551C09" w:rsidRDefault="00A5459B" w:rsidP="002B7E50">
          <w:pPr>
            <w:pStyle w:val="ListParagraph"/>
            <w:widowControl w:val="0"/>
            <w:numPr>
              <w:ilvl w:val="1"/>
              <w:numId w:val="44"/>
            </w:numPr>
            <w:tabs>
              <w:tab w:val="left" w:pos="1119"/>
            </w:tabs>
            <w:autoSpaceDE w:val="0"/>
            <w:autoSpaceDN w:val="0"/>
            <w:spacing w:before="1" w:after="0" w:line="360" w:lineRule="auto"/>
            <w:ind w:right="859"/>
            <w:jc w:val="both"/>
            <w:rPr>
              <w:b/>
              <w:bCs/>
            </w:rPr>
          </w:pPr>
          <w:r>
            <w:t>External Audit</w:t>
          </w:r>
        </w:p>
        <w:p w14:paraId="537235F6" w14:textId="5DBACCD2" w:rsidR="00E86F1C" w:rsidDel="00551C09" w:rsidRDefault="00E86F1C" w:rsidP="29CE252C">
          <w:pPr>
            <w:pStyle w:val="BodyText"/>
            <w:spacing w:before="1" w:line="360" w:lineRule="auto"/>
            <w:ind w:left="1127" w:right="859"/>
            <w:jc w:val="both"/>
            <w:rPr>
              <w:sz w:val="24"/>
            </w:rPr>
          </w:pPr>
          <w:r w:rsidRPr="29CE252C" w:rsidDel="00551C09">
            <w:rPr>
              <w:sz w:val="24"/>
            </w:rPr>
            <w:t>Under</w:t>
          </w:r>
          <w:r w:rsidRPr="29CE252C" w:rsidDel="00551C09">
            <w:rPr>
              <w:spacing w:val="-6"/>
              <w:sz w:val="24"/>
            </w:rPr>
            <w:t xml:space="preserve"> </w:t>
          </w:r>
          <w:r w:rsidRPr="29CE252C" w:rsidDel="00551C09">
            <w:rPr>
              <w:sz w:val="24"/>
            </w:rPr>
            <w:t>the</w:t>
          </w:r>
          <w:r w:rsidRPr="29CE252C" w:rsidDel="00551C09">
            <w:rPr>
              <w:spacing w:val="-3"/>
              <w:sz w:val="24"/>
            </w:rPr>
            <w:t xml:space="preserve"> </w:t>
          </w:r>
          <w:r w:rsidRPr="29CE252C" w:rsidDel="00551C09">
            <w:rPr>
              <w:sz w:val="24"/>
            </w:rPr>
            <w:t>terms</w:t>
          </w:r>
          <w:r w:rsidRPr="29CE252C" w:rsidDel="00551C09">
            <w:rPr>
              <w:spacing w:val="-6"/>
              <w:sz w:val="24"/>
            </w:rPr>
            <w:t xml:space="preserve"> </w:t>
          </w:r>
          <w:r w:rsidRPr="29CE252C" w:rsidDel="00551C09">
            <w:rPr>
              <w:sz w:val="24"/>
            </w:rPr>
            <w:t>of</w:t>
          </w:r>
          <w:r w:rsidRPr="29CE252C" w:rsidDel="00551C09">
            <w:rPr>
              <w:spacing w:val="4"/>
              <w:sz w:val="24"/>
            </w:rPr>
            <w:t xml:space="preserve"> </w:t>
          </w:r>
          <w:r w:rsidRPr="29CE252C" w:rsidDel="00551C09">
            <w:rPr>
              <w:sz w:val="24"/>
            </w:rPr>
            <w:t>the</w:t>
          </w:r>
          <w:r w:rsidRPr="29CE252C" w:rsidDel="00551C09">
            <w:rPr>
              <w:spacing w:val="-3"/>
              <w:sz w:val="24"/>
            </w:rPr>
            <w:t xml:space="preserve"> </w:t>
          </w:r>
          <w:r w:rsidRPr="29CE252C" w:rsidDel="00551C09">
            <w:rPr>
              <w:sz w:val="24"/>
            </w:rPr>
            <w:t>Public</w:t>
          </w:r>
          <w:r w:rsidRPr="29CE252C" w:rsidDel="00551C09">
            <w:rPr>
              <w:spacing w:val="-5"/>
              <w:sz w:val="24"/>
            </w:rPr>
            <w:t xml:space="preserve"> </w:t>
          </w:r>
          <w:r w:rsidRPr="29CE252C" w:rsidDel="00551C09">
            <w:rPr>
              <w:sz w:val="24"/>
            </w:rPr>
            <w:t>Finance</w:t>
          </w:r>
          <w:r w:rsidRPr="29CE252C" w:rsidDel="00551C09">
            <w:rPr>
              <w:spacing w:val="-4"/>
              <w:sz w:val="24"/>
            </w:rPr>
            <w:t xml:space="preserve"> </w:t>
          </w:r>
          <w:r w:rsidRPr="29CE252C" w:rsidDel="00551C09">
            <w:rPr>
              <w:sz w:val="24"/>
            </w:rPr>
            <w:t>and</w:t>
          </w:r>
          <w:r w:rsidRPr="29CE252C" w:rsidDel="00551C09">
            <w:rPr>
              <w:spacing w:val="-2"/>
              <w:sz w:val="24"/>
            </w:rPr>
            <w:t xml:space="preserve"> </w:t>
          </w:r>
          <w:r w:rsidRPr="29CE252C" w:rsidDel="00551C09">
            <w:rPr>
              <w:sz w:val="24"/>
            </w:rPr>
            <w:t>Accountability</w:t>
          </w:r>
          <w:r w:rsidRPr="29CE252C" w:rsidDel="00551C09">
            <w:rPr>
              <w:spacing w:val="-12"/>
              <w:sz w:val="24"/>
            </w:rPr>
            <w:t xml:space="preserve"> </w:t>
          </w:r>
          <w:r w:rsidRPr="29CE252C" w:rsidDel="00551C09">
            <w:rPr>
              <w:sz w:val="24"/>
            </w:rPr>
            <w:t>(Scotland)</w:t>
          </w:r>
          <w:r w:rsidRPr="29CE252C" w:rsidDel="00551C09">
            <w:rPr>
              <w:spacing w:val="-8"/>
              <w:sz w:val="24"/>
            </w:rPr>
            <w:t xml:space="preserve"> </w:t>
          </w:r>
          <w:r w:rsidRPr="29CE252C" w:rsidDel="00551C09">
            <w:rPr>
              <w:sz w:val="24"/>
            </w:rPr>
            <w:t>Act</w:t>
          </w:r>
          <w:r w:rsidRPr="29CE252C" w:rsidDel="00551C09">
            <w:rPr>
              <w:spacing w:val="-6"/>
              <w:sz w:val="24"/>
            </w:rPr>
            <w:t xml:space="preserve"> </w:t>
          </w:r>
          <w:r w:rsidRPr="29CE252C" w:rsidDel="00551C09">
            <w:rPr>
              <w:sz w:val="24"/>
            </w:rPr>
            <w:t>2000,</w:t>
          </w:r>
          <w:r w:rsidRPr="29CE252C" w:rsidDel="00551C09">
            <w:rPr>
              <w:spacing w:val="-9"/>
              <w:sz w:val="24"/>
            </w:rPr>
            <w:t xml:space="preserve"> </w:t>
          </w:r>
          <w:r w:rsidRPr="29CE252C" w:rsidDel="00551C09">
            <w:rPr>
              <w:sz w:val="24"/>
            </w:rPr>
            <w:t>the</w:t>
          </w:r>
          <w:r w:rsidRPr="29CE252C" w:rsidDel="00551C09">
            <w:rPr>
              <w:spacing w:val="-6"/>
              <w:sz w:val="24"/>
            </w:rPr>
            <w:t xml:space="preserve"> </w:t>
          </w:r>
          <w:r w:rsidRPr="29CE252C" w:rsidDel="00551C09">
            <w:rPr>
              <w:sz w:val="24"/>
            </w:rPr>
            <w:t>Auditor</w:t>
          </w:r>
          <w:r w:rsidRPr="29CE252C" w:rsidDel="00551C09">
            <w:rPr>
              <w:spacing w:val="-9"/>
              <w:sz w:val="24"/>
            </w:rPr>
            <w:t xml:space="preserve"> </w:t>
          </w:r>
          <w:r w:rsidRPr="29CE252C" w:rsidDel="00551C09">
            <w:rPr>
              <w:sz w:val="24"/>
            </w:rPr>
            <w:t>General</w:t>
          </w:r>
          <w:r w:rsidRPr="29CE252C" w:rsidDel="00551C09">
            <w:rPr>
              <w:spacing w:val="22"/>
              <w:sz w:val="24"/>
            </w:rPr>
            <w:t xml:space="preserve"> </w:t>
          </w:r>
          <w:r w:rsidRPr="29CE252C" w:rsidDel="00551C09">
            <w:rPr>
              <w:sz w:val="24"/>
            </w:rPr>
            <w:t xml:space="preserve">is responsible for the appointment of the external auditors for the College. The primary role of external audit is to report on the College's financial statements and to carry out such examination of </w:t>
          </w:r>
          <w:r w:rsidRPr="29CE252C" w:rsidDel="00551C09">
            <w:rPr>
              <w:spacing w:val="-3"/>
              <w:sz w:val="24"/>
            </w:rPr>
            <w:t xml:space="preserve">the </w:t>
          </w:r>
          <w:r w:rsidRPr="29CE252C" w:rsidDel="00551C09">
            <w:rPr>
              <w:sz w:val="24"/>
            </w:rPr>
            <w:t xml:space="preserve">statements and underlying records, and control systems as are necessary to reach their opinion </w:t>
          </w:r>
          <w:r w:rsidRPr="29CE252C" w:rsidDel="00551C09">
            <w:rPr>
              <w:spacing w:val="-5"/>
              <w:sz w:val="24"/>
            </w:rPr>
            <w:t xml:space="preserve">on </w:t>
          </w:r>
          <w:r w:rsidRPr="29CE252C" w:rsidDel="00551C09">
            <w:rPr>
              <w:sz w:val="24"/>
            </w:rPr>
            <w:t>the statements and to report on the appropriate use of funds. The external auditors address their report and</w:t>
          </w:r>
          <w:r w:rsidRPr="29CE252C" w:rsidDel="00551C09">
            <w:rPr>
              <w:spacing w:val="4"/>
              <w:sz w:val="24"/>
            </w:rPr>
            <w:t xml:space="preserve"> </w:t>
          </w:r>
          <w:r w:rsidRPr="29CE252C" w:rsidDel="00551C09">
            <w:rPr>
              <w:sz w:val="24"/>
            </w:rPr>
            <w:t>opinion</w:t>
          </w:r>
          <w:r w:rsidRPr="29CE252C" w:rsidDel="00551C09">
            <w:rPr>
              <w:spacing w:val="3"/>
              <w:sz w:val="24"/>
            </w:rPr>
            <w:t xml:space="preserve"> </w:t>
          </w:r>
          <w:r w:rsidRPr="29CE252C" w:rsidDel="00551C09">
            <w:rPr>
              <w:sz w:val="24"/>
            </w:rPr>
            <w:t>jointly</w:t>
          </w:r>
          <w:r w:rsidRPr="29CE252C" w:rsidDel="00551C09">
            <w:rPr>
              <w:spacing w:val="-1"/>
              <w:sz w:val="24"/>
            </w:rPr>
            <w:t xml:space="preserve"> </w:t>
          </w:r>
          <w:r w:rsidRPr="29CE252C" w:rsidDel="00551C09">
            <w:rPr>
              <w:sz w:val="24"/>
            </w:rPr>
            <w:t>to</w:t>
          </w:r>
          <w:r w:rsidRPr="29CE252C" w:rsidDel="00551C09">
            <w:rPr>
              <w:spacing w:val="5"/>
              <w:sz w:val="24"/>
            </w:rPr>
            <w:t xml:space="preserve"> </w:t>
          </w:r>
          <w:r w:rsidRPr="29CE252C" w:rsidDel="00551C09">
            <w:rPr>
              <w:sz w:val="24"/>
            </w:rPr>
            <w:t>the</w:t>
          </w:r>
          <w:r w:rsidRPr="29CE252C" w:rsidDel="00551C09">
            <w:rPr>
              <w:spacing w:val="4"/>
              <w:sz w:val="24"/>
            </w:rPr>
            <w:t xml:space="preserve"> </w:t>
          </w:r>
          <w:r w:rsidRPr="29CE252C" w:rsidDel="00551C09">
            <w:rPr>
              <w:sz w:val="24"/>
            </w:rPr>
            <w:t>Auditor</w:t>
          </w:r>
          <w:r w:rsidRPr="29CE252C" w:rsidDel="00551C09">
            <w:rPr>
              <w:spacing w:val="9"/>
              <w:sz w:val="24"/>
            </w:rPr>
            <w:t xml:space="preserve"> </w:t>
          </w:r>
          <w:r w:rsidRPr="29CE252C" w:rsidDel="00551C09">
            <w:rPr>
              <w:sz w:val="24"/>
            </w:rPr>
            <w:t>General</w:t>
          </w:r>
          <w:r w:rsidRPr="29CE252C" w:rsidDel="00551C09">
            <w:rPr>
              <w:spacing w:val="-2"/>
              <w:sz w:val="24"/>
            </w:rPr>
            <w:t xml:space="preserve"> </w:t>
          </w:r>
          <w:r w:rsidRPr="29CE252C" w:rsidDel="00551C09">
            <w:rPr>
              <w:sz w:val="24"/>
            </w:rPr>
            <w:t>and</w:t>
          </w:r>
          <w:r w:rsidRPr="29CE252C" w:rsidDel="00551C09">
            <w:rPr>
              <w:spacing w:val="-20"/>
              <w:sz w:val="24"/>
            </w:rPr>
            <w:t xml:space="preserve"> </w:t>
          </w:r>
          <w:r w:rsidRPr="29CE252C" w:rsidDel="00551C09">
            <w:rPr>
              <w:sz w:val="24"/>
            </w:rPr>
            <w:t>the</w:t>
          </w:r>
          <w:r w:rsidRPr="29CE252C" w:rsidDel="00551C09">
            <w:rPr>
              <w:spacing w:val="-19"/>
              <w:sz w:val="24"/>
            </w:rPr>
            <w:t xml:space="preserve"> </w:t>
          </w:r>
          <w:r w:rsidRPr="29CE252C" w:rsidDel="00551C09">
            <w:rPr>
              <w:sz w:val="24"/>
            </w:rPr>
            <w:t>members</w:t>
          </w:r>
          <w:r w:rsidRPr="29CE252C" w:rsidDel="00551C09">
            <w:rPr>
              <w:spacing w:val="-18"/>
              <w:sz w:val="24"/>
            </w:rPr>
            <w:t xml:space="preserve"> </w:t>
          </w:r>
          <w:r w:rsidRPr="29CE252C" w:rsidDel="00551C09">
            <w:rPr>
              <w:sz w:val="24"/>
            </w:rPr>
            <w:t>of</w:t>
          </w:r>
          <w:r w:rsidRPr="29CE252C" w:rsidDel="00551C09">
            <w:rPr>
              <w:spacing w:val="-14"/>
              <w:sz w:val="24"/>
            </w:rPr>
            <w:t xml:space="preserve"> </w:t>
          </w:r>
          <w:r w:rsidRPr="29CE252C" w:rsidDel="00551C09">
            <w:rPr>
              <w:sz w:val="24"/>
            </w:rPr>
            <w:t>the</w:t>
          </w:r>
          <w:r w:rsidRPr="29CE252C" w:rsidDel="00551C09">
            <w:rPr>
              <w:spacing w:val="-17"/>
              <w:sz w:val="24"/>
            </w:rPr>
            <w:t xml:space="preserve"> </w:t>
          </w:r>
          <w:r w:rsidRPr="29CE252C" w:rsidDel="00551C09">
            <w:rPr>
              <w:sz w:val="24"/>
            </w:rPr>
            <w:t>Board</w:t>
          </w:r>
          <w:r w:rsidRPr="29CE252C" w:rsidDel="00551C09">
            <w:rPr>
              <w:spacing w:val="-20"/>
              <w:sz w:val="24"/>
            </w:rPr>
            <w:t xml:space="preserve"> </w:t>
          </w:r>
          <w:r w:rsidRPr="29CE252C" w:rsidDel="00551C09">
            <w:rPr>
              <w:sz w:val="24"/>
            </w:rPr>
            <w:t>of</w:t>
          </w:r>
          <w:r w:rsidRPr="29CE252C" w:rsidDel="00551C09">
            <w:rPr>
              <w:spacing w:val="-14"/>
              <w:sz w:val="24"/>
            </w:rPr>
            <w:t xml:space="preserve"> </w:t>
          </w:r>
          <w:r w:rsidRPr="29CE252C" w:rsidDel="00551C09">
            <w:rPr>
              <w:sz w:val="24"/>
            </w:rPr>
            <w:t>Management.</w:t>
          </w:r>
          <w:r w:rsidRPr="29CE252C" w:rsidDel="00551C09">
            <w:rPr>
              <w:spacing w:val="-19"/>
              <w:sz w:val="24"/>
            </w:rPr>
            <w:t xml:space="preserve"> </w:t>
          </w:r>
          <w:r w:rsidRPr="29CE252C" w:rsidDel="00551C09">
            <w:rPr>
              <w:sz w:val="24"/>
            </w:rPr>
            <w:t>Their duties</w:t>
          </w:r>
          <w:r w:rsidRPr="29CE252C" w:rsidDel="00551C09">
            <w:rPr>
              <w:spacing w:val="-26"/>
              <w:sz w:val="24"/>
            </w:rPr>
            <w:t xml:space="preserve"> </w:t>
          </w:r>
          <w:r w:rsidRPr="29CE252C" w:rsidDel="00551C09">
            <w:rPr>
              <w:sz w:val="24"/>
            </w:rPr>
            <w:t>will</w:t>
          </w:r>
          <w:r w:rsidRPr="29CE252C" w:rsidDel="00551C09">
            <w:rPr>
              <w:spacing w:val="-22"/>
              <w:sz w:val="24"/>
            </w:rPr>
            <w:t xml:space="preserve"> </w:t>
          </w:r>
          <w:r w:rsidRPr="29CE252C" w:rsidDel="00551C09">
            <w:rPr>
              <w:sz w:val="24"/>
            </w:rPr>
            <w:t>be</w:t>
          </w:r>
          <w:r w:rsidRPr="29CE252C" w:rsidDel="00551C09">
            <w:rPr>
              <w:spacing w:val="-23"/>
              <w:sz w:val="24"/>
            </w:rPr>
            <w:t xml:space="preserve"> </w:t>
          </w:r>
          <w:r w:rsidRPr="29CE252C" w:rsidDel="00551C09">
            <w:rPr>
              <w:sz w:val="24"/>
            </w:rPr>
            <w:t>in</w:t>
          </w:r>
          <w:r w:rsidRPr="29CE252C" w:rsidDel="00551C09">
            <w:rPr>
              <w:spacing w:val="-21"/>
              <w:sz w:val="24"/>
            </w:rPr>
            <w:t xml:space="preserve"> </w:t>
          </w:r>
          <w:r w:rsidRPr="29CE252C" w:rsidDel="00551C09">
            <w:rPr>
              <w:sz w:val="24"/>
            </w:rPr>
            <w:t>accordance</w:t>
          </w:r>
          <w:r w:rsidRPr="29CE252C" w:rsidDel="00551C09">
            <w:rPr>
              <w:spacing w:val="-23"/>
              <w:sz w:val="24"/>
            </w:rPr>
            <w:t xml:space="preserve"> </w:t>
          </w:r>
          <w:r w:rsidRPr="29CE252C" w:rsidDel="00551C09">
            <w:rPr>
              <w:sz w:val="24"/>
            </w:rPr>
            <w:t>with</w:t>
          </w:r>
          <w:r w:rsidRPr="29CE252C" w:rsidDel="00551C09">
            <w:rPr>
              <w:spacing w:val="-22"/>
              <w:sz w:val="24"/>
            </w:rPr>
            <w:t xml:space="preserve"> </w:t>
          </w:r>
          <w:r w:rsidRPr="29CE252C" w:rsidDel="00551C09">
            <w:rPr>
              <w:sz w:val="24"/>
            </w:rPr>
            <w:t>advice</w:t>
          </w:r>
          <w:r w:rsidRPr="29CE252C" w:rsidDel="00551C09">
            <w:rPr>
              <w:spacing w:val="-11"/>
              <w:sz w:val="24"/>
            </w:rPr>
            <w:t xml:space="preserve"> </w:t>
          </w:r>
          <w:r w:rsidRPr="29CE252C" w:rsidDel="00551C09">
            <w:rPr>
              <w:sz w:val="24"/>
            </w:rPr>
            <w:t>set</w:t>
          </w:r>
          <w:r w:rsidRPr="29CE252C" w:rsidDel="00551C09">
            <w:rPr>
              <w:spacing w:val="-15"/>
              <w:sz w:val="24"/>
            </w:rPr>
            <w:t xml:space="preserve"> </w:t>
          </w:r>
          <w:r w:rsidRPr="29CE252C" w:rsidDel="00551C09">
            <w:rPr>
              <w:sz w:val="24"/>
            </w:rPr>
            <w:t>out</w:t>
          </w:r>
          <w:r w:rsidRPr="29CE252C" w:rsidDel="00551C09">
            <w:rPr>
              <w:spacing w:val="-15"/>
              <w:sz w:val="24"/>
            </w:rPr>
            <w:t xml:space="preserve"> </w:t>
          </w:r>
          <w:r w:rsidRPr="29CE252C" w:rsidDel="00551C09">
            <w:rPr>
              <w:sz w:val="24"/>
            </w:rPr>
            <w:t>in</w:t>
          </w:r>
          <w:r w:rsidRPr="29CE252C" w:rsidDel="00551C09">
            <w:rPr>
              <w:spacing w:val="-9"/>
              <w:sz w:val="24"/>
            </w:rPr>
            <w:t xml:space="preserve"> </w:t>
          </w:r>
          <w:r w:rsidRPr="29CE252C" w:rsidDel="00551C09">
            <w:rPr>
              <w:sz w:val="24"/>
            </w:rPr>
            <w:t>the</w:t>
          </w:r>
          <w:r w:rsidRPr="29CE252C" w:rsidDel="00551C09">
            <w:rPr>
              <w:spacing w:val="-9"/>
              <w:sz w:val="24"/>
            </w:rPr>
            <w:t xml:space="preserve"> </w:t>
          </w:r>
          <w:r w:rsidRPr="29CE252C" w:rsidDel="00551C09">
            <w:rPr>
              <w:sz w:val="24"/>
            </w:rPr>
            <w:t>Auditing</w:t>
          </w:r>
          <w:r w:rsidRPr="29CE252C" w:rsidDel="00551C09">
            <w:rPr>
              <w:spacing w:val="-15"/>
              <w:sz w:val="24"/>
            </w:rPr>
            <w:t xml:space="preserve"> </w:t>
          </w:r>
          <w:r w:rsidRPr="29CE252C" w:rsidDel="00551C09">
            <w:rPr>
              <w:sz w:val="24"/>
            </w:rPr>
            <w:t>Practices</w:t>
          </w:r>
          <w:r w:rsidRPr="29CE252C" w:rsidDel="00551C09">
            <w:rPr>
              <w:spacing w:val="-13"/>
              <w:sz w:val="24"/>
            </w:rPr>
            <w:t xml:space="preserve"> </w:t>
          </w:r>
          <w:r w:rsidRPr="29CE252C" w:rsidDel="00551C09">
            <w:rPr>
              <w:sz w:val="24"/>
            </w:rPr>
            <w:t>Board's</w:t>
          </w:r>
          <w:r w:rsidRPr="29CE252C" w:rsidDel="00551C09">
            <w:rPr>
              <w:spacing w:val="-14"/>
              <w:sz w:val="24"/>
            </w:rPr>
            <w:t xml:space="preserve"> </w:t>
          </w:r>
          <w:r w:rsidRPr="29CE252C" w:rsidDel="00551C09">
            <w:rPr>
              <w:sz w:val="24"/>
            </w:rPr>
            <w:t>statements</w:t>
          </w:r>
          <w:r w:rsidRPr="29CE252C" w:rsidDel="00551C09">
            <w:rPr>
              <w:spacing w:val="-14"/>
              <w:sz w:val="24"/>
            </w:rPr>
            <w:t xml:space="preserve"> </w:t>
          </w:r>
          <w:r w:rsidRPr="29CE252C" w:rsidDel="00551C09">
            <w:rPr>
              <w:sz w:val="24"/>
            </w:rPr>
            <w:t>of</w:t>
          </w:r>
          <w:r w:rsidRPr="29CE252C" w:rsidDel="00551C09">
            <w:rPr>
              <w:spacing w:val="-11"/>
              <w:sz w:val="24"/>
            </w:rPr>
            <w:t xml:space="preserve"> </w:t>
          </w:r>
          <w:r w:rsidRPr="29CE252C" w:rsidDel="00551C09">
            <w:rPr>
              <w:sz w:val="24"/>
            </w:rPr>
            <w:t>auditing standards.</w:t>
          </w:r>
        </w:p>
        <w:p w14:paraId="400944AF" w14:textId="3B77EFB3" w:rsidR="00E86F1C" w:rsidRPr="00CF72CA" w:rsidDel="00551C09" w:rsidRDefault="00A5459B" w:rsidP="002B7E50">
          <w:pPr>
            <w:pStyle w:val="ListParagraph"/>
            <w:widowControl w:val="0"/>
            <w:numPr>
              <w:ilvl w:val="1"/>
              <w:numId w:val="44"/>
            </w:numPr>
            <w:tabs>
              <w:tab w:val="left" w:pos="1119"/>
            </w:tabs>
            <w:autoSpaceDE w:val="0"/>
            <w:autoSpaceDN w:val="0"/>
            <w:spacing w:after="0" w:line="360" w:lineRule="auto"/>
            <w:ind w:right="859"/>
            <w:jc w:val="both"/>
          </w:pPr>
          <w:r>
            <w:t>Internal Audit</w:t>
          </w:r>
        </w:p>
        <w:p w14:paraId="3E9CB4AE" w14:textId="408EEE7E" w:rsidR="00E86F1C" w:rsidDel="00551C09" w:rsidRDefault="00E86F1C" w:rsidP="29CE252C">
          <w:pPr>
            <w:pStyle w:val="BodyText"/>
            <w:spacing w:line="360" w:lineRule="auto"/>
            <w:ind w:left="1127" w:right="859"/>
            <w:jc w:val="both"/>
            <w:rPr>
              <w:sz w:val="24"/>
            </w:rPr>
          </w:pPr>
          <w:r w:rsidRPr="29CE252C" w:rsidDel="00551C09">
            <w:rPr>
              <w:sz w:val="24"/>
            </w:rPr>
            <w:t>The</w:t>
          </w:r>
          <w:r w:rsidRPr="29CE252C" w:rsidDel="00551C09">
            <w:rPr>
              <w:spacing w:val="-3"/>
              <w:sz w:val="24"/>
            </w:rPr>
            <w:t xml:space="preserve"> </w:t>
          </w:r>
          <w:r w:rsidRPr="29CE252C" w:rsidDel="00551C09">
            <w:rPr>
              <w:sz w:val="24"/>
            </w:rPr>
            <w:t>internal</w:t>
          </w:r>
          <w:r w:rsidRPr="29CE252C" w:rsidDel="00551C09">
            <w:rPr>
              <w:spacing w:val="-3"/>
              <w:sz w:val="24"/>
            </w:rPr>
            <w:t xml:space="preserve"> </w:t>
          </w:r>
          <w:r w:rsidRPr="29CE252C" w:rsidDel="00551C09">
            <w:rPr>
              <w:sz w:val="24"/>
            </w:rPr>
            <w:t>auditor</w:t>
          </w:r>
          <w:r w:rsidRPr="29CE252C" w:rsidDel="00551C09">
            <w:rPr>
              <w:spacing w:val="-2"/>
              <w:sz w:val="24"/>
            </w:rPr>
            <w:t xml:space="preserve"> </w:t>
          </w:r>
          <w:r w:rsidRPr="29CE252C" w:rsidDel="00551C09">
            <w:rPr>
              <w:sz w:val="24"/>
            </w:rPr>
            <w:t>is</w:t>
          </w:r>
          <w:r w:rsidRPr="29CE252C" w:rsidDel="00551C09">
            <w:rPr>
              <w:spacing w:val="-4"/>
              <w:sz w:val="24"/>
            </w:rPr>
            <w:t xml:space="preserve"> </w:t>
          </w:r>
          <w:r w:rsidRPr="29CE252C" w:rsidDel="00551C09">
            <w:rPr>
              <w:sz w:val="24"/>
            </w:rPr>
            <w:t>appointed</w:t>
          </w:r>
          <w:r w:rsidRPr="29CE252C" w:rsidDel="00551C09">
            <w:rPr>
              <w:spacing w:val="-2"/>
              <w:sz w:val="24"/>
            </w:rPr>
            <w:t xml:space="preserve"> </w:t>
          </w:r>
          <w:r w:rsidRPr="29CE252C" w:rsidDel="00551C09">
            <w:rPr>
              <w:sz w:val="24"/>
            </w:rPr>
            <w:t>by</w:t>
          </w:r>
          <w:r w:rsidRPr="29CE252C" w:rsidDel="00551C09">
            <w:rPr>
              <w:spacing w:val="-8"/>
              <w:sz w:val="24"/>
            </w:rPr>
            <w:t xml:space="preserve"> </w:t>
          </w:r>
          <w:r w:rsidRPr="29CE252C" w:rsidDel="00551C09">
            <w:rPr>
              <w:sz w:val="24"/>
            </w:rPr>
            <w:t>the</w:t>
          </w:r>
          <w:r w:rsidRPr="29CE252C" w:rsidDel="00551C09">
            <w:rPr>
              <w:spacing w:val="-2"/>
              <w:sz w:val="24"/>
            </w:rPr>
            <w:t xml:space="preserve"> </w:t>
          </w:r>
          <w:r w:rsidRPr="29CE252C" w:rsidDel="00551C09">
            <w:rPr>
              <w:sz w:val="24"/>
            </w:rPr>
            <w:t>Board</w:t>
          </w:r>
          <w:r w:rsidRPr="29CE252C" w:rsidDel="00551C09">
            <w:rPr>
              <w:spacing w:val="-3"/>
              <w:sz w:val="24"/>
            </w:rPr>
            <w:t xml:space="preserve"> </w:t>
          </w:r>
          <w:r w:rsidRPr="29CE252C" w:rsidDel="00551C09">
            <w:rPr>
              <w:sz w:val="24"/>
            </w:rPr>
            <w:t>of</w:t>
          </w:r>
          <w:r w:rsidRPr="29CE252C" w:rsidDel="00551C09">
            <w:rPr>
              <w:spacing w:val="-4"/>
              <w:sz w:val="24"/>
            </w:rPr>
            <w:t xml:space="preserve"> </w:t>
          </w:r>
          <w:r w:rsidRPr="29CE252C" w:rsidDel="00551C09">
            <w:rPr>
              <w:sz w:val="24"/>
            </w:rPr>
            <w:t>Management</w:t>
          </w:r>
          <w:r w:rsidRPr="29CE252C" w:rsidDel="00551C09">
            <w:rPr>
              <w:spacing w:val="-7"/>
              <w:sz w:val="24"/>
            </w:rPr>
            <w:t xml:space="preserve"> </w:t>
          </w:r>
          <w:r w:rsidRPr="29CE252C" w:rsidDel="00551C09">
            <w:rPr>
              <w:sz w:val="24"/>
            </w:rPr>
            <w:t>on</w:t>
          </w:r>
          <w:r w:rsidRPr="29CE252C" w:rsidDel="00551C09">
            <w:rPr>
              <w:spacing w:val="-2"/>
              <w:sz w:val="24"/>
            </w:rPr>
            <w:t xml:space="preserve"> </w:t>
          </w:r>
          <w:r w:rsidRPr="29CE252C" w:rsidDel="00551C09">
            <w:rPr>
              <w:sz w:val="24"/>
            </w:rPr>
            <w:t>the</w:t>
          </w:r>
          <w:r w:rsidRPr="29CE252C" w:rsidDel="00551C09">
            <w:rPr>
              <w:spacing w:val="-3"/>
              <w:sz w:val="24"/>
            </w:rPr>
            <w:t xml:space="preserve"> </w:t>
          </w:r>
          <w:r w:rsidRPr="29CE252C" w:rsidDel="00551C09">
            <w:rPr>
              <w:sz w:val="24"/>
            </w:rPr>
            <w:t>recommendation</w:t>
          </w:r>
          <w:r w:rsidRPr="29CE252C" w:rsidDel="00551C09">
            <w:rPr>
              <w:spacing w:val="-1"/>
              <w:sz w:val="24"/>
            </w:rPr>
            <w:t xml:space="preserve"> </w:t>
          </w:r>
          <w:r w:rsidRPr="29CE252C" w:rsidDel="00551C09">
            <w:rPr>
              <w:sz w:val="24"/>
            </w:rPr>
            <w:t>of</w:t>
          </w:r>
          <w:r w:rsidRPr="29CE252C" w:rsidDel="00551C09">
            <w:rPr>
              <w:spacing w:val="-5"/>
              <w:sz w:val="24"/>
            </w:rPr>
            <w:t xml:space="preserve"> </w:t>
          </w:r>
          <w:r w:rsidRPr="29CE252C" w:rsidDel="00551C09">
            <w:rPr>
              <w:sz w:val="24"/>
            </w:rPr>
            <w:t>the</w:t>
          </w:r>
          <w:r w:rsidRPr="29CE252C" w:rsidDel="00551C09">
            <w:rPr>
              <w:spacing w:val="-2"/>
              <w:sz w:val="24"/>
            </w:rPr>
            <w:t xml:space="preserve"> </w:t>
          </w:r>
          <w:r w:rsidRPr="29CE252C" w:rsidDel="00551C09">
            <w:rPr>
              <w:sz w:val="24"/>
            </w:rPr>
            <w:t>Audit</w:t>
          </w:r>
          <w:r w:rsidRPr="29CE252C" w:rsidDel="00551C09">
            <w:rPr>
              <w:spacing w:val="-9"/>
              <w:sz w:val="24"/>
            </w:rPr>
            <w:t xml:space="preserve"> </w:t>
          </w:r>
          <w:r w:rsidRPr="29CE252C" w:rsidDel="00551C09">
            <w:rPr>
              <w:sz w:val="24"/>
            </w:rPr>
            <w:t xml:space="preserve">&amp; Risk Assurance Committee. The College's financial memorandum with the Scottish Funding Council requires that it has an effective internal audit function. The main responsibility of internal audit is to provide the Board of Management, the Principal, and senior management with assurances on </w:t>
          </w:r>
          <w:r w:rsidRPr="29CE252C" w:rsidDel="00551C09">
            <w:rPr>
              <w:spacing w:val="-3"/>
              <w:sz w:val="24"/>
            </w:rPr>
            <w:t xml:space="preserve">the </w:t>
          </w:r>
          <w:r w:rsidRPr="29CE252C" w:rsidDel="00551C09">
            <w:rPr>
              <w:sz w:val="24"/>
            </w:rPr>
            <w:t>adequacy</w:t>
          </w:r>
          <w:r w:rsidRPr="29CE252C" w:rsidDel="00551C09">
            <w:rPr>
              <w:spacing w:val="-16"/>
              <w:sz w:val="24"/>
            </w:rPr>
            <w:t xml:space="preserve"> </w:t>
          </w:r>
          <w:r w:rsidRPr="29CE252C" w:rsidDel="00551C09">
            <w:rPr>
              <w:sz w:val="24"/>
            </w:rPr>
            <w:t>of</w:t>
          </w:r>
          <w:r w:rsidRPr="29CE252C" w:rsidDel="00551C09">
            <w:rPr>
              <w:spacing w:val="-12"/>
              <w:sz w:val="24"/>
            </w:rPr>
            <w:t xml:space="preserve"> </w:t>
          </w:r>
          <w:r w:rsidRPr="29CE252C" w:rsidDel="00551C09">
            <w:rPr>
              <w:sz w:val="24"/>
            </w:rPr>
            <w:t>the</w:t>
          </w:r>
          <w:r w:rsidRPr="29CE252C" w:rsidDel="00551C09">
            <w:rPr>
              <w:spacing w:val="-15"/>
              <w:sz w:val="24"/>
            </w:rPr>
            <w:t xml:space="preserve"> </w:t>
          </w:r>
          <w:r w:rsidRPr="29CE252C" w:rsidDel="00551C09">
            <w:rPr>
              <w:sz w:val="24"/>
            </w:rPr>
            <w:t>internal</w:t>
          </w:r>
          <w:r w:rsidRPr="29CE252C" w:rsidDel="00551C09">
            <w:rPr>
              <w:spacing w:val="-12"/>
              <w:sz w:val="24"/>
            </w:rPr>
            <w:t xml:space="preserve"> </w:t>
          </w:r>
          <w:r w:rsidRPr="29CE252C" w:rsidDel="00551C09">
            <w:rPr>
              <w:sz w:val="24"/>
            </w:rPr>
            <w:t>control</w:t>
          </w:r>
          <w:r w:rsidRPr="29CE252C" w:rsidDel="00551C09">
            <w:rPr>
              <w:spacing w:val="-12"/>
              <w:sz w:val="24"/>
            </w:rPr>
            <w:t xml:space="preserve"> </w:t>
          </w:r>
          <w:r w:rsidRPr="29CE252C" w:rsidDel="00551C09">
            <w:rPr>
              <w:sz w:val="24"/>
            </w:rPr>
            <w:t>system.</w:t>
          </w:r>
          <w:r w:rsidRPr="29CE252C" w:rsidDel="00551C09">
            <w:rPr>
              <w:spacing w:val="-14"/>
              <w:sz w:val="24"/>
            </w:rPr>
            <w:t xml:space="preserve"> </w:t>
          </w:r>
          <w:r w:rsidRPr="29CE252C" w:rsidDel="00551C09">
            <w:rPr>
              <w:sz w:val="24"/>
            </w:rPr>
            <w:t>The</w:t>
          </w:r>
          <w:r w:rsidRPr="29CE252C" w:rsidDel="00551C09">
            <w:rPr>
              <w:spacing w:val="-16"/>
              <w:sz w:val="24"/>
            </w:rPr>
            <w:t xml:space="preserve"> </w:t>
          </w:r>
          <w:r w:rsidRPr="29CE252C" w:rsidDel="00551C09">
            <w:rPr>
              <w:sz w:val="24"/>
            </w:rPr>
            <w:t>internal</w:t>
          </w:r>
          <w:r w:rsidRPr="29CE252C" w:rsidDel="00551C09">
            <w:rPr>
              <w:spacing w:val="-14"/>
              <w:sz w:val="24"/>
            </w:rPr>
            <w:t xml:space="preserve"> </w:t>
          </w:r>
          <w:r w:rsidRPr="29CE252C" w:rsidDel="00551C09">
            <w:rPr>
              <w:sz w:val="24"/>
            </w:rPr>
            <w:t>audit</w:t>
          </w:r>
          <w:r w:rsidRPr="29CE252C" w:rsidDel="00551C09">
            <w:rPr>
              <w:spacing w:val="-14"/>
              <w:sz w:val="24"/>
            </w:rPr>
            <w:t xml:space="preserve"> </w:t>
          </w:r>
          <w:r w:rsidRPr="29CE252C" w:rsidDel="00551C09">
            <w:rPr>
              <w:sz w:val="24"/>
            </w:rPr>
            <w:t>service</w:t>
          </w:r>
          <w:r w:rsidRPr="29CE252C" w:rsidDel="00551C09">
            <w:rPr>
              <w:spacing w:val="-13"/>
              <w:sz w:val="24"/>
            </w:rPr>
            <w:t xml:space="preserve"> </w:t>
          </w:r>
          <w:r w:rsidRPr="29CE252C" w:rsidDel="00551C09">
            <w:rPr>
              <w:sz w:val="24"/>
            </w:rPr>
            <w:t>remains</w:t>
          </w:r>
          <w:r w:rsidRPr="29CE252C" w:rsidDel="00551C09">
            <w:rPr>
              <w:spacing w:val="-13"/>
              <w:sz w:val="24"/>
            </w:rPr>
            <w:t xml:space="preserve"> </w:t>
          </w:r>
          <w:r w:rsidRPr="29CE252C" w:rsidDel="00551C09">
            <w:rPr>
              <w:sz w:val="24"/>
            </w:rPr>
            <w:t>independent</w:t>
          </w:r>
          <w:r w:rsidRPr="29CE252C" w:rsidDel="00551C09">
            <w:rPr>
              <w:spacing w:val="-14"/>
              <w:sz w:val="24"/>
            </w:rPr>
            <w:t xml:space="preserve"> </w:t>
          </w:r>
          <w:r w:rsidRPr="29CE252C" w:rsidDel="00551C09">
            <w:rPr>
              <w:sz w:val="24"/>
            </w:rPr>
            <w:t>in</w:t>
          </w:r>
          <w:r w:rsidRPr="29CE252C" w:rsidDel="00551C09">
            <w:rPr>
              <w:spacing w:val="-16"/>
              <w:sz w:val="24"/>
            </w:rPr>
            <w:t xml:space="preserve"> </w:t>
          </w:r>
          <w:r w:rsidRPr="29CE252C" w:rsidDel="00551C09">
            <w:rPr>
              <w:sz w:val="24"/>
            </w:rPr>
            <w:t>its</w:t>
          </w:r>
          <w:r w:rsidRPr="29CE252C" w:rsidDel="00551C09">
            <w:rPr>
              <w:spacing w:val="-13"/>
              <w:sz w:val="24"/>
            </w:rPr>
            <w:t xml:space="preserve"> </w:t>
          </w:r>
          <w:r w:rsidRPr="29CE252C" w:rsidDel="00551C09">
            <w:rPr>
              <w:sz w:val="24"/>
            </w:rPr>
            <w:t xml:space="preserve">planning and operation but has direct access to the Board of Management, Principal and Chair of </w:t>
          </w:r>
          <w:r w:rsidRPr="29CE252C" w:rsidDel="00551C09">
            <w:rPr>
              <w:spacing w:val="-3"/>
              <w:sz w:val="24"/>
            </w:rPr>
            <w:t xml:space="preserve">the </w:t>
          </w:r>
          <w:r w:rsidRPr="29CE252C" w:rsidDel="00551C09">
            <w:rPr>
              <w:sz w:val="24"/>
            </w:rPr>
            <w:t>Audit &amp; Risk Assurance Committee. The internal auditor will also comply with the Auditing Practices Board's auditing guidance for Internal</w:t>
          </w:r>
          <w:r w:rsidRPr="29CE252C" w:rsidDel="00551C09">
            <w:rPr>
              <w:spacing w:val="-26"/>
              <w:sz w:val="24"/>
            </w:rPr>
            <w:t xml:space="preserve"> </w:t>
          </w:r>
          <w:r w:rsidRPr="29CE252C" w:rsidDel="00551C09">
            <w:rPr>
              <w:sz w:val="24"/>
            </w:rPr>
            <w:t>Auditors.</w:t>
          </w:r>
        </w:p>
        <w:p w14:paraId="6778F86F" w14:textId="3D43712B" w:rsidR="00E86F1C" w:rsidRPr="00A5459B" w:rsidDel="00551C09" w:rsidRDefault="00A5459B" w:rsidP="002B7E50">
          <w:pPr>
            <w:pStyle w:val="ListParagraph"/>
            <w:widowControl w:val="0"/>
            <w:numPr>
              <w:ilvl w:val="1"/>
              <w:numId w:val="44"/>
            </w:numPr>
            <w:tabs>
              <w:tab w:val="left" w:pos="1119"/>
            </w:tabs>
            <w:autoSpaceDE w:val="0"/>
            <w:autoSpaceDN w:val="0"/>
            <w:spacing w:after="0" w:line="360" w:lineRule="auto"/>
            <w:ind w:right="859"/>
            <w:jc w:val="both"/>
          </w:pPr>
          <w:r>
            <w:t>Counter Fraud, Bribery and Corruption</w:t>
          </w:r>
        </w:p>
        <w:p w14:paraId="26DF9DFB" w14:textId="77541F85" w:rsidR="00E86F1C" w:rsidDel="00551C09" w:rsidRDefault="00E86F1C" w:rsidP="29CE252C">
          <w:pPr>
            <w:pStyle w:val="BodyText"/>
            <w:spacing w:before="1" w:line="360" w:lineRule="auto"/>
            <w:ind w:left="1127" w:right="953"/>
            <w:jc w:val="both"/>
            <w:rPr>
              <w:sz w:val="24"/>
            </w:rPr>
          </w:pPr>
          <w:r w:rsidRPr="29CE252C">
            <w:rPr>
              <w:sz w:val="24"/>
            </w:rPr>
            <w:t>Full procedures and regulations for Counter Fraud, Bribery and Corruption are set out in the College's Counter Fraud, Bribery and Corruption policy.</w:t>
          </w:r>
        </w:p>
        <w:p w14:paraId="37211387" w14:textId="57F82E68" w:rsidR="00E86F1C" w:rsidRPr="00CF72CA" w:rsidDel="00551C09" w:rsidRDefault="00A5459B" w:rsidP="002B7E50">
          <w:pPr>
            <w:pStyle w:val="ListParagraph"/>
            <w:widowControl w:val="0"/>
            <w:numPr>
              <w:ilvl w:val="1"/>
              <w:numId w:val="44"/>
            </w:numPr>
            <w:tabs>
              <w:tab w:val="left" w:pos="1119"/>
            </w:tabs>
            <w:autoSpaceDE w:val="0"/>
            <w:autoSpaceDN w:val="0"/>
            <w:spacing w:after="0" w:line="360" w:lineRule="auto"/>
            <w:ind w:right="859"/>
            <w:jc w:val="both"/>
          </w:pPr>
          <w:r>
            <w:t>Value for Money</w:t>
          </w:r>
        </w:p>
        <w:p w14:paraId="0AF6FAFD" w14:textId="07E235C6" w:rsidR="00E86F1C" w:rsidRPr="00CF72CA" w:rsidDel="00551C09" w:rsidRDefault="00E86F1C" w:rsidP="29CE252C">
          <w:pPr>
            <w:pStyle w:val="BodyText"/>
            <w:spacing w:before="1" w:line="360" w:lineRule="auto"/>
            <w:ind w:left="1127" w:right="859"/>
            <w:jc w:val="both"/>
            <w:rPr>
              <w:sz w:val="24"/>
            </w:rPr>
          </w:pPr>
          <w:r w:rsidRPr="29CE252C" w:rsidDel="00551C09">
            <w:rPr>
              <w:sz w:val="24"/>
            </w:rPr>
            <w:t xml:space="preserve">It is a requirement </w:t>
          </w:r>
          <w:r w:rsidRPr="29CE252C" w:rsidDel="00551C09">
            <w:rPr>
              <w:spacing w:val="-3"/>
              <w:sz w:val="24"/>
            </w:rPr>
            <w:t xml:space="preserve">of </w:t>
          </w:r>
          <w:r w:rsidRPr="29CE252C" w:rsidDel="00551C09">
            <w:rPr>
              <w:sz w:val="24"/>
            </w:rPr>
            <w:t xml:space="preserve">the financial memorandum that the Board </w:t>
          </w:r>
          <w:r w:rsidRPr="29CE252C" w:rsidDel="00551C09">
            <w:rPr>
              <w:spacing w:val="-3"/>
              <w:sz w:val="24"/>
            </w:rPr>
            <w:t xml:space="preserve">of </w:t>
          </w:r>
          <w:r w:rsidRPr="29CE252C" w:rsidDel="00551C09">
            <w:rPr>
              <w:sz w:val="24"/>
            </w:rPr>
            <w:t>Management of the College is responsible</w:t>
          </w:r>
          <w:r w:rsidRPr="29CE252C" w:rsidDel="00551C09">
            <w:rPr>
              <w:spacing w:val="-11"/>
              <w:sz w:val="24"/>
            </w:rPr>
            <w:t xml:space="preserve"> </w:t>
          </w:r>
          <w:r w:rsidRPr="29CE252C" w:rsidDel="00551C09">
            <w:rPr>
              <w:sz w:val="24"/>
            </w:rPr>
            <w:t>for</w:t>
          </w:r>
          <w:r w:rsidRPr="29CE252C" w:rsidDel="00551C09">
            <w:rPr>
              <w:spacing w:val="-11"/>
              <w:sz w:val="24"/>
            </w:rPr>
            <w:t xml:space="preserve"> </w:t>
          </w:r>
          <w:r w:rsidRPr="29CE252C" w:rsidDel="00551C09">
            <w:rPr>
              <w:sz w:val="24"/>
            </w:rPr>
            <w:t>delivering</w:t>
          </w:r>
          <w:r w:rsidRPr="29CE252C" w:rsidDel="00551C09">
            <w:rPr>
              <w:spacing w:val="-9"/>
              <w:sz w:val="24"/>
            </w:rPr>
            <w:t xml:space="preserve"> </w:t>
          </w:r>
          <w:r w:rsidRPr="29CE252C" w:rsidDel="00551C09">
            <w:rPr>
              <w:sz w:val="24"/>
            </w:rPr>
            <w:t>value</w:t>
          </w:r>
          <w:r w:rsidRPr="29CE252C" w:rsidDel="00551C09">
            <w:rPr>
              <w:spacing w:val="-8"/>
              <w:sz w:val="24"/>
            </w:rPr>
            <w:t xml:space="preserve"> </w:t>
          </w:r>
          <w:r w:rsidRPr="29CE252C" w:rsidDel="00551C09">
            <w:rPr>
              <w:sz w:val="24"/>
            </w:rPr>
            <w:t>for</w:t>
          </w:r>
          <w:r w:rsidRPr="29CE252C" w:rsidDel="00551C09">
            <w:rPr>
              <w:spacing w:val="-15"/>
              <w:sz w:val="24"/>
            </w:rPr>
            <w:t xml:space="preserve"> </w:t>
          </w:r>
          <w:r w:rsidRPr="29CE252C" w:rsidDel="00551C09">
            <w:rPr>
              <w:sz w:val="24"/>
            </w:rPr>
            <w:t>money</w:t>
          </w:r>
          <w:r w:rsidRPr="29CE252C" w:rsidDel="00551C09">
            <w:rPr>
              <w:spacing w:val="-15"/>
              <w:sz w:val="24"/>
            </w:rPr>
            <w:t xml:space="preserve"> </w:t>
          </w:r>
          <w:r w:rsidRPr="29CE252C" w:rsidDel="00551C09">
            <w:rPr>
              <w:sz w:val="24"/>
            </w:rPr>
            <w:t>from</w:t>
          </w:r>
          <w:r w:rsidRPr="29CE252C" w:rsidDel="00551C09">
            <w:rPr>
              <w:spacing w:val="-3"/>
              <w:sz w:val="24"/>
            </w:rPr>
            <w:t xml:space="preserve"> </w:t>
          </w:r>
          <w:r w:rsidRPr="29CE252C" w:rsidDel="00551C09">
            <w:rPr>
              <w:sz w:val="24"/>
            </w:rPr>
            <w:t>public</w:t>
          </w:r>
          <w:r w:rsidRPr="29CE252C" w:rsidDel="00551C09">
            <w:rPr>
              <w:spacing w:val="-6"/>
              <w:sz w:val="24"/>
            </w:rPr>
            <w:t xml:space="preserve"> </w:t>
          </w:r>
          <w:r w:rsidRPr="29CE252C" w:rsidDel="00551C09">
            <w:rPr>
              <w:sz w:val="24"/>
            </w:rPr>
            <w:t>funds</w:t>
          </w:r>
          <w:r w:rsidRPr="29CE252C" w:rsidDel="00551C09">
            <w:rPr>
              <w:spacing w:val="5"/>
              <w:sz w:val="24"/>
            </w:rPr>
            <w:t xml:space="preserve"> </w:t>
          </w:r>
          <w:r w:rsidRPr="29CE252C" w:rsidDel="00551C09">
            <w:rPr>
              <w:sz w:val="24"/>
            </w:rPr>
            <w:t>adhering</w:t>
          </w:r>
          <w:r w:rsidRPr="29CE252C" w:rsidDel="00551C09">
            <w:rPr>
              <w:spacing w:val="7"/>
              <w:sz w:val="24"/>
            </w:rPr>
            <w:t xml:space="preserve"> </w:t>
          </w:r>
          <w:r w:rsidRPr="29CE252C" w:rsidDel="00551C09">
            <w:rPr>
              <w:sz w:val="24"/>
            </w:rPr>
            <w:t>to</w:t>
          </w:r>
          <w:r w:rsidRPr="29CE252C" w:rsidDel="00551C09">
            <w:rPr>
              <w:spacing w:val="2"/>
              <w:sz w:val="24"/>
            </w:rPr>
            <w:t xml:space="preserve"> </w:t>
          </w:r>
          <w:r w:rsidRPr="29CE252C" w:rsidDel="00551C09">
            <w:rPr>
              <w:sz w:val="24"/>
            </w:rPr>
            <w:t>Scottish</w:t>
          </w:r>
          <w:r w:rsidRPr="29CE252C" w:rsidDel="00551C09">
            <w:rPr>
              <w:spacing w:val="5"/>
              <w:sz w:val="24"/>
            </w:rPr>
            <w:t xml:space="preserve"> </w:t>
          </w:r>
          <w:r w:rsidRPr="29CE252C" w:rsidDel="00551C09">
            <w:rPr>
              <w:sz w:val="24"/>
            </w:rPr>
            <w:t>and</w:t>
          </w:r>
          <w:r w:rsidRPr="29CE252C" w:rsidDel="00551C09">
            <w:rPr>
              <w:spacing w:val="2"/>
              <w:sz w:val="24"/>
            </w:rPr>
            <w:t xml:space="preserve"> </w:t>
          </w:r>
          <w:r w:rsidRPr="29CE252C" w:rsidDel="00551C09">
            <w:rPr>
              <w:sz w:val="24"/>
            </w:rPr>
            <w:t>EU</w:t>
          </w:r>
          <w:r w:rsidRPr="29CE252C" w:rsidDel="00551C09">
            <w:rPr>
              <w:spacing w:val="5"/>
              <w:sz w:val="24"/>
            </w:rPr>
            <w:t xml:space="preserve"> </w:t>
          </w:r>
          <w:r w:rsidRPr="29CE252C" w:rsidDel="00551C09">
            <w:rPr>
              <w:sz w:val="24"/>
            </w:rPr>
            <w:t>Legislation. It should keep under review its arrangements for managing all the resources under its control, taking into</w:t>
          </w:r>
          <w:r w:rsidRPr="29CE252C" w:rsidDel="00551C09">
            <w:rPr>
              <w:spacing w:val="-14"/>
              <w:sz w:val="24"/>
            </w:rPr>
            <w:t xml:space="preserve"> </w:t>
          </w:r>
          <w:r w:rsidRPr="29CE252C" w:rsidDel="00551C09">
            <w:rPr>
              <w:sz w:val="24"/>
            </w:rPr>
            <w:t>account,</w:t>
          </w:r>
          <w:r w:rsidRPr="29CE252C" w:rsidDel="00551C09">
            <w:rPr>
              <w:spacing w:val="-14"/>
              <w:sz w:val="24"/>
            </w:rPr>
            <w:t xml:space="preserve"> </w:t>
          </w:r>
          <w:r w:rsidRPr="29CE252C" w:rsidDel="00551C09">
            <w:rPr>
              <w:sz w:val="24"/>
            </w:rPr>
            <w:t>guidance</w:t>
          </w:r>
          <w:r w:rsidRPr="29CE252C" w:rsidDel="00551C09">
            <w:rPr>
              <w:spacing w:val="-12"/>
              <w:sz w:val="24"/>
            </w:rPr>
            <w:t xml:space="preserve"> </w:t>
          </w:r>
          <w:r w:rsidRPr="29CE252C" w:rsidDel="00551C09">
            <w:rPr>
              <w:sz w:val="24"/>
            </w:rPr>
            <w:t>on</w:t>
          </w:r>
          <w:r w:rsidRPr="29CE252C" w:rsidDel="00551C09">
            <w:rPr>
              <w:spacing w:val="-13"/>
              <w:sz w:val="24"/>
            </w:rPr>
            <w:t xml:space="preserve"> </w:t>
          </w:r>
          <w:r w:rsidRPr="29CE252C" w:rsidDel="00551C09">
            <w:rPr>
              <w:sz w:val="24"/>
            </w:rPr>
            <w:t>good</w:t>
          </w:r>
          <w:r w:rsidRPr="29CE252C" w:rsidDel="00551C09">
            <w:rPr>
              <w:spacing w:val="-13"/>
              <w:sz w:val="24"/>
            </w:rPr>
            <w:t xml:space="preserve"> </w:t>
          </w:r>
          <w:r w:rsidRPr="29CE252C" w:rsidDel="00551C09">
            <w:rPr>
              <w:sz w:val="24"/>
            </w:rPr>
            <w:t>practice</w:t>
          </w:r>
          <w:r w:rsidRPr="29CE252C" w:rsidDel="00551C09">
            <w:rPr>
              <w:spacing w:val="-12"/>
              <w:sz w:val="24"/>
            </w:rPr>
            <w:t xml:space="preserve"> </w:t>
          </w:r>
          <w:r w:rsidRPr="29CE252C" w:rsidDel="00551C09">
            <w:rPr>
              <w:sz w:val="24"/>
            </w:rPr>
            <w:t>issued</w:t>
          </w:r>
          <w:r w:rsidRPr="29CE252C" w:rsidDel="00551C09">
            <w:rPr>
              <w:spacing w:val="-12"/>
              <w:sz w:val="24"/>
            </w:rPr>
            <w:t xml:space="preserve"> </w:t>
          </w:r>
          <w:r w:rsidRPr="29CE252C" w:rsidDel="00551C09">
            <w:rPr>
              <w:sz w:val="24"/>
            </w:rPr>
            <w:t>from</w:t>
          </w:r>
          <w:r w:rsidRPr="29CE252C" w:rsidDel="00551C09">
            <w:rPr>
              <w:spacing w:val="-7"/>
              <w:sz w:val="24"/>
            </w:rPr>
            <w:t xml:space="preserve"> </w:t>
          </w:r>
          <w:r w:rsidRPr="29CE252C" w:rsidDel="00551C09">
            <w:rPr>
              <w:sz w:val="24"/>
            </w:rPr>
            <w:t>time</w:t>
          </w:r>
          <w:r w:rsidRPr="29CE252C" w:rsidDel="00551C09">
            <w:rPr>
              <w:spacing w:val="-13"/>
              <w:sz w:val="24"/>
            </w:rPr>
            <w:t xml:space="preserve"> </w:t>
          </w:r>
          <w:r w:rsidRPr="29CE252C" w:rsidDel="00551C09">
            <w:rPr>
              <w:sz w:val="24"/>
            </w:rPr>
            <w:t>to</w:t>
          </w:r>
          <w:r w:rsidRPr="29CE252C" w:rsidDel="00551C09">
            <w:rPr>
              <w:spacing w:val="-8"/>
              <w:sz w:val="24"/>
            </w:rPr>
            <w:t xml:space="preserve"> </w:t>
          </w:r>
          <w:r w:rsidRPr="29CE252C" w:rsidDel="00551C09">
            <w:rPr>
              <w:sz w:val="24"/>
            </w:rPr>
            <w:t>time</w:t>
          </w:r>
          <w:r w:rsidRPr="29CE252C" w:rsidDel="00551C09">
            <w:rPr>
              <w:spacing w:val="-14"/>
              <w:sz w:val="24"/>
            </w:rPr>
            <w:t xml:space="preserve"> </w:t>
          </w:r>
          <w:r w:rsidRPr="29CE252C" w:rsidDel="00551C09">
            <w:rPr>
              <w:sz w:val="24"/>
            </w:rPr>
            <w:t>by</w:t>
          </w:r>
          <w:r w:rsidRPr="29CE252C" w:rsidDel="00551C09">
            <w:rPr>
              <w:spacing w:val="-16"/>
              <w:sz w:val="24"/>
            </w:rPr>
            <w:t xml:space="preserve"> </w:t>
          </w:r>
          <w:r w:rsidRPr="29CE252C" w:rsidDel="00551C09">
            <w:rPr>
              <w:sz w:val="24"/>
            </w:rPr>
            <w:t>the</w:t>
          </w:r>
          <w:r w:rsidRPr="29CE252C" w:rsidDel="00551C09">
            <w:rPr>
              <w:spacing w:val="-3"/>
              <w:sz w:val="24"/>
            </w:rPr>
            <w:t xml:space="preserve"> </w:t>
          </w:r>
          <w:r w:rsidRPr="29CE252C" w:rsidDel="00551C09">
            <w:rPr>
              <w:sz w:val="24"/>
            </w:rPr>
            <w:t>Scottish</w:t>
          </w:r>
          <w:r w:rsidRPr="29CE252C" w:rsidDel="00551C09">
            <w:rPr>
              <w:spacing w:val="-8"/>
              <w:sz w:val="24"/>
            </w:rPr>
            <w:t xml:space="preserve"> </w:t>
          </w:r>
          <w:r w:rsidRPr="29CE252C" w:rsidDel="00551C09">
            <w:rPr>
              <w:sz w:val="24"/>
            </w:rPr>
            <w:t>Government,</w:t>
          </w:r>
          <w:r w:rsidRPr="29CE252C" w:rsidDel="00551C09">
            <w:rPr>
              <w:spacing w:val="-14"/>
              <w:sz w:val="24"/>
            </w:rPr>
            <w:t xml:space="preserve"> </w:t>
          </w:r>
          <w:r w:rsidRPr="29CE252C" w:rsidDel="00551C09">
            <w:rPr>
              <w:sz w:val="24"/>
            </w:rPr>
            <w:t>Scottish Funding Council, the National Audit Office, the Public Audit Committee, Audit Scotland, or other relevant</w:t>
          </w:r>
          <w:r w:rsidRPr="29CE252C" w:rsidDel="00551C09">
            <w:rPr>
              <w:spacing w:val="-9"/>
              <w:sz w:val="24"/>
            </w:rPr>
            <w:t xml:space="preserve"> </w:t>
          </w:r>
          <w:r w:rsidRPr="29CE252C" w:rsidDel="00551C09">
            <w:rPr>
              <w:sz w:val="24"/>
            </w:rPr>
            <w:t>bodies.</w:t>
          </w:r>
        </w:p>
        <w:p w14:paraId="40076053" w14:textId="031D8783" w:rsidR="00E86F1C" w:rsidDel="00551C09" w:rsidRDefault="00E86F1C" w:rsidP="29CE252C">
          <w:pPr>
            <w:pStyle w:val="BodyText"/>
            <w:spacing w:before="126" w:line="360" w:lineRule="auto"/>
            <w:ind w:left="1127" w:right="859"/>
            <w:jc w:val="both"/>
            <w:rPr>
              <w:sz w:val="24"/>
            </w:rPr>
          </w:pPr>
          <w:r w:rsidRPr="29CE252C">
            <w:rPr>
              <w:sz w:val="24"/>
            </w:rPr>
            <w:t>Internal audit is to have regard to value for money in its programme of work. This will be used to enable the audit committee to refer to value for money in its annual report.</w:t>
          </w:r>
        </w:p>
        <w:p w14:paraId="0D7AF496" w14:textId="11D5FEC1" w:rsidR="00E86F1C" w:rsidRPr="00CF72CA" w:rsidDel="00551C09" w:rsidRDefault="00A5459B" w:rsidP="002B7E50">
          <w:pPr>
            <w:pStyle w:val="ListParagraph"/>
            <w:widowControl w:val="0"/>
            <w:numPr>
              <w:ilvl w:val="1"/>
              <w:numId w:val="44"/>
            </w:numPr>
            <w:tabs>
              <w:tab w:val="left" w:pos="1119"/>
            </w:tabs>
            <w:autoSpaceDE w:val="0"/>
            <w:autoSpaceDN w:val="0"/>
            <w:spacing w:after="0" w:line="360" w:lineRule="auto"/>
            <w:ind w:right="859"/>
            <w:jc w:val="both"/>
          </w:pPr>
          <w:r>
            <w:t>Other Auditors</w:t>
          </w:r>
        </w:p>
        <w:p w14:paraId="2F0C4A37" w14:textId="4B7DCA6E" w:rsidR="00A5459B" w:rsidDel="00551C09" w:rsidRDefault="00E86F1C" w:rsidP="29CE252C">
          <w:pPr>
            <w:pStyle w:val="BodyText"/>
            <w:spacing w:line="360" w:lineRule="auto"/>
            <w:ind w:left="1127" w:right="859"/>
            <w:jc w:val="both"/>
            <w:rPr>
              <w:sz w:val="24"/>
            </w:rPr>
          </w:pPr>
          <w:r w:rsidRPr="29CE252C" w:rsidDel="00551C09">
            <w:rPr>
              <w:sz w:val="24"/>
            </w:rPr>
            <w:t>The College may, from time to time, be subject to audit or investigation by external bodies such as the</w:t>
          </w:r>
          <w:r w:rsidRPr="29CE252C" w:rsidDel="00551C09">
            <w:rPr>
              <w:spacing w:val="-9"/>
              <w:sz w:val="24"/>
            </w:rPr>
            <w:t xml:space="preserve"> </w:t>
          </w:r>
          <w:r w:rsidRPr="29CE252C" w:rsidDel="00551C09">
            <w:rPr>
              <w:sz w:val="24"/>
            </w:rPr>
            <w:t>SFC,</w:t>
          </w:r>
          <w:r w:rsidRPr="29CE252C" w:rsidDel="00551C09">
            <w:rPr>
              <w:spacing w:val="-12"/>
              <w:sz w:val="24"/>
            </w:rPr>
            <w:t xml:space="preserve"> </w:t>
          </w:r>
          <w:r w:rsidRPr="29CE252C" w:rsidDel="00551C09">
            <w:rPr>
              <w:sz w:val="24"/>
            </w:rPr>
            <w:t>Audit</w:t>
          </w:r>
          <w:r w:rsidRPr="29CE252C" w:rsidDel="00551C09">
            <w:rPr>
              <w:spacing w:val="-9"/>
              <w:sz w:val="24"/>
            </w:rPr>
            <w:t xml:space="preserve"> </w:t>
          </w:r>
          <w:r w:rsidRPr="29CE252C" w:rsidDel="00551C09">
            <w:rPr>
              <w:sz w:val="24"/>
            </w:rPr>
            <w:t>Scotland,</w:t>
          </w:r>
          <w:r w:rsidRPr="29CE252C" w:rsidDel="00551C09">
            <w:rPr>
              <w:spacing w:val="-12"/>
              <w:sz w:val="24"/>
            </w:rPr>
            <w:t xml:space="preserve"> </w:t>
          </w:r>
          <w:r w:rsidRPr="29CE252C" w:rsidDel="00551C09">
            <w:rPr>
              <w:sz w:val="24"/>
            </w:rPr>
            <w:t>National</w:t>
          </w:r>
          <w:r w:rsidRPr="29CE252C" w:rsidDel="00551C09">
            <w:rPr>
              <w:spacing w:val="-11"/>
              <w:sz w:val="24"/>
            </w:rPr>
            <w:t xml:space="preserve"> </w:t>
          </w:r>
          <w:r w:rsidRPr="29CE252C" w:rsidDel="00551C09">
            <w:rPr>
              <w:sz w:val="24"/>
            </w:rPr>
            <w:t>Audit</w:t>
          </w:r>
          <w:r w:rsidRPr="29CE252C" w:rsidDel="00551C09">
            <w:rPr>
              <w:spacing w:val="-9"/>
              <w:sz w:val="24"/>
            </w:rPr>
            <w:t xml:space="preserve"> </w:t>
          </w:r>
          <w:r w:rsidRPr="29CE252C" w:rsidDel="00551C09">
            <w:rPr>
              <w:sz w:val="24"/>
            </w:rPr>
            <w:t>Office,</w:t>
          </w:r>
          <w:r w:rsidRPr="29CE252C" w:rsidDel="00551C09">
            <w:rPr>
              <w:spacing w:val="-12"/>
              <w:sz w:val="24"/>
            </w:rPr>
            <w:t xml:space="preserve"> </w:t>
          </w:r>
          <w:r w:rsidRPr="29CE252C" w:rsidDel="00551C09">
            <w:rPr>
              <w:sz w:val="24"/>
            </w:rPr>
            <w:t>European</w:t>
          </w:r>
          <w:r w:rsidRPr="29CE252C" w:rsidDel="00551C09">
            <w:rPr>
              <w:spacing w:val="-10"/>
              <w:sz w:val="24"/>
            </w:rPr>
            <w:t xml:space="preserve"> </w:t>
          </w:r>
          <w:r w:rsidRPr="29CE252C" w:rsidDel="00551C09">
            <w:rPr>
              <w:sz w:val="24"/>
            </w:rPr>
            <w:t>Court</w:t>
          </w:r>
          <w:r w:rsidRPr="29CE252C" w:rsidDel="00551C09">
            <w:rPr>
              <w:spacing w:val="-11"/>
              <w:sz w:val="24"/>
            </w:rPr>
            <w:t xml:space="preserve"> </w:t>
          </w:r>
          <w:r w:rsidRPr="29CE252C" w:rsidDel="00551C09">
            <w:rPr>
              <w:sz w:val="24"/>
            </w:rPr>
            <w:t>of</w:t>
          </w:r>
          <w:r w:rsidRPr="29CE252C" w:rsidDel="00551C09">
            <w:rPr>
              <w:spacing w:val="-7"/>
              <w:sz w:val="24"/>
            </w:rPr>
            <w:t xml:space="preserve"> </w:t>
          </w:r>
          <w:r w:rsidRPr="29CE252C" w:rsidDel="00551C09">
            <w:rPr>
              <w:sz w:val="24"/>
            </w:rPr>
            <w:t>Auditors,</w:t>
          </w:r>
          <w:r w:rsidRPr="29CE252C" w:rsidDel="00551C09">
            <w:rPr>
              <w:spacing w:val="-10"/>
              <w:sz w:val="24"/>
            </w:rPr>
            <w:t xml:space="preserve"> </w:t>
          </w:r>
          <w:r w:rsidRPr="29CE252C" w:rsidDel="00551C09">
            <w:rPr>
              <w:sz w:val="24"/>
            </w:rPr>
            <w:t>HM</w:t>
          </w:r>
          <w:r w:rsidRPr="29CE252C" w:rsidDel="00551C09">
            <w:rPr>
              <w:spacing w:val="-9"/>
              <w:sz w:val="24"/>
            </w:rPr>
            <w:t xml:space="preserve"> </w:t>
          </w:r>
          <w:r w:rsidRPr="29CE252C" w:rsidDel="00551C09">
            <w:rPr>
              <w:sz w:val="24"/>
            </w:rPr>
            <w:t>Revenue</w:t>
          </w:r>
          <w:r w:rsidRPr="29CE252C" w:rsidDel="00551C09">
            <w:rPr>
              <w:spacing w:val="-11"/>
              <w:sz w:val="24"/>
            </w:rPr>
            <w:t xml:space="preserve"> </w:t>
          </w:r>
          <w:r w:rsidRPr="29CE252C" w:rsidDel="00551C09">
            <w:rPr>
              <w:sz w:val="24"/>
            </w:rPr>
            <w:t>&amp;</w:t>
          </w:r>
          <w:r w:rsidRPr="29CE252C" w:rsidDel="00551C09">
            <w:rPr>
              <w:spacing w:val="-10"/>
              <w:sz w:val="24"/>
            </w:rPr>
            <w:t xml:space="preserve"> </w:t>
          </w:r>
          <w:r w:rsidRPr="29CE252C" w:rsidDel="00551C09">
            <w:rPr>
              <w:sz w:val="24"/>
            </w:rPr>
            <w:t>Customs. They have the same rights of access as external and internal</w:t>
          </w:r>
          <w:r w:rsidRPr="29CE252C" w:rsidDel="00551C09">
            <w:rPr>
              <w:spacing w:val="-12"/>
              <w:sz w:val="24"/>
            </w:rPr>
            <w:t xml:space="preserve"> </w:t>
          </w:r>
          <w:r w:rsidRPr="29CE252C" w:rsidDel="00551C09">
            <w:rPr>
              <w:sz w:val="24"/>
            </w:rPr>
            <w:t>auditors.</w:t>
          </w:r>
        </w:p>
        <w:p w14:paraId="781A3DD5" w14:textId="78A2512B" w:rsidR="00A5459B" w:rsidDel="00551C09" w:rsidRDefault="00EC25E0" w:rsidP="002B7E50">
          <w:pPr>
            <w:pStyle w:val="Heading2"/>
            <w:keepNext w:val="0"/>
            <w:keepLines w:val="0"/>
            <w:widowControl w:val="0"/>
            <w:numPr>
              <w:ilvl w:val="0"/>
              <w:numId w:val="44"/>
            </w:numPr>
            <w:tabs>
              <w:tab w:val="left" w:pos="1160"/>
            </w:tabs>
            <w:autoSpaceDE w:val="0"/>
            <w:autoSpaceDN w:val="0"/>
            <w:spacing w:before="123" w:after="0" w:line="240" w:lineRule="auto"/>
            <w:jc w:val="both"/>
            <w:rPr>
              <w:sz w:val="28"/>
              <w:szCs w:val="28"/>
            </w:rPr>
          </w:pPr>
          <w:bookmarkStart w:id="41" w:name="_Toc223534725"/>
          <w:r>
            <w:rPr>
              <w:sz w:val="28"/>
              <w:szCs w:val="28"/>
            </w:rPr>
            <w:t xml:space="preserve">.     </w:t>
          </w:r>
          <w:r w:rsidR="00A5459B" w:rsidRPr="29CE252C">
            <w:rPr>
              <w:sz w:val="28"/>
              <w:szCs w:val="28"/>
            </w:rPr>
            <w:t>Treasury Management</w:t>
          </w:r>
          <w:bookmarkEnd w:id="41"/>
        </w:p>
        <w:p w14:paraId="5FA0ACB4" w14:textId="3D4016D6" w:rsidR="00A5459B" w:rsidDel="00551C09" w:rsidRDefault="00A5459B" w:rsidP="29CE252C">
          <w:pPr>
            <w:pStyle w:val="BodyText"/>
            <w:spacing w:line="360" w:lineRule="auto"/>
            <w:ind w:left="1127" w:right="859"/>
            <w:jc w:val="both"/>
            <w:rPr>
              <w:sz w:val="24"/>
            </w:rPr>
          </w:pPr>
        </w:p>
        <w:p w14:paraId="031D17FD" w14:textId="7405EBE8" w:rsidR="00E86F1C" w:rsidRPr="00CF72CA" w:rsidDel="00551C09" w:rsidRDefault="00F85D3B" w:rsidP="002B7E50">
          <w:pPr>
            <w:pStyle w:val="ListParagraph"/>
            <w:widowControl w:val="0"/>
            <w:numPr>
              <w:ilvl w:val="1"/>
              <w:numId w:val="44"/>
            </w:numPr>
            <w:tabs>
              <w:tab w:val="left" w:pos="1119"/>
            </w:tabs>
            <w:autoSpaceDE w:val="0"/>
            <w:autoSpaceDN w:val="0"/>
            <w:spacing w:after="0" w:line="360" w:lineRule="auto"/>
            <w:ind w:right="859"/>
            <w:jc w:val="both"/>
          </w:pPr>
          <w:r>
            <w:t>Treasury Management</w:t>
          </w:r>
        </w:p>
        <w:p w14:paraId="0E2DEC53" w14:textId="66805C80" w:rsidR="00E86F1C" w:rsidRPr="00CF72CA" w:rsidDel="00551C09" w:rsidRDefault="00E86F1C" w:rsidP="29CE252C">
          <w:pPr>
            <w:pStyle w:val="BodyText"/>
            <w:spacing w:line="360" w:lineRule="auto"/>
            <w:ind w:left="1127" w:right="859"/>
            <w:jc w:val="both"/>
            <w:rPr>
              <w:sz w:val="24"/>
            </w:rPr>
          </w:pPr>
          <w:r w:rsidRPr="29CE252C" w:rsidDel="00551C09">
            <w:rPr>
              <w:sz w:val="24"/>
            </w:rPr>
            <w:t>Treasury</w:t>
          </w:r>
          <w:r w:rsidRPr="29CE252C" w:rsidDel="00551C09">
            <w:rPr>
              <w:spacing w:val="-20"/>
              <w:sz w:val="24"/>
            </w:rPr>
            <w:t xml:space="preserve"> </w:t>
          </w:r>
          <w:r w:rsidRPr="29CE252C" w:rsidDel="00551C09">
            <w:rPr>
              <w:sz w:val="24"/>
            </w:rPr>
            <w:t>Management</w:t>
          </w:r>
          <w:r w:rsidRPr="29CE252C" w:rsidDel="00551C09">
            <w:rPr>
              <w:spacing w:val="-12"/>
              <w:sz w:val="24"/>
            </w:rPr>
            <w:t xml:space="preserve"> </w:t>
          </w:r>
          <w:r w:rsidRPr="29CE252C" w:rsidDel="00551C09">
            <w:rPr>
              <w:sz w:val="24"/>
            </w:rPr>
            <w:t>will</w:t>
          </w:r>
          <w:r w:rsidRPr="29CE252C" w:rsidDel="00551C09">
            <w:rPr>
              <w:spacing w:val="-14"/>
              <w:sz w:val="24"/>
            </w:rPr>
            <w:t xml:space="preserve"> </w:t>
          </w:r>
          <w:r w:rsidRPr="29CE252C" w:rsidDel="00551C09">
            <w:rPr>
              <w:sz w:val="24"/>
            </w:rPr>
            <w:t>require</w:t>
          </w:r>
          <w:r w:rsidRPr="29CE252C" w:rsidDel="00551C09">
            <w:rPr>
              <w:spacing w:val="-12"/>
              <w:sz w:val="24"/>
            </w:rPr>
            <w:t xml:space="preserve"> </w:t>
          </w:r>
          <w:r w:rsidRPr="29CE252C" w:rsidDel="00551C09">
            <w:rPr>
              <w:sz w:val="24"/>
            </w:rPr>
            <w:t>compliance</w:t>
          </w:r>
          <w:r w:rsidRPr="29CE252C" w:rsidDel="00551C09">
            <w:rPr>
              <w:spacing w:val="-12"/>
              <w:sz w:val="24"/>
            </w:rPr>
            <w:t xml:space="preserve"> </w:t>
          </w:r>
          <w:r w:rsidRPr="29CE252C" w:rsidDel="00551C09">
            <w:rPr>
              <w:sz w:val="24"/>
            </w:rPr>
            <w:t>with</w:t>
          </w:r>
          <w:r w:rsidRPr="29CE252C" w:rsidDel="00551C09">
            <w:rPr>
              <w:spacing w:val="-12"/>
              <w:sz w:val="24"/>
            </w:rPr>
            <w:t xml:space="preserve"> </w:t>
          </w:r>
          <w:r w:rsidRPr="29CE252C" w:rsidDel="00551C09">
            <w:rPr>
              <w:sz w:val="24"/>
            </w:rPr>
            <w:t>Scottish</w:t>
          </w:r>
          <w:r w:rsidRPr="29CE252C" w:rsidDel="00551C09">
            <w:rPr>
              <w:spacing w:val="-14"/>
              <w:sz w:val="24"/>
            </w:rPr>
            <w:t xml:space="preserve"> </w:t>
          </w:r>
          <w:r w:rsidRPr="29CE252C" w:rsidDel="00551C09">
            <w:rPr>
              <w:sz w:val="24"/>
            </w:rPr>
            <w:t>Funding</w:t>
          </w:r>
          <w:r w:rsidRPr="29CE252C" w:rsidDel="00551C09">
            <w:rPr>
              <w:spacing w:val="-15"/>
              <w:sz w:val="24"/>
            </w:rPr>
            <w:t xml:space="preserve"> </w:t>
          </w:r>
          <w:r w:rsidRPr="29CE252C" w:rsidDel="00551C09">
            <w:rPr>
              <w:sz w:val="24"/>
            </w:rPr>
            <w:t>Council</w:t>
          </w:r>
          <w:r w:rsidRPr="29CE252C" w:rsidDel="00551C09">
            <w:rPr>
              <w:spacing w:val="-7"/>
              <w:sz w:val="24"/>
            </w:rPr>
            <w:t xml:space="preserve"> </w:t>
          </w:r>
          <w:r w:rsidRPr="29CE252C" w:rsidDel="00551C09">
            <w:rPr>
              <w:sz w:val="24"/>
            </w:rPr>
            <w:t>rules</w:t>
          </w:r>
          <w:r w:rsidRPr="29CE252C" w:rsidDel="00551C09">
            <w:rPr>
              <w:spacing w:val="-13"/>
              <w:sz w:val="24"/>
            </w:rPr>
            <w:t xml:space="preserve"> </w:t>
          </w:r>
          <w:r w:rsidRPr="29CE252C" w:rsidDel="00551C09">
            <w:rPr>
              <w:sz w:val="24"/>
            </w:rPr>
            <w:t>regarding</w:t>
          </w:r>
          <w:r w:rsidRPr="29CE252C" w:rsidDel="00551C09">
            <w:rPr>
              <w:spacing w:val="-14"/>
              <w:sz w:val="24"/>
            </w:rPr>
            <w:t xml:space="preserve"> </w:t>
          </w:r>
          <w:r w:rsidRPr="29CE252C" w:rsidDel="00551C09">
            <w:rPr>
              <w:sz w:val="24"/>
            </w:rPr>
            <w:t xml:space="preserve">approval for any secured or unsecured loans that go beyond the general consent levels set out in the </w:t>
          </w:r>
          <w:r w:rsidRPr="29CE252C" w:rsidDel="00551C09">
            <w:rPr>
              <w:spacing w:val="-4"/>
              <w:sz w:val="24"/>
            </w:rPr>
            <w:t xml:space="preserve">SFC’s </w:t>
          </w:r>
          <w:r w:rsidRPr="29CE252C" w:rsidDel="00551C09">
            <w:rPr>
              <w:sz w:val="24"/>
            </w:rPr>
            <w:t>Financial Memorandum. The Board of Management has a responsibility to ensure implementation, monitoring, and</w:t>
          </w:r>
          <w:r w:rsidRPr="29CE252C" w:rsidDel="00551C09">
            <w:rPr>
              <w:spacing w:val="-4"/>
              <w:sz w:val="24"/>
            </w:rPr>
            <w:t xml:space="preserve"> </w:t>
          </w:r>
          <w:r w:rsidRPr="29CE252C" w:rsidDel="00551C09">
            <w:rPr>
              <w:sz w:val="24"/>
            </w:rPr>
            <w:t>review.</w:t>
          </w:r>
        </w:p>
        <w:p w14:paraId="12CFF477" w14:textId="7068D56A" w:rsidR="00E86F1C" w:rsidRPr="00CF72CA" w:rsidDel="00551C09" w:rsidRDefault="00E86F1C" w:rsidP="29CE252C">
          <w:pPr>
            <w:pStyle w:val="BodyText"/>
            <w:spacing w:before="128" w:line="360" w:lineRule="auto"/>
            <w:ind w:left="1127" w:right="859"/>
            <w:jc w:val="both"/>
            <w:rPr>
              <w:sz w:val="24"/>
            </w:rPr>
          </w:pPr>
          <w:r w:rsidRPr="29CE252C" w:rsidDel="00551C09">
            <w:rPr>
              <w:sz w:val="24"/>
            </w:rPr>
            <w:t>All</w:t>
          </w:r>
          <w:r w:rsidRPr="29CE252C" w:rsidDel="00551C09">
            <w:rPr>
              <w:spacing w:val="-2"/>
              <w:sz w:val="24"/>
            </w:rPr>
            <w:t xml:space="preserve"> </w:t>
          </w:r>
          <w:r w:rsidRPr="29CE252C" w:rsidDel="00551C09">
            <w:rPr>
              <w:sz w:val="24"/>
            </w:rPr>
            <w:t>executive</w:t>
          </w:r>
          <w:r w:rsidRPr="29CE252C" w:rsidDel="00551C09">
            <w:rPr>
              <w:spacing w:val="-4"/>
              <w:sz w:val="24"/>
            </w:rPr>
            <w:t xml:space="preserve"> </w:t>
          </w:r>
          <w:r w:rsidRPr="29CE252C" w:rsidDel="00551C09">
            <w:rPr>
              <w:sz w:val="24"/>
            </w:rPr>
            <w:t>decisions</w:t>
          </w:r>
          <w:r w:rsidRPr="29CE252C" w:rsidDel="00551C09">
            <w:rPr>
              <w:spacing w:val="-3"/>
              <w:sz w:val="24"/>
            </w:rPr>
            <w:t xml:space="preserve"> </w:t>
          </w:r>
          <w:r w:rsidRPr="29CE252C" w:rsidDel="00551C09">
            <w:rPr>
              <w:sz w:val="24"/>
            </w:rPr>
            <w:t>concerning</w:t>
          </w:r>
          <w:r w:rsidRPr="29CE252C" w:rsidDel="00551C09">
            <w:rPr>
              <w:spacing w:val="-4"/>
              <w:sz w:val="24"/>
            </w:rPr>
            <w:t xml:space="preserve"> </w:t>
          </w:r>
          <w:r w:rsidRPr="29CE252C" w:rsidDel="00551C09">
            <w:rPr>
              <w:sz w:val="24"/>
            </w:rPr>
            <w:t>borrowing,</w:t>
          </w:r>
          <w:r w:rsidRPr="29CE252C" w:rsidDel="00551C09">
            <w:rPr>
              <w:spacing w:val="-8"/>
              <w:sz w:val="24"/>
            </w:rPr>
            <w:t xml:space="preserve"> </w:t>
          </w:r>
          <w:r w:rsidRPr="29CE252C" w:rsidDel="00551C09">
            <w:rPr>
              <w:sz w:val="24"/>
            </w:rPr>
            <w:t>investment</w:t>
          </w:r>
          <w:r w:rsidRPr="29CE252C" w:rsidDel="00551C09">
            <w:rPr>
              <w:spacing w:val="-7"/>
              <w:sz w:val="24"/>
            </w:rPr>
            <w:t xml:space="preserve"> </w:t>
          </w:r>
          <w:r w:rsidRPr="29CE252C" w:rsidDel="00551C09">
            <w:rPr>
              <w:sz w:val="24"/>
            </w:rPr>
            <w:t>or</w:t>
          </w:r>
          <w:r w:rsidRPr="29CE252C" w:rsidDel="00551C09">
            <w:rPr>
              <w:spacing w:val="-8"/>
              <w:sz w:val="24"/>
            </w:rPr>
            <w:t xml:space="preserve"> </w:t>
          </w:r>
          <w:r w:rsidRPr="29CE252C" w:rsidDel="00551C09">
            <w:rPr>
              <w:sz w:val="24"/>
            </w:rPr>
            <w:t>financing shall</w:t>
          </w:r>
          <w:r w:rsidRPr="29CE252C" w:rsidDel="00551C09">
            <w:rPr>
              <w:spacing w:val="-1"/>
              <w:sz w:val="24"/>
            </w:rPr>
            <w:t xml:space="preserve"> </w:t>
          </w:r>
          <w:r w:rsidRPr="29CE252C" w:rsidDel="00551C09">
            <w:rPr>
              <w:sz w:val="24"/>
            </w:rPr>
            <w:t>be</w:t>
          </w:r>
          <w:r w:rsidRPr="29CE252C" w:rsidDel="00551C09">
            <w:rPr>
              <w:spacing w:val="-4"/>
              <w:sz w:val="24"/>
            </w:rPr>
            <w:t xml:space="preserve"> </w:t>
          </w:r>
          <w:r w:rsidRPr="29CE252C" w:rsidDel="00551C09">
            <w:rPr>
              <w:sz w:val="24"/>
            </w:rPr>
            <w:t>delegated</w:t>
          </w:r>
          <w:r w:rsidRPr="29CE252C" w:rsidDel="00551C09">
            <w:rPr>
              <w:spacing w:val="-2"/>
              <w:sz w:val="24"/>
            </w:rPr>
            <w:t xml:space="preserve"> </w:t>
          </w:r>
          <w:r w:rsidRPr="29CE252C" w:rsidDel="00551C09">
            <w:rPr>
              <w:sz w:val="24"/>
            </w:rPr>
            <w:t>to</w:t>
          </w:r>
          <w:r w:rsidRPr="29CE252C" w:rsidDel="00551C09">
            <w:rPr>
              <w:spacing w:val="-2"/>
              <w:sz w:val="24"/>
            </w:rPr>
            <w:t xml:space="preserve"> </w:t>
          </w:r>
          <w:r w:rsidRPr="29CE252C" w:rsidDel="00551C09">
            <w:rPr>
              <w:sz w:val="24"/>
            </w:rPr>
            <w:t>the</w:t>
          </w:r>
          <w:r w:rsidRPr="29CE252C" w:rsidDel="00551C09">
            <w:rPr>
              <w:spacing w:val="-2"/>
              <w:sz w:val="24"/>
            </w:rPr>
            <w:t xml:space="preserve"> </w:t>
          </w:r>
          <w:r w:rsidRPr="29CE252C" w:rsidDel="00551C09">
            <w:rPr>
              <w:spacing w:val="-4"/>
              <w:sz w:val="24"/>
            </w:rPr>
            <w:t xml:space="preserve">Chief </w:t>
          </w:r>
          <w:r w:rsidRPr="29CE252C" w:rsidDel="00551C09">
            <w:rPr>
              <w:sz w:val="24"/>
            </w:rPr>
            <w:t>Operating Officer and an appropriate reporting system set up. All borrowing shall be undertaken in the name of the College and shall conform to any relevant Scottish Funding Council requirements and require</w:t>
          </w:r>
          <w:r w:rsidRPr="29CE252C" w:rsidDel="00551C09">
            <w:rPr>
              <w:spacing w:val="-1"/>
              <w:sz w:val="24"/>
            </w:rPr>
            <w:t xml:space="preserve"> </w:t>
          </w:r>
          <w:r w:rsidRPr="29CE252C" w:rsidDel="00551C09">
            <w:rPr>
              <w:sz w:val="24"/>
            </w:rPr>
            <w:t>approval</w:t>
          </w:r>
          <w:r w:rsidRPr="29CE252C" w:rsidDel="00551C09">
            <w:rPr>
              <w:spacing w:val="-2"/>
              <w:sz w:val="24"/>
            </w:rPr>
            <w:t xml:space="preserve"> </w:t>
          </w:r>
          <w:r w:rsidRPr="29CE252C" w:rsidDel="00551C09">
            <w:rPr>
              <w:spacing w:val="-3"/>
              <w:sz w:val="24"/>
            </w:rPr>
            <w:t>of</w:t>
          </w:r>
          <w:r w:rsidRPr="29CE252C" w:rsidDel="00551C09">
            <w:rPr>
              <w:spacing w:val="-5"/>
              <w:sz w:val="24"/>
            </w:rPr>
            <w:t xml:space="preserve"> </w:t>
          </w:r>
          <w:r w:rsidRPr="29CE252C" w:rsidDel="00551C09">
            <w:rPr>
              <w:sz w:val="24"/>
            </w:rPr>
            <w:t>the</w:t>
          </w:r>
          <w:r w:rsidRPr="29CE252C" w:rsidDel="00551C09">
            <w:rPr>
              <w:spacing w:val="-1"/>
              <w:sz w:val="24"/>
            </w:rPr>
            <w:t xml:space="preserve"> </w:t>
          </w:r>
          <w:r w:rsidRPr="29CE252C" w:rsidDel="00551C09">
            <w:rPr>
              <w:sz w:val="24"/>
            </w:rPr>
            <w:t>Scottish</w:t>
          </w:r>
          <w:r w:rsidRPr="29CE252C" w:rsidDel="00551C09">
            <w:rPr>
              <w:spacing w:val="-1"/>
              <w:sz w:val="24"/>
            </w:rPr>
            <w:t xml:space="preserve"> </w:t>
          </w:r>
          <w:r w:rsidRPr="29CE252C" w:rsidDel="00551C09">
            <w:rPr>
              <w:sz w:val="24"/>
            </w:rPr>
            <w:t>Ministers.</w:t>
          </w:r>
          <w:r w:rsidRPr="29CE252C" w:rsidDel="00551C09">
            <w:rPr>
              <w:spacing w:val="-5"/>
              <w:sz w:val="24"/>
            </w:rPr>
            <w:t xml:space="preserve"> </w:t>
          </w:r>
          <w:r w:rsidRPr="29CE252C" w:rsidDel="00551C09">
            <w:rPr>
              <w:sz w:val="24"/>
            </w:rPr>
            <w:t>Regional Boards</w:t>
          </w:r>
          <w:r w:rsidRPr="29CE252C" w:rsidDel="00551C09">
            <w:rPr>
              <w:spacing w:val="-4"/>
              <w:sz w:val="24"/>
            </w:rPr>
            <w:t xml:space="preserve"> </w:t>
          </w:r>
          <w:r w:rsidRPr="29CE252C" w:rsidDel="00551C09">
            <w:rPr>
              <w:sz w:val="24"/>
            </w:rPr>
            <w:t>may</w:t>
          </w:r>
          <w:r w:rsidRPr="29CE252C" w:rsidDel="00551C09">
            <w:rPr>
              <w:spacing w:val="-4"/>
              <w:sz w:val="24"/>
            </w:rPr>
            <w:t xml:space="preserve"> </w:t>
          </w:r>
          <w:r w:rsidRPr="29CE252C" w:rsidDel="00551C09">
            <w:rPr>
              <w:sz w:val="24"/>
            </w:rPr>
            <w:t>not</w:t>
          </w:r>
          <w:r w:rsidRPr="29CE252C" w:rsidDel="00551C09">
            <w:rPr>
              <w:spacing w:val="-2"/>
              <w:sz w:val="24"/>
            </w:rPr>
            <w:t xml:space="preserve"> </w:t>
          </w:r>
          <w:r w:rsidRPr="29CE252C" w:rsidDel="00551C09">
            <w:rPr>
              <w:sz w:val="24"/>
            </w:rPr>
            <w:t>borrow</w:t>
          </w:r>
          <w:r w:rsidRPr="29CE252C" w:rsidDel="00551C09">
            <w:rPr>
              <w:spacing w:val="-33"/>
              <w:sz w:val="24"/>
            </w:rPr>
            <w:t xml:space="preserve"> </w:t>
          </w:r>
          <w:r w:rsidRPr="29CE252C" w:rsidDel="00551C09">
            <w:rPr>
              <w:sz w:val="24"/>
            </w:rPr>
            <w:t>money.</w:t>
          </w:r>
        </w:p>
        <w:p w14:paraId="4EE22836" w14:textId="4C55E1D1" w:rsidR="00E86F1C" w:rsidDel="00551C09" w:rsidRDefault="00E86F1C" w:rsidP="29CE252C">
          <w:pPr>
            <w:pStyle w:val="BodyText"/>
            <w:spacing w:line="360" w:lineRule="auto"/>
            <w:ind w:left="1127" w:right="859"/>
            <w:jc w:val="both"/>
            <w:rPr>
              <w:sz w:val="24"/>
            </w:rPr>
          </w:pPr>
          <w:r w:rsidRPr="29CE252C">
            <w:rPr>
              <w:sz w:val="24"/>
            </w:rPr>
            <w:t>The Chief Operating Officer will report to the Board of Management regularly during each financial year on the activities of the treasury management operation and on the exercise of treasury management powers delegated to him or her.</w:t>
          </w:r>
        </w:p>
        <w:p w14:paraId="4FECE188" w14:textId="40F9C39F" w:rsidR="00F85D3B" w:rsidRPr="00CF72CA" w:rsidDel="00551C09" w:rsidRDefault="00F85D3B" w:rsidP="002B7E50">
          <w:pPr>
            <w:pStyle w:val="ListParagraph"/>
            <w:widowControl w:val="0"/>
            <w:numPr>
              <w:ilvl w:val="1"/>
              <w:numId w:val="44"/>
            </w:numPr>
            <w:tabs>
              <w:tab w:val="left" w:pos="1119"/>
            </w:tabs>
            <w:autoSpaceDE w:val="0"/>
            <w:autoSpaceDN w:val="0"/>
            <w:spacing w:after="0" w:line="360" w:lineRule="auto"/>
            <w:ind w:right="859"/>
            <w:jc w:val="both"/>
          </w:pPr>
          <w:r>
            <w:t>Appointment of Bankers and Other Professional Adviser</w:t>
          </w:r>
        </w:p>
        <w:p w14:paraId="4BF5768C" w14:textId="4CEB7400" w:rsidR="00E86F1C" w:rsidDel="00551C09" w:rsidRDefault="00E86F1C" w:rsidP="002B7E50">
          <w:pPr>
            <w:pStyle w:val="BodyText"/>
            <w:spacing w:before="120" w:line="360" w:lineRule="auto"/>
            <w:ind w:left="1127" w:right="859"/>
            <w:jc w:val="both"/>
            <w:rPr>
              <w:sz w:val="24"/>
            </w:rPr>
          </w:pPr>
          <w:r w:rsidRPr="29CE252C">
            <w:rPr>
              <w:sz w:val="24"/>
            </w:rPr>
            <w:t>All bodies to which the SPFM applies are required to use the Government Banking Service contract.</w:t>
          </w:r>
        </w:p>
        <w:p w14:paraId="62652753" w14:textId="4FA0E726" w:rsidR="00E86F1C" w:rsidRPr="00CF72CA" w:rsidDel="00551C09" w:rsidRDefault="00F85D3B" w:rsidP="002B7E50">
          <w:pPr>
            <w:pStyle w:val="ListParagraph"/>
            <w:widowControl w:val="0"/>
            <w:numPr>
              <w:ilvl w:val="1"/>
              <w:numId w:val="44"/>
            </w:numPr>
            <w:tabs>
              <w:tab w:val="left" w:pos="1119"/>
            </w:tabs>
            <w:autoSpaceDE w:val="0"/>
            <w:autoSpaceDN w:val="0"/>
            <w:spacing w:after="0" w:line="360" w:lineRule="auto"/>
            <w:ind w:right="859"/>
            <w:jc w:val="both"/>
          </w:pPr>
          <w:r>
            <w:t>Banking Arrangements</w:t>
          </w:r>
        </w:p>
        <w:p w14:paraId="5DA2962F" w14:textId="5B97FBC6" w:rsidR="00E86F1C" w:rsidRPr="00CF72CA" w:rsidDel="00551C09" w:rsidRDefault="00E86F1C" w:rsidP="29CE252C">
          <w:pPr>
            <w:pStyle w:val="BodyText"/>
            <w:spacing w:line="360" w:lineRule="auto"/>
            <w:ind w:left="1127" w:right="859"/>
            <w:jc w:val="both"/>
            <w:rPr>
              <w:sz w:val="24"/>
            </w:rPr>
          </w:pPr>
          <w:r w:rsidRPr="29CE252C">
            <w:rPr>
              <w:sz w:val="24"/>
            </w:rPr>
            <w:t>The Chief Operating Officer is responsible, on behalf of the Board of Management, for liaising with the College's bankers in relation to the College's bank accounts and its income and payments.</w:t>
          </w:r>
        </w:p>
        <w:p w14:paraId="41686CA7" w14:textId="26AB3EF4" w:rsidR="00E86F1C" w:rsidRPr="00CF72CA" w:rsidDel="00551C09" w:rsidRDefault="00E86F1C" w:rsidP="29CE252C">
          <w:pPr>
            <w:pStyle w:val="BodyText"/>
            <w:spacing w:before="120" w:line="360" w:lineRule="auto"/>
            <w:ind w:left="1127" w:right="859"/>
            <w:jc w:val="both"/>
            <w:rPr>
              <w:sz w:val="24"/>
            </w:rPr>
          </w:pPr>
          <w:r w:rsidRPr="29CE252C" w:rsidDel="00551C09">
            <w:rPr>
              <w:sz w:val="24"/>
            </w:rPr>
            <w:t xml:space="preserve">All bank accounts shall be in the name of the College or one </w:t>
          </w:r>
          <w:r w:rsidRPr="29CE252C" w:rsidDel="00551C09">
            <w:rPr>
              <w:spacing w:val="-3"/>
              <w:sz w:val="24"/>
            </w:rPr>
            <w:t xml:space="preserve">of </w:t>
          </w:r>
          <w:r w:rsidRPr="29CE252C" w:rsidDel="00551C09">
            <w:rPr>
              <w:sz w:val="24"/>
            </w:rPr>
            <w:t>its associated entities (as appropriate).</w:t>
          </w:r>
        </w:p>
        <w:p w14:paraId="5E1D2BDE" w14:textId="20CABB63" w:rsidR="00E86F1C" w:rsidRPr="00CF72CA" w:rsidDel="00551C09" w:rsidRDefault="00E86F1C" w:rsidP="29CE252C">
          <w:pPr>
            <w:pStyle w:val="BodyText"/>
            <w:spacing w:line="360" w:lineRule="auto"/>
            <w:ind w:left="1127" w:right="859"/>
            <w:jc w:val="both"/>
            <w:rPr>
              <w:sz w:val="24"/>
            </w:rPr>
          </w:pPr>
          <w:r w:rsidRPr="29CE252C" w:rsidDel="00551C09">
            <w:rPr>
              <w:sz w:val="24"/>
            </w:rPr>
            <w:t xml:space="preserve">All cheques and electronic payment instructions, including </w:t>
          </w:r>
          <w:r w:rsidRPr="29CE252C" w:rsidDel="00551C09">
            <w:rPr>
              <w:spacing w:val="-4"/>
              <w:sz w:val="24"/>
            </w:rPr>
            <w:t xml:space="preserve">BACS </w:t>
          </w:r>
          <w:r w:rsidRPr="29CE252C" w:rsidDel="00551C09">
            <w:rPr>
              <w:sz w:val="24"/>
            </w:rPr>
            <w:t xml:space="preserve">and CHAPS payments shall </w:t>
          </w:r>
          <w:r w:rsidRPr="29CE252C" w:rsidDel="00551C09">
            <w:rPr>
              <w:spacing w:val="-5"/>
              <w:sz w:val="24"/>
            </w:rPr>
            <w:t xml:space="preserve">be </w:t>
          </w:r>
          <w:r w:rsidRPr="29CE252C" w:rsidDel="00551C09">
            <w:rPr>
              <w:sz w:val="24"/>
            </w:rPr>
            <w:t>signed, or otherwise authorised by two duly authorised signatories from those set out on the list of authorised</w:t>
          </w:r>
          <w:r w:rsidRPr="29CE252C" w:rsidDel="00551C09">
            <w:rPr>
              <w:spacing w:val="-8"/>
              <w:sz w:val="24"/>
            </w:rPr>
            <w:t xml:space="preserve"> </w:t>
          </w:r>
          <w:r w:rsidRPr="29CE252C" w:rsidDel="00551C09">
            <w:rPr>
              <w:sz w:val="24"/>
            </w:rPr>
            <w:t>signatories</w:t>
          </w:r>
          <w:r w:rsidRPr="29CE252C" w:rsidDel="00551C09">
            <w:rPr>
              <w:spacing w:val="-8"/>
              <w:sz w:val="24"/>
            </w:rPr>
            <w:t xml:space="preserve"> </w:t>
          </w:r>
          <w:r w:rsidRPr="29CE252C" w:rsidDel="00551C09">
            <w:rPr>
              <w:sz w:val="24"/>
            </w:rPr>
            <w:t>for</w:t>
          </w:r>
          <w:r w:rsidRPr="29CE252C" w:rsidDel="00551C09">
            <w:rPr>
              <w:spacing w:val="-9"/>
              <w:sz w:val="24"/>
            </w:rPr>
            <w:t xml:space="preserve"> </w:t>
          </w:r>
          <w:r w:rsidRPr="29CE252C" w:rsidDel="00551C09">
            <w:rPr>
              <w:sz w:val="24"/>
            </w:rPr>
            <w:t>the</w:t>
          </w:r>
          <w:r w:rsidRPr="29CE252C" w:rsidDel="00551C09">
            <w:rPr>
              <w:spacing w:val="-8"/>
              <w:sz w:val="24"/>
            </w:rPr>
            <w:t xml:space="preserve"> </w:t>
          </w:r>
          <w:r w:rsidRPr="29CE252C" w:rsidDel="00551C09">
            <w:rPr>
              <w:sz w:val="24"/>
            </w:rPr>
            <w:t>bank</w:t>
          </w:r>
          <w:r w:rsidRPr="29CE252C" w:rsidDel="00551C09">
            <w:rPr>
              <w:spacing w:val="-8"/>
              <w:sz w:val="24"/>
            </w:rPr>
            <w:t xml:space="preserve"> </w:t>
          </w:r>
          <w:r w:rsidRPr="29CE252C" w:rsidDel="00551C09">
            <w:rPr>
              <w:sz w:val="24"/>
            </w:rPr>
            <w:t>account</w:t>
          </w:r>
          <w:r w:rsidRPr="29CE252C" w:rsidDel="00551C09">
            <w:rPr>
              <w:spacing w:val="-9"/>
              <w:sz w:val="24"/>
            </w:rPr>
            <w:t xml:space="preserve"> </w:t>
          </w:r>
          <w:r w:rsidRPr="29CE252C" w:rsidDel="00551C09">
            <w:rPr>
              <w:sz w:val="24"/>
            </w:rPr>
            <w:t>from</w:t>
          </w:r>
          <w:r w:rsidRPr="29CE252C" w:rsidDel="00551C09">
            <w:rPr>
              <w:spacing w:val="-7"/>
              <w:sz w:val="24"/>
            </w:rPr>
            <w:t xml:space="preserve"> </w:t>
          </w:r>
          <w:r w:rsidRPr="29CE252C" w:rsidDel="00551C09">
            <w:rPr>
              <w:sz w:val="24"/>
            </w:rPr>
            <w:t>which</w:t>
          </w:r>
          <w:r w:rsidRPr="29CE252C" w:rsidDel="00551C09">
            <w:rPr>
              <w:spacing w:val="-8"/>
              <w:sz w:val="24"/>
            </w:rPr>
            <w:t xml:space="preserve"> </w:t>
          </w:r>
          <w:r w:rsidRPr="29CE252C" w:rsidDel="00551C09">
            <w:rPr>
              <w:sz w:val="24"/>
            </w:rPr>
            <w:t>the</w:t>
          </w:r>
          <w:r w:rsidRPr="29CE252C" w:rsidDel="00551C09">
            <w:rPr>
              <w:spacing w:val="-7"/>
              <w:sz w:val="24"/>
            </w:rPr>
            <w:t xml:space="preserve"> </w:t>
          </w:r>
          <w:r w:rsidRPr="29CE252C" w:rsidDel="00551C09">
            <w:rPr>
              <w:sz w:val="24"/>
            </w:rPr>
            <w:t>payment</w:t>
          </w:r>
          <w:r w:rsidRPr="29CE252C" w:rsidDel="00551C09">
            <w:rPr>
              <w:spacing w:val="-9"/>
              <w:sz w:val="24"/>
            </w:rPr>
            <w:t xml:space="preserve"> </w:t>
          </w:r>
          <w:r w:rsidRPr="29CE252C" w:rsidDel="00551C09">
            <w:rPr>
              <w:sz w:val="24"/>
            </w:rPr>
            <w:t>is</w:t>
          </w:r>
          <w:r w:rsidRPr="29CE252C" w:rsidDel="00551C09">
            <w:rPr>
              <w:spacing w:val="-8"/>
              <w:sz w:val="24"/>
            </w:rPr>
            <w:t xml:space="preserve"> </w:t>
          </w:r>
          <w:r w:rsidRPr="29CE252C" w:rsidDel="00551C09">
            <w:rPr>
              <w:sz w:val="24"/>
            </w:rPr>
            <w:t>to</w:t>
          </w:r>
          <w:r w:rsidRPr="29CE252C" w:rsidDel="00551C09">
            <w:rPr>
              <w:spacing w:val="-8"/>
              <w:sz w:val="24"/>
            </w:rPr>
            <w:t xml:space="preserve"> </w:t>
          </w:r>
          <w:r w:rsidRPr="29CE252C" w:rsidDel="00551C09">
            <w:rPr>
              <w:sz w:val="24"/>
            </w:rPr>
            <w:t>be</w:t>
          </w:r>
          <w:r w:rsidRPr="29CE252C" w:rsidDel="00551C09">
            <w:rPr>
              <w:spacing w:val="-9"/>
              <w:sz w:val="24"/>
            </w:rPr>
            <w:t xml:space="preserve"> </w:t>
          </w:r>
          <w:r w:rsidRPr="29CE252C" w:rsidDel="00551C09">
            <w:rPr>
              <w:sz w:val="24"/>
            </w:rPr>
            <w:t>made.</w:t>
          </w:r>
          <w:r w:rsidRPr="29CE252C" w:rsidDel="00551C09">
            <w:rPr>
              <w:spacing w:val="-7"/>
              <w:sz w:val="24"/>
            </w:rPr>
            <w:t xml:space="preserve"> </w:t>
          </w:r>
          <w:r w:rsidRPr="29CE252C" w:rsidDel="00551C09">
            <w:rPr>
              <w:spacing w:val="-4"/>
              <w:sz w:val="24"/>
            </w:rPr>
            <w:t>Systems</w:t>
          </w:r>
          <w:r w:rsidRPr="29CE252C" w:rsidDel="00551C09">
            <w:rPr>
              <w:spacing w:val="-12"/>
              <w:sz w:val="24"/>
            </w:rPr>
            <w:t xml:space="preserve"> </w:t>
          </w:r>
          <w:r w:rsidRPr="29CE252C" w:rsidDel="00551C09">
            <w:rPr>
              <w:sz w:val="24"/>
            </w:rPr>
            <w:t xml:space="preserve">generated batch payment files where in-built authorisation processes have been enforced (Purchase Ledger, Payroll &amp; Student Funding) will only require one authorised electronic signatory, which must be one </w:t>
          </w:r>
          <w:r w:rsidRPr="29CE252C" w:rsidDel="00551C09">
            <w:rPr>
              <w:spacing w:val="-3"/>
              <w:sz w:val="24"/>
            </w:rPr>
            <w:t xml:space="preserve">of </w:t>
          </w:r>
          <w:r w:rsidRPr="29CE252C" w:rsidDel="00551C09">
            <w:rPr>
              <w:sz w:val="24"/>
            </w:rPr>
            <w:t xml:space="preserve">the Assistant </w:t>
          </w:r>
          <w:r w:rsidRPr="29CE252C" w:rsidDel="00551C09">
            <w:rPr>
              <w:spacing w:val="-3"/>
              <w:sz w:val="24"/>
            </w:rPr>
            <w:t xml:space="preserve">Principal </w:t>
          </w:r>
          <w:r w:rsidRPr="29CE252C" w:rsidDel="00551C09">
            <w:rPr>
              <w:sz w:val="24"/>
            </w:rPr>
            <w:t>of Student Experience, Student Experience Manager, Student Funding Manager (Student Funding payments only) Director of Finance &amp; Estates Infrastructure, Finance Managers or Financial</w:t>
          </w:r>
          <w:r w:rsidRPr="29CE252C" w:rsidDel="00551C09">
            <w:rPr>
              <w:spacing w:val="-10"/>
              <w:sz w:val="24"/>
            </w:rPr>
            <w:t xml:space="preserve"> </w:t>
          </w:r>
          <w:r w:rsidRPr="29CE252C" w:rsidDel="00551C09">
            <w:rPr>
              <w:sz w:val="24"/>
            </w:rPr>
            <w:t>Accountant.</w:t>
          </w:r>
        </w:p>
        <w:p w14:paraId="2028BE64" w14:textId="23C76F43" w:rsidR="00E86F1C" w:rsidDel="00551C09" w:rsidRDefault="00E86F1C" w:rsidP="29CE252C">
          <w:pPr>
            <w:pStyle w:val="BodyText"/>
            <w:spacing w:before="125" w:line="360" w:lineRule="auto"/>
            <w:ind w:left="1127" w:right="859"/>
            <w:jc w:val="both"/>
            <w:rPr>
              <w:sz w:val="24"/>
            </w:rPr>
          </w:pPr>
          <w:r w:rsidRPr="29CE252C" w:rsidDel="00551C09">
            <w:rPr>
              <w:sz w:val="24"/>
            </w:rPr>
            <w:t>The</w:t>
          </w:r>
          <w:r w:rsidRPr="29CE252C" w:rsidDel="00551C09">
            <w:rPr>
              <w:spacing w:val="-11"/>
              <w:sz w:val="24"/>
            </w:rPr>
            <w:t xml:space="preserve"> </w:t>
          </w:r>
          <w:r w:rsidRPr="29CE252C" w:rsidDel="00551C09">
            <w:rPr>
              <w:sz w:val="24"/>
            </w:rPr>
            <w:t>Director</w:t>
          </w:r>
          <w:r w:rsidRPr="29CE252C" w:rsidDel="00551C09">
            <w:rPr>
              <w:spacing w:val="-9"/>
              <w:sz w:val="24"/>
            </w:rPr>
            <w:t xml:space="preserve"> </w:t>
          </w:r>
          <w:r w:rsidRPr="29CE252C" w:rsidDel="00551C09">
            <w:rPr>
              <w:sz w:val="24"/>
            </w:rPr>
            <w:t>of</w:t>
          </w:r>
          <w:r w:rsidRPr="29CE252C" w:rsidDel="00551C09">
            <w:rPr>
              <w:spacing w:val="-6"/>
              <w:sz w:val="24"/>
            </w:rPr>
            <w:t xml:space="preserve"> </w:t>
          </w:r>
          <w:r w:rsidRPr="29CE252C" w:rsidDel="00551C09">
            <w:rPr>
              <w:sz w:val="24"/>
            </w:rPr>
            <w:t>Finance</w:t>
          </w:r>
          <w:r w:rsidRPr="29CE252C" w:rsidDel="00551C09">
            <w:rPr>
              <w:spacing w:val="-8"/>
              <w:sz w:val="24"/>
            </w:rPr>
            <w:t xml:space="preserve"> </w:t>
          </w:r>
          <w:r w:rsidRPr="29CE252C" w:rsidDel="00551C09">
            <w:rPr>
              <w:sz w:val="24"/>
            </w:rPr>
            <w:t>&amp;</w:t>
          </w:r>
          <w:r w:rsidRPr="29CE252C" w:rsidDel="00551C09">
            <w:rPr>
              <w:spacing w:val="-9"/>
              <w:sz w:val="24"/>
            </w:rPr>
            <w:t xml:space="preserve"> </w:t>
          </w:r>
          <w:r w:rsidRPr="29CE252C" w:rsidDel="00551C09">
            <w:rPr>
              <w:sz w:val="24"/>
            </w:rPr>
            <w:t>Estate</w:t>
          </w:r>
          <w:r w:rsidRPr="29CE252C" w:rsidDel="00551C09">
            <w:rPr>
              <w:spacing w:val="-8"/>
              <w:sz w:val="24"/>
            </w:rPr>
            <w:t xml:space="preserve"> </w:t>
          </w:r>
          <w:r w:rsidRPr="29CE252C" w:rsidDel="00551C09">
            <w:rPr>
              <w:sz w:val="24"/>
            </w:rPr>
            <w:t>Infrastructure</w:t>
          </w:r>
          <w:r w:rsidRPr="29CE252C" w:rsidDel="00551C09">
            <w:rPr>
              <w:spacing w:val="-9"/>
              <w:sz w:val="24"/>
            </w:rPr>
            <w:t xml:space="preserve"> </w:t>
          </w:r>
          <w:r w:rsidRPr="29CE252C" w:rsidDel="00551C09">
            <w:rPr>
              <w:sz w:val="24"/>
            </w:rPr>
            <w:t>is</w:t>
          </w:r>
          <w:r w:rsidRPr="29CE252C" w:rsidDel="00551C09">
            <w:rPr>
              <w:spacing w:val="-7"/>
              <w:sz w:val="24"/>
            </w:rPr>
            <w:t xml:space="preserve"> </w:t>
          </w:r>
          <w:r w:rsidRPr="29CE252C" w:rsidDel="00551C09">
            <w:rPr>
              <w:sz w:val="24"/>
            </w:rPr>
            <w:t>responsible</w:t>
          </w:r>
          <w:r w:rsidRPr="29CE252C" w:rsidDel="00551C09">
            <w:rPr>
              <w:spacing w:val="-8"/>
              <w:sz w:val="24"/>
            </w:rPr>
            <w:t xml:space="preserve"> </w:t>
          </w:r>
          <w:r w:rsidRPr="29CE252C" w:rsidDel="00551C09">
            <w:rPr>
              <w:sz w:val="24"/>
            </w:rPr>
            <w:t>for</w:t>
          </w:r>
          <w:r w:rsidRPr="29CE252C" w:rsidDel="00551C09">
            <w:rPr>
              <w:spacing w:val="-8"/>
              <w:sz w:val="24"/>
            </w:rPr>
            <w:t xml:space="preserve"> </w:t>
          </w:r>
          <w:r w:rsidRPr="29CE252C" w:rsidDel="00551C09">
            <w:rPr>
              <w:sz w:val="24"/>
            </w:rPr>
            <w:t>ensuring</w:t>
          </w:r>
          <w:r w:rsidRPr="29CE252C" w:rsidDel="00551C09">
            <w:rPr>
              <w:spacing w:val="-8"/>
              <w:sz w:val="24"/>
            </w:rPr>
            <w:t xml:space="preserve"> </w:t>
          </w:r>
          <w:r w:rsidRPr="29CE252C" w:rsidDel="00551C09">
            <w:rPr>
              <w:sz w:val="24"/>
            </w:rPr>
            <w:t>that</w:t>
          </w:r>
          <w:r w:rsidRPr="29CE252C" w:rsidDel="00551C09">
            <w:rPr>
              <w:spacing w:val="-11"/>
              <w:sz w:val="24"/>
            </w:rPr>
            <w:t xml:space="preserve"> </w:t>
          </w:r>
          <w:r w:rsidRPr="29CE252C" w:rsidDel="00551C09">
            <w:rPr>
              <w:sz w:val="24"/>
            </w:rPr>
            <w:t>all</w:t>
          </w:r>
          <w:r w:rsidRPr="29CE252C" w:rsidDel="00551C09">
            <w:rPr>
              <w:spacing w:val="-8"/>
              <w:sz w:val="24"/>
            </w:rPr>
            <w:t xml:space="preserve"> </w:t>
          </w:r>
          <w:r w:rsidRPr="29CE252C" w:rsidDel="00551C09">
            <w:rPr>
              <w:sz w:val="24"/>
            </w:rPr>
            <w:t>bank</w:t>
          </w:r>
          <w:r w:rsidRPr="29CE252C" w:rsidDel="00551C09">
            <w:rPr>
              <w:spacing w:val="-9"/>
              <w:sz w:val="24"/>
            </w:rPr>
            <w:t xml:space="preserve"> </w:t>
          </w:r>
          <w:r w:rsidRPr="29CE252C" w:rsidDel="00551C09">
            <w:rPr>
              <w:sz w:val="24"/>
            </w:rPr>
            <w:t>accounts</w:t>
          </w:r>
          <w:r w:rsidRPr="29CE252C" w:rsidDel="00551C09">
            <w:rPr>
              <w:spacing w:val="-7"/>
              <w:sz w:val="24"/>
            </w:rPr>
            <w:t xml:space="preserve"> </w:t>
          </w:r>
          <w:r w:rsidRPr="29CE252C" w:rsidDel="00551C09">
            <w:rPr>
              <w:sz w:val="24"/>
            </w:rPr>
            <w:t>are subject to regular reconciliation and that large or unusual items are investigated as</w:t>
          </w:r>
          <w:r w:rsidRPr="29CE252C" w:rsidDel="00551C09">
            <w:rPr>
              <w:spacing w:val="-22"/>
              <w:sz w:val="24"/>
            </w:rPr>
            <w:t xml:space="preserve"> </w:t>
          </w:r>
          <w:r w:rsidRPr="29CE252C" w:rsidDel="00551C09">
            <w:rPr>
              <w:sz w:val="24"/>
            </w:rPr>
            <w:t>appropriate.</w:t>
          </w:r>
        </w:p>
        <w:p w14:paraId="1A1AAD64" w14:textId="653242A7" w:rsidR="00F85D3B" w:rsidDel="00551C09" w:rsidRDefault="00EC25E0" w:rsidP="002B7E50">
          <w:pPr>
            <w:pStyle w:val="Heading2"/>
            <w:keepNext w:val="0"/>
            <w:keepLines w:val="0"/>
            <w:widowControl w:val="0"/>
            <w:numPr>
              <w:ilvl w:val="0"/>
              <w:numId w:val="44"/>
            </w:numPr>
            <w:tabs>
              <w:tab w:val="left" w:pos="1160"/>
            </w:tabs>
            <w:autoSpaceDE w:val="0"/>
            <w:autoSpaceDN w:val="0"/>
            <w:spacing w:before="123" w:after="0" w:line="240" w:lineRule="auto"/>
            <w:jc w:val="both"/>
            <w:rPr>
              <w:sz w:val="28"/>
              <w:szCs w:val="28"/>
            </w:rPr>
          </w:pPr>
          <w:r>
            <w:rPr>
              <w:sz w:val="24"/>
            </w:rPr>
            <w:t xml:space="preserve">.     </w:t>
          </w:r>
          <w:bookmarkStart w:id="42" w:name="_Toc223534726"/>
          <w:r w:rsidR="00F85D3B" w:rsidRPr="29CE252C">
            <w:rPr>
              <w:sz w:val="28"/>
              <w:szCs w:val="28"/>
            </w:rPr>
            <w:t>Income</w:t>
          </w:r>
          <w:bookmarkEnd w:id="42"/>
        </w:p>
        <w:p w14:paraId="3CD87893" w14:textId="4CD34041" w:rsidR="00F85D3B" w:rsidDel="00551C09" w:rsidRDefault="00F85D3B" w:rsidP="29CE252C">
          <w:pPr>
            <w:pStyle w:val="BodyText"/>
            <w:spacing w:before="125" w:line="360" w:lineRule="auto"/>
            <w:ind w:left="1127" w:right="859"/>
            <w:jc w:val="both"/>
            <w:rPr>
              <w:sz w:val="24"/>
            </w:rPr>
          </w:pPr>
        </w:p>
        <w:p w14:paraId="3B7E652D" w14:textId="54F9ED64" w:rsidR="00E86F1C" w:rsidRPr="00F85D3B" w:rsidDel="00551C09" w:rsidRDefault="00F85D3B" w:rsidP="002B7E50">
          <w:pPr>
            <w:pStyle w:val="ListParagraph"/>
            <w:widowControl w:val="0"/>
            <w:numPr>
              <w:ilvl w:val="1"/>
              <w:numId w:val="44"/>
            </w:numPr>
            <w:tabs>
              <w:tab w:val="left" w:pos="1119"/>
            </w:tabs>
            <w:autoSpaceDE w:val="0"/>
            <w:autoSpaceDN w:val="0"/>
            <w:spacing w:after="0" w:line="360" w:lineRule="auto"/>
            <w:ind w:right="859"/>
            <w:jc w:val="both"/>
          </w:pPr>
          <w:r>
            <w:t>General</w:t>
          </w:r>
        </w:p>
        <w:p w14:paraId="7AFC50AD" w14:textId="68B12175" w:rsidR="00E86F1C" w:rsidRPr="00CF72CA" w:rsidDel="00551C09" w:rsidRDefault="00E86F1C" w:rsidP="29CE252C">
          <w:pPr>
            <w:pStyle w:val="BodyText"/>
            <w:spacing w:line="357" w:lineRule="auto"/>
            <w:ind w:left="1127" w:right="859"/>
            <w:jc w:val="both"/>
            <w:rPr>
              <w:sz w:val="24"/>
            </w:rPr>
          </w:pPr>
          <w:r w:rsidRPr="29CE252C">
            <w:rPr>
              <w:sz w:val="24"/>
            </w:rPr>
            <w:t>The Chief Operating Officer is responsible for ensuring that appropriate procedures are in operation to enable the College to receive all income to which it is entitled.</w:t>
          </w:r>
        </w:p>
        <w:p w14:paraId="3CAFFB2D" w14:textId="2F0315B8" w:rsidR="00E86F1C" w:rsidRPr="00CF72CA" w:rsidDel="00551C09" w:rsidRDefault="00E86F1C" w:rsidP="29CE252C">
          <w:pPr>
            <w:pStyle w:val="BodyText"/>
            <w:spacing w:before="1" w:line="360" w:lineRule="auto"/>
            <w:ind w:left="1127" w:right="859"/>
            <w:jc w:val="both"/>
            <w:rPr>
              <w:sz w:val="24"/>
            </w:rPr>
          </w:pPr>
          <w:r w:rsidRPr="29CE252C" w:rsidDel="00551C09">
            <w:rPr>
              <w:sz w:val="24"/>
            </w:rPr>
            <w:t>The</w:t>
          </w:r>
          <w:r w:rsidRPr="29CE252C" w:rsidDel="00551C09">
            <w:rPr>
              <w:spacing w:val="-15"/>
              <w:sz w:val="24"/>
            </w:rPr>
            <w:t xml:space="preserve"> </w:t>
          </w:r>
          <w:r w:rsidRPr="29CE252C" w:rsidDel="00551C09">
            <w:rPr>
              <w:sz w:val="24"/>
            </w:rPr>
            <w:t>Chief</w:t>
          </w:r>
          <w:r w:rsidRPr="29CE252C" w:rsidDel="00551C09">
            <w:rPr>
              <w:spacing w:val="-9"/>
              <w:sz w:val="24"/>
            </w:rPr>
            <w:t xml:space="preserve"> </w:t>
          </w:r>
          <w:r w:rsidRPr="29CE252C" w:rsidDel="00551C09">
            <w:rPr>
              <w:sz w:val="24"/>
            </w:rPr>
            <w:t>Operating</w:t>
          </w:r>
          <w:r w:rsidRPr="29CE252C" w:rsidDel="00551C09">
            <w:rPr>
              <w:spacing w:val="-12"/>
              <w:sz w:val="24"/>
            </w:rPr>
            <w:t xml:space="preserve"> </w:t>
          </w:r>
          <w:r w:rsidRPr="29CE252C" w:rsidDel="00551C09">
            <w:rPr>
              <w:sz w:val="24"/>
            </w:rPr>
            <w:t>Officer</w:t>
          </w:r>
          <w:r w:rsidRPr="29CE252C" w:rsidDel="00551C09">
            <w:rPr>
              <w:spacing w:val="-13"/>
              <w:sz w:val="24"/>
            </w:rPr>
            <w:t xml:space="preserve"> </w:t>
          </w:r>
          <w:r w:rsidRPr="29CE252C" w:rsidDel="00551C09">
            <w:rPr>
              <w:sz w:val="24"/>
            </w:rPr>
            <w:t>is</w:t>
          </w:r>
          <w:r w:rsidRPr="29CE252C" w:rsidDel="00551C09">
            <w:rPr>
              <w:spacing w:val="-13"/>
              <w:sz w:val="24"/>
            </w:rPr>
            <w:t xml:space="preserve"> </w:t>
          </w:r>
          <w:r w:rsidRPr="29CE252C" w:rsidDel="00551C09">
            <w:rPr>
              <w:sz w:val="24"/>
            </w:rPr>
            <w:t>responsible</w:t>
          </w:r>
          <w:r w:rsidRPr="29CE252C" w:rsidDel="00551C09">
            <w:rPr>
              <w:spacing w:val="-12"/>
              <w:sz w:val="24"/>
            </w:rPr>
            <w:t xml:space="preserve"> </w:t>
          </w:r>
          <w:r w:rsidRPr="29CE252C" w:rsidDel="00551C09">
            <w:rPr>
              <w:sz w:val="24"/>
            </w:rPr>
            <w:t>for</w:t>
          </w:r>
          <w:r w:rsidRPr="29CE252C" w:rsidDel="00551C09">
            <w:rPr>
              <w:spacing w:val="-13"/>
              <w:sz w:val="24"/>
            </w:rPr>
            <w:t xml:space="preserve"> </w:t>
          </w:r>
          <w:r w:rsidRPr="29CE252C" w:rsidDel="00551C09">
            <w:rPr>
              <w:sz w:val="24"/>
            </w:rPr>
            <w:t>the</w:t>
          </w:r>
          <w:r w:rsidRPr="29CE252C" w:rsidDel="00551C09">
            <w:rPr>
              <w:spacing w:val="-15"/>
              <w:sz w:val="24"/>
            </w:rPr>
            <w:t xml:space="preserve"> </w:t>
          </w:r>
          <w:r w:rsidRPr="29CE252C" w:rsidDel="00551C09">
            <w:rPr>
              <w:sz w:val="24"/>
            </w:rPr>
            <w:t>prompt</w:t>
          </w:r>
          <w:r w:rsidRPr="29CE252C" w:rsidDel="00551C09">
            <w:rPr>
              <w:spacing w:val="-17"/>
              <w:sz w:val="24"/>
            </w:rPr>
            <w:t xml:space="preserve"> </w:t>
          </w:r>
          <w:r w:rsidRPr="29CE252C" w:rsidDel="00551C09">
            <w:rPr>
              <w:sz w:val="24"/>
            </w:rPr>
            <w:t>collection,</w:t>
          </w:r>
          <w:r w:rsidRPr="29CE252C" w:rsidDel="00551C09">
            <w:rPr>
              <w:spacing w:val="-14"/>
              <w:sz w:val="24"/>
            </w:rPr>
            <w:t xml:space="preserve"> </w:t>
          </w:r>
          <w:r w:rsidRPr="29CE252C" w:rsidDel="00551C09">
            <w:rPr>
              <w:sz w:val="24"/>
            </w:rPr>
            <w:t>security</w:t>
          </w:r>
          <w:r w:rsidRPr="29CE252C" w:rsidDel="00551C09">
            <w:rPr>
              <w:spacing w:val="-17"/>
              <w:sz w:val="24"/>
            </w:rPr>
            <w:t xml:space="preserve"> </w:t>
          </w:r>
          <w:r w:rsidRPr="29CE252C" w:rsidDel="00551C09">
            <w:rPr>
              <w:sz w:val="24"/>
            </w:rPr>
            <w:t>and</w:t>
          </w:r>
          <w:r w:rsidRPr="29CE252C" w:rsidDel="00551C09">
            <w:rPr>
              <w:spacing w:val="-13"/>
              <w:sz w:val="24"/>
            </w:rPr>
            <w:t xml:space="preserve"> </w:t>
          </w:r>
          <w:r w:rsidRPr="29CE252C" w:rsidDel="00551C09">
            <w:rPr>
              <w:sz w:val="24"/>
            </w:rPr>
            <w:t>banking</w:t>
          </w:r>
          <w:r w:rsidRPr="29CE252C" w:rsidDel="00551C09">
            <w:rPr>
              <w:spacing w:val="-15"/>
              <w:sz w:val="24"/>
            </w:rPr>
            <w:t xml:space="preserve"> </w:t>
          </w:r>
          <w:r w:rsidRPr="29CE252C" w:rsidDel="00551C09">
            <w:rPr>
              <w:sz w:val="24"/>
            </w:rPr>
            <w:t>of</w:t>
          </w:r>
          <w:r w:rsidRPr="29CE252C" w:rsidDel="00551C09">
            <w:rPr>
              <w:spacing w:val="-12"/>
              <w:sz w:val="24"/>
            </w:rPr>
            <w:t xml:space="preserve"> </w:t>
          </w:r>
          <w:r w:rsidRPr="29CE252C" w:rsidDel="00551C09">
            <w:rPr>
              <w:sz w:val="24"/>
            </w:rPr>
            <w:t>all</w:t>
          </w:r>
          <w:r w:rsidRPr="29CE252C" w:rsidDel="00551C09">
            <w:rPr>
              <w:spacing w:val="-14"/>
              <w:sz w:val="24"/>
            </w:rPr>
            <w:t xml:space="preserve"> </w:t>
          </w:r>
          <w:r w:rsidRPr="29CE252C" w:rsidDel="00551C09">
            <w:rPr>
              <w:sz w:val="24"/>
            </w:rPr>
            <w:t>income received and that all grants notified by the Scottish Funding Council and other bodies are received and appropriately recorded in the College's</w:t>
          </w:r>
          <w:r w:rsidRPr="29CE252C" w:rsidDel="00551C09">
            <w:rPr>
              <w:spacing w:val="-17"/>
              <w:sz w:val="24"/>
            </w:rPr>
            <w:t xml:space="preserve"> </w:t>
          </w:r>
          <w:r w:rsidRPr="29CE252C" w:rsidDel="00551C09">
            <w:rPr>
              <w:sz w:val="24"/>
            </w:rPr>
            <w:t>accounts.</w:t>
          </w:r>
        </w:p>
        <w:p w14:paraId="4643D0C7" w14:textId="51EAB9D8" w:rsidR="00E86F1C" w:rsidDel="00551C09" w:rsidRDefault="00E86F1C" w:rsidP="29CE252C">
          <w:pPr>
            <w:pStyle w:val="BodyText"/>
            <w:spacing w:line="360" w:lineRule="auto"/>
            <w:ind w:left="1127" w:right="859"/>
            <w:jc w:val="both"/>
            <w:rPr>
              <w:sz w:val="24"/>
            </w:rPr>
          </w:pPr>
          <w:r w:rsidRPr="29CE252C">
            <w:rPr>
              <w:sz w:val="24"/>
            </w:rPr>
            <w:t>The Chief Operating Officer is responsible for ensuring that all claims for funds, including contracts, are made by the due date.</w:t>
          </w:r>
        </w:p>
        <w:p w14:paraId="3B1F5391" w14:textId="21C964F3" w:rsidR="00E86F1C" w:rsidRPr="00CF72CA" w:rsidDel="00551C09" w:rsidRDefault="00F85D3B" w:rsidP="002B7E50">
          <w:pPr>
            <w:pStyle w:val="ListParagraph"/>
            <w:widowControl w:val="0"/>
            <w:numPr>
              <w:ilvl w:val="1"/>
              <w:numId w:val="44"/>
            </w:numPr>
            <w:tabs>
              <w:tab w:val="left" w:pos="1119"/>
            </w:tabs>
            <w:autoSpaceDE w:val="0"/>
            <w:autoSpaceDN w:val="0"/>
            <w:spacing w:after="0" w:line="360" w:lineRule="auto"/>
            <w:ind w:right="859"/>
            <w:jc w:val="both"/>
          </w:pPr>
          <w:r>
            <w:t>Completeness of Income</w:t>
          </w:r>
        </w:p>
        <w:p w14:paraId="3BD5B97E" w14:textId="1A31348B" w:rsidR="00E86F1C" w:rsidDel="00551C09" w:rsidRDefault="00E86F1C" w:rsidP="29CE252C">
          <w:pPr>
            <w:pStyle w:val="BodyText"/>
            <w:spacing w:line="360" w:lineRule="auto"/>
            <w:ind w:left="1127" w:right="859"/>
            <w:jc w:val="both"/>
            <w:rPr>
              <w:sz w:val="24"/>
            </w:rPr>
          </w:pPr>
          <w:r w:rsidRPr="29CE252C">
            <w:rPr>
              <w:sz w:val="24"/>
            </w:rPr>
            <w:t>It is the responsibility of all staff to ensure that revenue to the College is accurately accounted for by the efficient application of agreed procedures for the identification, collection, and banking of income.</w:t>
          </w:r>
        </w:p>
        <w:p w14:paraId="76241077" w14:textId="23611F3F" w:rsidR="00E86F1C" w:rsidRPr="00F85D3B" w:rsidDel="00551C09" w:rsidRDefault="00F85D3B" w:rsidP="002B7E50">
          <w:pPr>
            <w:pStyle w:val="ListParagraph"/>
            <w:widowControl w:val="0"/>
            <w:numPr>
              <w:ilvl w:val="1"/>
              <w:numId w:val="44"/>
            </w:numPr>
            <w:tabs>
              <w:tab w:val="left" w:pos="1119"/>
            </w:tabs>
            <w:autoSpaceDE w:val="0"/>
            <w:autoSpaceDN w:val="0"/>
            <w:spacing w:after="0" w:line="360" w:lineRule="auto"/>
            <w:ind w:right="859"/>
            <w:jc w:val="both"/>
          </w:pPr>
          <w:r>
            <w:t>Receipt of Cash, Cheques</w:t>
          </w:r>
        </w:p>
        <w:p w14:paraId="60988FB4" w14:textId="5C7BF496" w:rsidR="00E86F1C" w:rsidDel="00551C09" w:rsidRDefault="00E86F1C" w:rsidP="29CE252C">
          <w:pPr>
            <w:pStyle w:val="BodyText"/>
            <w:spacing w:line="360" w:lineRule="auto"/>
            <w:ind w:left="1127" w:right="859"/>
            <w:jc w:val="both"/>
            <w:rPr>
              <w:sz w:val="24"/>
            </w:rPr>
          </w:pPr>
          <w:r w:rsidRPr="29CE252C">
            <w:rPr>
              <w:sz w:val="24"/>
            </w:rPr>
            <w:t xml:space="preserve">All monies received by </w:t>
          </w:r>
          <w:proofErr w:type="gramStart"/>
          <w:r w:rsidRPr="29CE252C">
            <w:rPr>
              <w:sz w:val="24"/>
            </w:rPr>
            <w:t>College</w:t>
          </w:r>
          <w:proofErr w:type="gramEnd"/>
          <w:r w:rsidRPr="29CE252C">
            <w:rPr>
              <w:sz w:val="24"/>
            </w:rPr>
            <w:t xml:space="preserve"> staff must be safely secured and accounted for in line with the Finance Procedures.</w:t>
          </w:r>
        </w:p>
        <w:p w14:paraId="0CE14F9C" w14:textId="65364002" w:rsidR="00E86F1C" w:rsidRPr="00CF72CA" w:rsidDel="00551C09" w:rsidRDefault="00F85D3B" w:rsidP="002B7E50">
          <w:pPr>
            <w:pStyle w:val="ListParagraph"/>
            <w:widowControl w:val="0"/>
            <w:numPr>
              <w:ilvl w:val="1"/>
              <w:numId w:val="44"/>
            </w:numPr>
            <w:tabs>
              <w:tab w:val="left" w:pos="1119"/>
            </w:tabs>
            <w:autoSpaceDE w:val="0"/>
            <w:autoSpaceDN w:val="0"/>
            <w:spacing w:after="0" w:line="360" w:lineRule="auto"/>
            <w:ind w:right="859"/>
            <w:jc w:val="both"/>
          </w:pPr>
          <w:r>
            <w:t>Collection of Debts</w:t>
          </w:r>
        </w:p>
        <w:p w14:paraId="2C489349" w14:textId="2BCEA4D6" w:rsidR="00F85D3B" w:rsidDel="00551C09" w:rsidRDefault="00E86F1C" w:rsidP="29CE252C">
          <w:pPr>
            <w:pStyle w:val="BodyText"/>
            <w:spacing w:line="360" w:lineRule="auto"/>
            <w:ind w:left="1127" w:right="859"/>
            <w:jc w:val="both"/>
            <w:rPr>
              <w:sz w:val="24"/>
            </w:rPr>
          </w:pPr>
          <w:r w:rsidRPr="29CE252C">
            <w:rPr>
              <w:sz w:val="24"/>
            </w:rPr>
            <w:t>Collection and review of debtors must be accounted for in line with the Finance Procedures.</w:t>
          </w:r>
        </w:p>
        <w:p w14:paraId="0765AD45" w14:textId="0C1FDA5C" w:rsidR="00E86F1C" w:rsidRPr="00CF72CA" w:rsidDel="00551C09" w:rsidRDefault="00F85D3B" w:rsidP="002B7E50">
          <w:pPr>
            <w:pStyle w:val="ListParagraph"/>
            <w:widowControl w:val="0"/>
            <w:numPr>
              <w:ilvl w:val="1"/>
              <w:numId w:val="44"/>
            </w:numPr>
            <w:tabs>
              <w:tab w:val="left" w:pos="1119"/>
            </w:tabs>
            <w:autoSpaceDE w:val="0"/>
            <w:autoSpaceDN w:val="0"/>
            <w:spacing w:after="0" w:line="360" w:lineRule="auto"/>
            <w:ind w:right="859"/>
            <w:jc w:val="both"/>
          </w:pPr>
          <w:r>
            <w:t>Tuition Fees</w:t>
          </w:r>
        </w:p>
        <w:p w14:paraId="47EF9680" w14:textId="003F1577" w:rsidR="00F85D3B" w:rsidDel="00551C09" w:rsidRDefault="00E86F1C" w:rsidP="29CE252C">
          <w:pPr>
            <w:pStyle w:val="BodyText"/>
            <w:spacing w:line="360" w:lineRule="auto"/>
            <w:ind w:left="1127" w:right="629"/>
            <w:jc w:val="both"/>
            <w:rPr>
              <w:sz w:val="24"/>
            </w:rPr>
          </w:pPr>
          <w:r w:rsidRPr="29CE252C">
            <w:rPr>
              <w:sz w:val="24"/>
            </w:rPr>
            <w:t>Except for those fees which are set by the SFC or SAAS, changes to student tuition fees should be approved by the Planning and Resources Committee and updated in the Tuition Fee policy.</w:t>
          </w:r>
        </w:p>
        <w:p w14:paraId="691384B6" w14:textId="31429B33" w:rsidR="00F85D3B" w:rsidDel="00551C09" w:rsidRDefault="00EC25E0" w:rsidP="002B7E50">
          <w:pPr>
            <w:pStyle w:val="Heading2"/>
            <w:keepNext w:val="0"/>
            <w:keepLines w:val="0"/>
            <w:widowControl w:val="0"/>
            <w:numPr>
              <w:ilvl w:val="0"/>
              <w:numId w:val="44"/>
            </w:numPr>
            <w:tabs>
              <w:tab w:val="left" w:pos="1160"/>
            </w:tabs>
            <w:autoSpaceDE w:val="0"/>
            <w:autoSpaceDN w:val="0"/>
            <w:spacing w:before="123" w:after="0" w:line="240" w:lineRule="auto"/>
            <w:jc w:val="both"/>
            <w:rPr>
              <w:sz w:val="28"/>
              <w:szCs w:val="28"/>
            </w:rPr>
          </w:pPr>
          <w:bookmarkStart w:id="43" w:name="_Toc223534727"/>
          <w:r>
            <w:rPr>
              <w:sz w:val="28"/>
              <w:szCs w:val="28"/>
            </w:rPr>
            <w:t xml:space="preserve">.    </w:t>
          </w:r>
          <w:r w:rsidR="00F85D3B" w:rsidRPr="29CE252C">
            <w:rPr>
              <w:sz w:val="28"/>
              <w:szCs w:val="28"/>
            </w:rPr>
            <w:t>Commercial</w:t>
          </w:r>
          <w:r w:rsidR="00C558B4" w:rsidRPr="29CE252C">
            <w:rPr>
              <w:sz w:val="28"/>
              <w:szCs w:val="28"/>
            </w:rPr>
            <w:t>, International and Other Income</w:t>
          </w:r>
          <w:bookmarkEnd w:id="43"/>
        </w:p>
        <w:p w14:paraId="4A5C5889" w14:textId="3EDA0EA8" w:rsidR="00C558B4" w:rsidRPr="00C558B4" w:rsidDel="00551C09" w:rsidRDefault="00C558B4" w:rsidP="00C558B4"/>
        <w:p w14:paraId="2EE07B0F" w14:textId="6131A4EE" w:rsidR="00E86F1C" w:rsidRPr="00CF72CA" w:rsidDel="00551C09" w:rsidRDefault="00C558B4" w:rsidP="002B7E50">
          <w:pPr>
            <w:pStyle w:val="ListParagraph"/>
            <w:widowControl w:val="0"/>
            <w:numPr>
              <w:ilvl w:val="1"/>
              <w:numId w:val="44"/>
            </w:numPr>
            <w:tabs>
              <w:tab w:val="left" w:pos="1119"/>
            </w:tabs>
            <w:autoSpaceDE w:val="0"/>
            <w:autoSpaceDN w:val="0"/>
            <w:spacing w:after="0" w:line="360" w:lineRule="auto"/>
            <w:ind w:right="859"/>
            <w:jc w:val="both"/>
          </w:pPr>
          <w:r>
            <w:t>Commercial Courses and International Courses and Other Services Rendered</w:t>
          </w:r>
        </w:p>
        <w:p w14:paraId="74DDC464" w14:textId="4BB074AE" w:rsidR="00E86F1C" w:rsidRPr="00CF72CA" w:rsidDel="00551C09" w:rsidRDefault="00E86F1C" w:rsidP="005E5B02">
          <w:pPr>
            <w:pStyle w:val="BodyText"/>
            <w:spacing w:line="360" w:lineRule="auto"/>
            <w:ind w:left="1127" w:right="967"/>
            <w:jc w:val="both"/>
            <w:rPr>
              <w:sz w:val="24"/>
            </w:rPr>
          </w:pPr>
          <w:r w:rsidRPr="29CE252C">
            <w:rPr>
              <w:sz w:val="24"/>
            </w:rPr>
            <w:t xml:space="preserve">A commercial and international course is any course which does not form part of the SFC funded activity of the College. Other services provided include, but are not limited to, the letting of and use of </w:t>
          </w:r>
          <w:proofErr w:type="gramStart"/>
          <w:r w:rsidRPr="29CE252C">
            <w:rPr>
              <w:sz w:val="24"/>
            </w:rPr>
            <w:t>College</w:t>
          </w:r>
          <w:proofErr w:type="gramEnd"/>
          <w:r w:rsidRPr="29CE252C">
            <w:rPr>
              <w:sz w:val="24"/>
            </w:rPr>
            <w:t xml:space="preserve"> facilities; provision of bespoke training, and new business to business arrangements.</w:t>
          </w:r>
        </w:p>
        <w:p w14:paraId="24DF8CE7" w14:textId="107460BB" w:rsidR="002E70C1" w:rsidDel="00551C09" w:rsidRDefault="00E86F1C" w:rsidP="002B7E50">
          <w:pPr>
            <w:pStyle w:val="BodyText"/>
            <w:spacing w:before="124" w:line="360" w:lineRule="auto"/>
            <w:ind w:left="1127" w:right="859"/>
            <w:jc w:val="both"/>
            <w:rPr>
              <w:sz w:val="24"/>
            </w:rPr>
          </w:pPr>
          <w:r w:rsidRPr="29CE252C">
            <w:rPr>
              <w:sz w:val="24"/>
            </w:rPr>
            <w:t>The delegated financial authority of the Senior Management Team and the Corporate Development Committee for commercial and international contracts are shown in the table below. In addition, any resulting contractual agreements must be signed by the Chief Operating Officer with a copy of the signed agreement sent to the Head of Procurement for recording and audit purposes.</w:t>
          </w:r>
        </w:p>
        <w:p w14:paraId="28598441" w14:textId="6755B4FD" w:rsidR="00E50D77" w:rsidRPr="00CF72CA" w:rsidDel="00551C09" w:rsidRDefault="002E70C1" w:rsidP="00E50D77">
          <w:r>
            <w:t xml:space="preserve"> </w:t>
          </w:r>
          <w:r>
            <w:br w:type="page"/>
          </w:r>
        </w:p>
        <w:tbl>
          <w:tblPr>
            <w:tblStyle w:val="TableGrid1"/>
            <w:tblW w:w="0" w:type="auto"/>
            <w:tblInd w:w="-113" w:type="dxa"/>
            <w:tblLook w:val="04A0" w:firstRow="1" w:lastRow="0" w:firstColumn="1" w:lastColumn="0" w:noHBand="0" w:noVBand="1"/>
          </w:tblPr>
          <w:tblGrid>
            <w:gridCol w:w="1951"/>
            <w:gridCol w:w="1843"/>
            <w:gridCol w:w="1701"/>
            <w:gridCol w:w="1843"/>
            <w:gridCol w:w="1701"/>
          </w:tblGrid>
          <w:tr w:rsidR="000C3200" w:rsidRPr="000C3200" w14:paraId="79C69C05" w14:textId="77777777" w:rsidTr="00923CFF">
            <w:trPr>
              <w:trHeight w:val="557"/>
            </w:trPr>
            <w:tc>
              <w:tcPr>
                <w:tcW w:w="1951" w:type="dxa"/>
              </w:tcPr>
              <w:p w14:paraId="46A1F7CC" w14:textId="77777777" w:rsidR="000C3200" w:rsidRPr="000C3200" w:rsidRDefault="000C3200" w:rsidP="000C3200">
                <w:pPr>
                  <w:spacing w:after="0" w:line="240" w:lineRule="auto"/>
                  <w:ind w:left="0"/>
                  <w:rPr>
                    <w:rFonts w:asciiTheme="minorHAnsi" w:hAnsiTheme="minorHAnsi"/>
                    <w:kern w:val="2"/>
                    <w14:ligatures w14:val="standardContextual"/>
                  </w:rPr>
                </w:pPr>
              </w:p>
            </w:tc>
            <w:tc>
              <w:tcPr>
                <w:tcW w:w="1843" w:type="dxa"/>
              </w:tcPr>
              <w:p w14:paraId="4EAC3A6E" w14:textId="77777777" w:rsidR="000C3200" w:rsidRPr="000C3200" w:rsidRDefault="000C3200" w:rsidP="000C3200">
                <w:pPr>
                  <w:spacing w:after="0" w:line="240" w:lineRule="auto"/>
                  <w:ind w:left="0"/>
                  <w:rPr>
                    <w:rFonts w:asciiTheme="minorHAnsi" w:hAnsiTheme="minorHAnsi"/>
                    <w:b/>
                    <w:bCs/>
                    <w:kern w:val="2"/>
                    <w14:ligatures w14:val="standardContextual"/>
                  </w:rPr>
                </w:pPr>
                <w:r w:rsidRPr="000C3200">
                  <w:rPr>
                    <w:rFonts w:asciiTheme="minorHAnsi" w:hAnsiTheme="minorHAnsi"/>
                    <w:b/>
                    <w:bCs/>
                    <w:kern w:val="2"/>
                    <w14:ligatures w14:val="standardContextual"/>
                  </w:rPr>
                  <w:t>Level 1</w:t>
                </w:r>
              </w:p>
            </w:tc>
            <w:tc>
              <w:tcPr>
                <w:tcW w:w="1701" w:type="dxa"/>
              </w:tcPr>
              <w:p w14:paraId="404A6853" w14:textId="77777777" w:rsidR="000C3200" w:rsidRPr="000C3200" w:rsidRDefault="000C3200" w:rsidP="000C3200">
                <w:pPr>
                  <w:spacing w:after="0" w:line="240" w:lineRule="auto"/>
                  <w:ind w:left="0"/>
                  <w:rPr>
                    <w:rFonts w:asciiTheme="minorHAnsi" w:hAnsiTheme="minorHAnsi"/>
                    <w:b/>
                    <w:bCs/>
                    <w:kern w:val="2"/>
                    <w14:ligatures w14:val="standardContextual"/>
                  </w:rPr>
                </w:pPr>
                <w:r w:rsidRPr="000C3200">
                  <w:rPr>
                    <w:rFonts w:asciiTheme="minorHAnsi" w:hAnsiTheme="minorHAnsi"/>
                    <w:b/>
                    <w:bCs/>
                    <w:kern w:val="2"/>
                    <w14:ligatures w14:val="standardContextual"/>
                  </w:rPr>
                  <w:t>Level 2</w:t>
                </w:r>
              </w:p>
            </w:tc>
            <w:tc>
              <w:tcPr>
                <w:tcW w:w="1843" w:type="dxa"/>
              </w:tcPr>
              <w:p w14:paraId="0191143E" w14:textId="77777777" w:rsidR="000C3200" w:rsidRPr="000C3200" w:rsidRDefault="000C3200" w:rsidP="000C3200">
                <w:pPr>
                  <w:spacing w:after="0" w:line="240" w:lineRule="auto"/>
                  <w:ind w:left="0"/>
                  <w:rPr>
                    <w:rFonts w:asciiTheme="minorHAnsi" w:hAnsiTheme="minorHAnsi"/>
                    <w:b/>
                    <w:bCs/>
                    <w:kern w:val="2"/>
                    <w14:ligatures w14:val="standardContextual"/>
                  </w:rPr>
                </w:pPr>
                <w:r w:rsidRPr="000C3200">
                  <w:rPr>
                    <w:rFonts w:asciiTheme="minorHAnsi" w:hAnsiTheme="minorHAnsi"/>
                    <w:b/>
                    <w:bCs/>
                    <w:kern w:val="2"/>
                    <w14:ligatures w14:val="standardContextual"/>
                  </w:rPr>
                  <w:t>Level 3</w:t>
                </w:r>
              </w:p>
            </w:tc>
            <w:tc>
              <w:tcPr>
                <w:tcW w:w="1701" w:type="dxa"/>
              </w:tcPr>
              <w:p w14:paraId="35C24B11" w14:textId="77777777" w:rsidR="000C3200" w:rsidRPr="000C3200" w:rsidRDefault="000C3200" w:rsidP="000C3200">
                <w:pPr>
                  <w:spacing w:after="0" w:line="240" w:lineRule="auto"/>
                  <w:ind w:left="0"/>
                  <w:rPr>
                    <w:rFonts w:asciiTheme="minorHAnsi" w:hAnsiTheme="minorHAnsi"/>
                    <w:b/>
                    <w:bCs/>
                    <w:kern w:val="2"/>
                    <w14:ligatures w14:val="standardContextual"/>
                  </w:rPr>
                </w:pPr>
                <w:r w:rsidRPr="000C3200">
                  <w:rPr>
                    <w:rFonts w:asciiTheme="minorHAnsi" w:hAnsiTheme="minorHAnsi"/>
                    <w:b/>
                    <w:bCs/>
                    <w:kern w:val="2"/>
                    <w14:ligatures w14:val="standardContextual"/>
                  </w:rPr>
                  <w:t>Level4</w:t>
                </w:r>
              </w:p>
            </w:tc>
          </w:tr>
          <w:tr w:rsidR="000C3200" w:rsidRPr="000C3200" w14:paraId="2581F394" w14:textId="77777777" w:rsidTr="00923CFF">
            <w:trPr>
              <w:trHeight w:val="2971"/>
            </w:trPr>
            <w:tc>
              <w:tcPr>
                <w:tcW w:w="1951" w:type="dxa"/>
              </w:tcPr>
              <w:p w14:paraId="535C771B" w14:textId="77777777" w:rsidR="000C3200" w:rsidRPr="000C3200" w:rsidRDefault="000C3200" w:rsidP="000C3200">
                <w:pPr>
                  <w:spacing w:after="0" w:line="240" w:lineRule="auto"/>
                  <w:ind w:left="0"/>
                  <w:jc w:val="center"/>
                  <w:rPr>
                    <w:rFonts w:asciiTheme="minorHAnsi" w:hAnsiTheme="minorHAnsi"/>
                    <w:kern w:val="2"/>
                    <w14:ligatures w14:val="standardContextual"/>
                  </w:rPr>
                </w:pPr>
              </w:p>
              <w:p w14:paraId="1D523A6D" w14:textId="77777777" w:rsidR="000C3200" w:rsidRPr="000C3200" w:rsidRDefault="000C3200" w:rsidP="000C3200">
                <w:pPr>
                  <w:spacing w:after="0" w:line="240" w:lineRule="auto"/>
                  <w:ind w:left="0"/>
                  <w:jc w:val="center"/>
                  <w:rPr>
                    <w:rFonts w:asciiTheme="minorHAnsi" w:hAnsiTheme="minorHAnsi"/>
                    <w:kern w:val="2"/>
                    <w14:ligatures w14:val="standardContextual"/>
                  </w:rPr>
                </w:pPr>
              </w:p>
              <w:p w14:paraId="7698257C" w14:textId="77777777" w:rsidR="000C3200" w:rsidRPr="000C3200" w:rsidRDefault="000C3200" w:rsidP="000C3200">
                <w:pPr>
                  <w:spacing w:after="0" w:line="240" w:lineRule="auto"/>
                  <w:ind w:left="0"/>
                  <w:jc w:val="center"/>
                  <w:rPr>
                    <w:rFonts w:asciiTheme="minorHAnsi" w:hAnsiTheme="minorHAnsi"/>
                    <w:kern w:val="2"/>
                    <w14:ligatures w14:val="standardContextual"/>
                  </w:rPr>
                </w:pPr>
              </w:p>
              <w:p w14:paraId="45E30799" w14:textId="77777777" w:rsidR="000C3200" w:rsidRPr="00923CFF" w:rsidRDefault="000C3200" w:rsidP="000C3200">
                <w:pPr>
                  <w:spacing w:after="0" w:line="240" w:lineRule="auto"/>
                  <w:ind w:left="0"/>
                  <w:jc w:val="center"/>
                  <w:rPr>
                    <w:rFonts w:asciiTheme="minorHAnsi" w:hAnsiTheme="minorHAnsi"/>
                    <w:b/>
                    <w:bCs/>
                    <w:kern w:val="2"/>
                    <w14:ligatures w14:val="standardContextual"/>
                  </w:rPr>
                </w:pPr>
                <w:r w:rsidRPr="00923CFF">
                  <w:rPr>
                    <w:rFonts w:asciiTheme="minorHAnsi" w:hAnsiTheme="minorHAnsi"/>
                    <w:b/>
                    <w:bCs/>
                    <w:kern w:val="2"/>
                    <w14:ligatures w14:val="standardContextual"/>
                  </w:rPr>
                  <w:t>Delegated</w:t>
                </w:r>
              </w:p>
              <w:p w14:paraId="31A754AC" w14:textId="77777777" w:rsidR="000C3200" w:rsidRPr="000C3200" w:rsidRDefault="000C3200" w:rsidP="000C3200">
                <w:pPr>
                  <w:spacing w:after="0" w:line="240" w:lineRule="auto"/>
                  <w:ind w:left="0"/>
                  <w:jc w:val="center"/>
                  <w:rPr>
                    <w:rFonts w:asciiTheme="minorHAnsi" w:hAnsiTheme="minorHAnsi"/>
                    <w:kern w:val="2"/>
                    <w14:ligatures w14:val="standardContextual"/>
                  </w:rPr>
                </w:pPr>
                <w:r w:rsidRPr="00923CFF">
                  <w:rPr>
                    <w:rFonts w:asciiTheme="minorHAnsi" w:hAnsiTheme="minorHAnsi"/>
                    <w:b/>
                    <w:bCs/>
                    <w:kern w:val="2"/>
                    <w14:ligatures w14:val="standardContextual"/>
                  </w:rPr>
                  <w:t>authority</w:t>
                </w:r>
              </w:p>
            </w:tc>
            <w:tc>
              <w:tcPr>
                <w:tcW w:w="1843" w:type="dxa"/>
              </w:tcPr>
              <w:p w14:paraId="7B680706" w14:textId="77777777" w:rsidR="000C3200" w:rsidRPr="000C3200" w:rsidRDefault="000C3200" w:rsidP="000C3200">
                <w:pPr>
                  <w:spacing w:after="0" w:line="240" w:lineRule="auto"/>
                  <w:ind w:left="0"/>
                  <w:rPr>
                    <w:rFonts w:asciiTheme="minorHAnsi" w:hAnsiTheme="minorHAnsi"/>
                    <w:kern w:val="2"/>
                    <w14:ligatures w14:val="standardContextual"/>
                  </w:rPr>
                </w:pPr>
              </w:p>
              <w:p w14:paraId="60E26864"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 xml:space="preserve">Director of </w:t>
                </w:r>
              </w:p>
              <w:p w14:paraId="68CB9DDE"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Enterprise &amp;</w:t>
                </w:r>
              </w:p>
              <w:p w14:paraId="667429CF"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Knowledge</w:t>
                </w:r>
              </w:p>
              <w:p w14:paraId="1174D413"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Exchange and</w:t>
                </w:r>
              </w:p>
              <w:p w14:paraId="49F8A9A1"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The</w:t>
                </w:r>
              </w:p>
              <w:p w14:paraId="63905F53"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 xml:space="preserve">Vice Principal </w:t>
                </w:r>
              </w:p>
              <w:p w14:paraId="34A5EB30"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Corporate</w:t>
                </w:r>
              </w:p>
              <w:p w14:paraId="5C3C69D3"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Development</w:t>
                </w:r>
              </w:p>
            </w:tc>
            <w:tc>
              <w:tcPr>
                <w:tcW w:w="1701" w:type="dxa"/>
              </w:tcPr>
              <w:p w14:paraId="14B4B83E" w14:textId="77777777" w:rsidR="000C3200" w:rsidRPr="000C3200" w:rsidRDefault="000C3200" w:rsidP="000C3200">
                <w:pPr>
                  <w:spacing w:after="0" w:line="240" w:lineRule="auto"/>
                  <w:ind w:left="0"/>
                  <w:rPr>
                    <w:rFonts w:asciiTheme="minorHAnsi" w:hAnsiTheme="minorHAnsi"/>
                    <w:kern w:val="2"/>
                    <w14:ligatures w14:val="standardContextual"/>
                  </w:rPr>
                </w:pPr>
              </w:p>
              <w:p w14:paraId="740CEE46"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Vice Principal</w:t>
                </w:r>
              </w:p>
              <w:p w14:paraId="2F1DE5C6"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Corporate</w:t>
                </w:r>
              </w:p>
              <w:p w14:paraId="2904979A"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 xml:space="preserve">Development and one </w:t>
                </w:r>
              </w:p>
              <w:p w14:paraId="3038AB0A"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Nominated</w:t>
                </w:r>
              </w:p>
              <w:p w14:paraId="09066C0A"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Non-Executive</w:t>
                </w:r>
              </w:p>
              <w:p w14:paraId="566B6119"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 xml:space="preserve">Member of the Corporate </w:t>
                </w:r>
              </w:p>
              <w:p w14:paraId="7078CF06"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Development</w:t>
                </w:r>
              </w:p>
              <w:p w14:paraId="65AB1C4D"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Committee</w:t>
                </w:r>
              </w:p>
              <w:p w14:paraId="7069B160"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(normally Committee Chair)</w:t>
                </w:r>
              </w:p>
              <w:p w14:paraId="21C6B64C" w14:textId="77777777" w:rsidR="000C3200" w:rsidRPr="000C3200" w:rsidRDefault="000C3200" w:rsidP="000C3200">
                <w:pPr>
                  <w:spacing w:after="0" w:line="240" w:lineRule="auto"/>
                  <w:ind w:left="0"/>
                  <w:rPr>
                    <w:rFonts w:asciiTheme="minorHAnsi" w:hAnsiTheme="minorHAnsi"/>
                    <w:kern w:val="2"/>
                    <w14:ligatures w14:val="standardContextual"/>
                  </w:rPr>
                </w:pPr>
              </w:p>
            </w:tc>
            <w:tc>
              <w:tcPr>
                <w:tcW w:w="1843" w:type="dxa"/>
              </w:tcPr>
              <w:p w14:paraId="5F4C565A" w14:textId="77777777" w:rsidR="000C3200" w:rsidRPr="000C3200" w:rsidRDefault="000C3200" w:rsidP="000C3200">
                <w:pPr>
                  <w:spacing w:after="0" w:line="240" w:lineRule="auto"/>
                  <w:ind w:left="0"/>
                  <w:rPr>
                    <w:rFonts w:asciiTheme="minorHAnsi" w:hAnsiTheme="minorHAnsi"/>
                    <w:kern w:val="2"/>
                    <w14:ligatures w14:val="standardContextual"/>
                  </w:rPr>
                </w:pPr>
              </w:p>
              <w:p w14:paraId="0E99A53F"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Executive Team</w:t>
                </w:r>
              </w:p>
              <w:p w14:paraId="3765209A"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And Corporate</w:t>
                </w:r>
              </w:p>
              <w:p w14:paraId="3DA08F0F"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 xml:space="preserve">Development </w:t>
                </w:r>
              </w:p>
              <w:p w14:paraId="539D077E"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Committee and</w:t>
                </w:r>
              </w:p>
              <w:p w14:paraId="4A354CD5"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Noted to BOM</w:t>
                </w:r>
              </w:p>
            </w:tc>
            <w:tc>
              <w:tcPr>
                <w:tcW w:w="1701" w:type="dxa"/>
              </w:tcPr>
              <w:p w14:paraId="79D15BF8" w14:textId="77777777" w:rsidR="000C3200" w:rsidRPr="000C3200" w:rsidRDefault="000C3200" w:rsidP="000C3200">
                <w:pPr>
                  <w:spacing w:after="0" w:line="240" w:lineRule="auto"/>
                  <w:ind w:left="0"/>
                  <w:rPr>
                    <w:rFonts w:asciiTheme="minorHAnsi" w:hAnsiTheme="minorHAnsi"/>
                    <w:kern w:val="2"/>
                    <w14:ligatures w14:val="standardContextual"/>
                  </w:rPr>
                </w:pPr>
              </w:p>
              <w:p w14:paraId="6FC23C11"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Board of</w:t>
                </w:r>
              </w:p>
              <w:p w14:paraId="09874580" w14:textId="77777777" w:rsidR="000C3200" w:rsidRPr="000C3200" w:rsidRDefault="000C3200" w:rsidP="000C3200">
                <w:pPr>
                  <w:spacing w:after="0" w:line="240" w:lineRule="auto"/>
                  <w:ind w:left="0"/>
                  <w:rPr>
                    <w:rFonts w:asciiTheme="minorHAnsi" w:hAnsiTheme="minorHAnsi"/>
                    <w:kern w:val="2"/>
                    <w14:ligatures w14:val="standardContextual"/>
                  </w:rPr>
                </w:pPr>
                <w:r w:rsidRPr="000C3200">
                  <w:rPr>
                    <w:rFonts w:asciiTheme="minorHAnsi" w:hAnsiTheme="minorHAnsi"/>
                    <w:kern w:val="2"/>
                    <w14:ligatures w14:val="standardContextual"/>
                  </w:rPr>
                  <w:t>Management</w:t>
                </w:r>
              </w:p>
            </w:tc>
          </w:tr>
        </w:tbl>
        <w:tbl>
          <w:tblPr>
            <w:tblStyle w:val="TableGrid2"/>
            <w:tblW w:w="0" w:type="auto"/>
            <w:tblInd w:w="-147" w:type="dxa"/>
            <w:tblLook w:val="04A0" w:firstRow="1" w:lastRow="0" w:firstColumn="1" w:lastColumn="0" w:noHBand="0" w:noVBand="1"/>
          </w:tblPr>
          <w:tblGrid>
            <w:gridCol w:w="1949"/>
            <w:gridCol w:w="1802"/>
            <w:gridCol w:w="1802"/>
            <w:gridCol w:w="1802"/>
            <w:gridCol w:w="1718"/>
          </w:tblGrid>
          <w:tr w:rsidR="006C1C3F" w:rsidRPr="006C1C3F" w14:paraId="077B3020" w14:textId="77777777" w:rsidTr="00923CFF">
            <w:trPr>
              <w:trHeight w:val="983"/>
            </w:trPr>
            <w:tc>
              <w:tcPr>
                <w:tcW w:w="1949" w:type="dxa"/>
              </w:tcPr>
              <w:p w14:paraId="56D46805" w14:textId="77777777" w:rsidR="006C1C3F" w:rsidRPr="006C1C3F" w:rsidRDefault="006C1C3F" w:rsidP="006C1C3F">
                <w:pPr>
                  <w:spacing w:after="0" w:line="240" w:lineRule="auto"/>
                  <w:ind w:left="0"/>
                  <w:jc w:val="center"/>
                  <w:rPr>
                    <w:rFonts w:asciiTheme="minorHAnsi" w:hAnsiTheme="minorHAnsi"/>
                    <w:kern w:val="2"/>
                    <w14:ligatures w14:val="standardContextual"/>
                  </w:rPr>
                </w:pPr>
              </w:p>
              <w:p w14:paraId="2DA76148" w14:textId="77777777" w:rsidR="006C1C3F" w:rsidRPr="006C1C3F" w:rsidRDefault="006C1C3F" w:rsidP="006C1C3F">
                <w:pPr>
                  <w:spacing w:after="0" w:line="240" w:lineRule="auto"/>
                  <w:ind w:left="0"/>
                  <w:jc w:val="center"/>
                  <w:rPr>
                    <w:rFonts w:asciiTheme="minorHAnsi" w:hAnsiTheme="minorHAnsi"/>
                    <w:b/>
                    <w:bCs/>
                    <w:kern w:val="2"/>
                    <w14:ligatures w14:val="standardContextual"/>
                  </w:rPr>
                </w:pPr>
              </w:p>
              <w:p w14:paraId="094BDC5A" w14:textId="77777777" w:rsidR="006C1C3F" w:rsidRPr="006C1C3F" w:rsidRDefault="006C1C3F" w:rsidP="006C1C3F">
                <w:pPr>
                  <w:spacing w:after="0" w:line="240" w:lineRule="auto"/>
                  <w:ind w:left="0"/>
                  <w:jc w:val="center"/>
                  <w:rPr>
                    <w:rFonts w:asciiTheme="minorHAnsi" w:hAnsiTheme="minorHAnsi"/>
                    <w:b/>
                    <w:bCs/>
                    <w:kern w:val="2"/>
                    <w14:ligatures w14:val="standardContextual"/>
                  </w:rPr>
                </w:pPr>
                <w:r w:rsidRPr="006C1C3F">
                  <w:rPr>
                    <w:rFonts w:asciiTheme="minorHAnsi" w:hAnsiTheme="minorHAnsi"/>
                    <w:b/>
                    <w:bCs/>
                    <w:kern w:val="2"/>
                    <w14:ligatures w14:val="standardContextual"/>
                  </w:rPr>
                  <w:t xml:space="preserve">Contract </w:t>
                </w:r>
              </w:p>
              <w:p w14:paraId="3E513054" w14:textId="77777777" w:rsidR="006C1C3F" w:rsidRPr="006C1C3F" w:rsidRDefault="006C1C3F" w:rsidP="006C1C3F">
                <w:pPr>
                  <w:spacing w:after="0" w:line="240" w:lineRule="auto"/>
                  <w:ind w:left="0"/>
                  <w:jc w:val="center"/>
                  <w:rPr>
                    <w:rFonts w:asciiTheme="minorHAnsi" w:hAnsiTheme="minorHAnsi"/>
                    <w:kern w:val="2"/>
                    <w14:ligatures w14:val="standardContextual"/>
                  </w:rPr>
                </w:pPr>
                <w:r w:rsidRPr="006C1C3F">
                  <w:rPr>
                    <w:rFonts w:asciiTheme="minorHAnsi" w:hAnsiTheme="minorHAnsi"/>
                    <w:b/>
                    <w:bCs/>
                    <w:kern w:val="2"/>
                    <w14:ligatures w14:val="standardContextual"/>
                  </w:rPr>
                  <w:t>Value</w:t>
                </w:r>
              </w:p>
            </w:tc>
            <w:tc>
              <w:tcPr>
                <w:tcW w:w="1802" w:type="dxa"/>
              </w:tcPr>
              <w:p w14:paraId="4BB7D2DE" w14:textId="77777777" w:rsidR="006C1C3F" w:rsidRPr="006C1C3F" w:rsidRDefault="006C1C3F" w:rsidP="006C1C3F">
                <w:pPr>
                  <w:spacing w:after="0" w:line="240" w:lineRule="auto"/>
                  <w:ind w:left="0"/>
                  <w:rPr>
                    <w:rFonts w:asciiTheme="minorHAnsi" w:hAnsiTheme="minorHAnsi"/>
                    <w:kern w:val="2"/>
                    <w14:ligatures w14:val="standardContextual"/>
                  </w:rPr>
                </w:pPr>
              </w:p>
              <w:p w14:paraId="66216C02"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 xml:space="preserve">Up to £200,000 </w:t>
                </w:r>
              </w:p>
              <w:p w14:paraId="2B396F01"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(excl. VAT) pa</w:t>
                </w:r>
              </w:p>
              <w:p w14:paraId="556450E1"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 xml:space="preserve">(Based on </w:t>
                </w:r>
              </w:p>
              <w:p w14:paraId="047FA793"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 xml:space="preserve">Total contract </w:t>
                </w:r>
              </w:p>
              <w:p w14:paraId="304C7218"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Value)</w:t>
                </w:r>
              </w:p>
              <w:p w14:paraId="7FC1C554" w14:textId="77777777" w:rsidR="006C1C3F" w:rsidRPr="006C1C3F" w:rsidRDefault="006C1C3F" w:rsidP="006C1C3F">
                <w:pPr>
                  <w:spacing w:after="0" w:line="240" w:lineRule="auto"/>
                  <w:ind w:left="0"/>
                  <w:rPr>
                    <w:rFonts w:asciiTheme="minorHAnsi" w:hAnsiTheme="minorHAnsi"/>
                    <w:kern w:val="2"/>
                    <w14:ligatures w14:val="standardContextual"/>
                  </w:rPr>
                </w:pPr>
              </w:p>
            </w:tc>
            <w:tc>
              <w:tcPr>
                <w:tcW w:w="1802" w:type="dxa"/>
              </w:tcPr>
              <w:p w14:paraId="47BC13B6" w14:textId="77777777" w:rsidR="006C1C3F" w:rsidRPr="006C1C3F" w:rsidRDefault="006C1C3F" w:rsidP="006C1C3F">
                <w:pPr>
                  <w:spacing w:after="0" w:line="240" w:lineRule="auto"/>
                  <w:ind w:left="0"/>
                  <w:rPr>
                    <w:rFonts w:asciiTheme="minorHAnsi" w:hAnsiTheme="minorHAnsi"/>
                    <w:kern w:val="2"/>
                    <w14:ligatures w14:val="standardContextual"/>
                  </w:rPr>
                </w:pPr>
              </w:p>
              <w:p w14:paraId="154D120C"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New client up to</w:t>
                </w:r>
              </w:p>
              <w:p w14:paraId="48BA2389"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£250,000 (excl. VAT)</w:t>
                </w:r>
              </w:p>
              <w:p w14:paraId="27F21C0F" w14:textId="77777777" w:rsidR="006C1C3F" w:rsidRPr="006C1C3F" w:rsidRDefault="006C1C3F" w:rsidP="006C1C3F">
                <w:pPr>
                  <w:spacing w:after="0" w:line="240" w:lineRule="auto"/>
                  <w:ind w:left="0"/>
                  <w:rPr>
                    <w:rFonts w:asciiTheme="minorHAnsi" w:hAnsiTheme="minorHAnsi"/>
                    <w:kern w:val="2"/>
                    <w14:ligatures w14:val="standardContextual"/>
                  </w:rPr>
                </w:pPr>
              </w:p>
              <w:p w14:paraId="0E2B2466"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Existing client up to £300,000</w:t>
                </w:r>
              </w:p>
              <w:p w14:paraId="28201255"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(excl. VAT) pa</w:t>
                </w:r>
              </w:p>
              <w:p w14:paraId="716BFFF9" w14:textId="77777777" w:rsidR="006C1C3F" w:rsidRPr="006C1C3F" w:rsidRDefault="006C1C3F" w:rsidP="006C1C3F">
                <w:pPr>
                  <w:spacing w:after="0" w:line="240" w:lineRule="auto"/>
                  <w:ind w:left="0"/>
                  <w:rPr>
                    <w:rFonts w:asciiTheme="minorHAnsi" w:hAnsiTheme="minorHAnsi"/>
                    <w:kern w:val="2"/>
                    <w14:ligatures w14:val="standardContextual"/>
                  </w:rPr>
                </w:pPr>
              </w:p>
            </w:tc>
            <w:tc>
              <w:tcPr>
                <w:tcW w:w="1802" w:type="dxa"/>
              </w:tcPr>
              <w:p w14:paraId="5747DD08" w14:textId="77777777" w:rsidR="006C1C3F" w:rsidRPr="006C1C3F" w:rsidRDefault="006C1C3F" w:rsidP="006C1C3F">
                <w:pPr>
                  <w:spacing w:after="0" w:line="240" w:lineRule="auto"/>
                  <w:ind w:left="0"/>
                  <w:rPr>
                    <w:rFonts w:asciiTheme="minorHAnsi" w:hAnsiTheme="minorHAnsi"/>
                    <w:kern w:val="2"/>
                    <w14:ligatures w14:val="standardContextual"/>
                  </w:rPr>
                </w:pPr>
              </w:p>
              <w:p w14:paraId="7AF75332"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 xml:space="preserve">New client up to </w:t>
                </w:r>
              </w:p>
              <w:p w14:paraId="7D3F9674"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£400,000 (excl. VAT)</w:t>
                </w:r>
              </w:p>
              <w:p w14:paraId="0B7BD28F" w14:textId="77777777" w:rsidR="006C1C3F" w:rsidRPr="006C1C3F" w:rsidRDefault="006C1C3F" w:rsidP="006C1C3F">
                <w:pPr>
                  <w:spacing w:after="0" w:line="240" w:lineRule="auto"/>
                  <w:ind w:left="0"/>
                  <w:rPr>
                    <w:rFonts w:asciiTheme="minorHAnsi" w:hAnsiTheme="minorHAnsi"/>
                    <w:kern w:val="2"/>
                    <w14:ligatures w14:val="standardContextual"/>
                  </w:rPr>
                </w:pPr>
              </w:p>
              <w:p w14:paraId="28497983"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Existing client</w:t>
                </w:r>
              </w:p>
              <w:p w14:paraId="25C76DF5"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Up to £500,000</w:t>
                </w:r>
              </w:p>
              <w:p w14:paraId="6ED221E6"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(excl. VAT) pa</w:t>
                </w:r>
              </w:p>
            </w:tc>
            <w:tc>
              <w:tcPr>
                <w:tcW w:w="1718" w:type="dxa"/>
              </w:tcPr>
              <w:p w14:paraId="0E6B62DA" w14:textId="77777777" w:rsidR="006C1C3F" w:rsidRPr="006C1C3F" w:rsidRDefault="006C1C3F" w:rsidP="006C1C3F">
                <w:pPr>
                  <w:spacing w:after="0" w:line="240" w:lineRule="auto"/>
                  <w:ind w:left="0"/>
                  <w:rPr>
                    <w:rFonts w:asciiTheme="minorHAnsi" w:hAnsiTheme="minorHAnsi"/>
                    <w:kern w:val="2"/>
                    <w14:ligatures w14:val="standardContextual"/>
                  </w:rPr>
                </w:pPr>
              </w:p>
              <w:p w14:paraId="48BC070F"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 xml:space="preserve">New client </w:t>
                </w:r>
              </w:p>
              <w:p w14:paraId="70679753"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Exceeding</w:t>
                </w:r>
              </w:p>
              <w:p w14:paraId="512532ED"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£400,000 (excl. VAT)</w:t>
                </w:r>
              </w:p>
              <w:p w14:paraId="1B1F9DF8"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Existing client</w:t>
                </w:r>
              </w:p>
              <w:p w14:paraId="26FBEDD7"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 xml:space="preserve">Exceeding </w:t>
                </w:r>
              </w:p>
              <w:p w14:paraId="29E0142B"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 xml:space="preserve">£500,000 (excl. VAT) </w:t>
                </w:r>
                <w:proofErr w:type="gramStart"/>
                <w:r w:rsidRPr="006C1C3F">
                  <w:rPr>
                    <w:rFonts w:asciiTheme="minorHAnsi" w:hAnsiTheme="minorHAnsi"/>
                    <w:kern w:val="2"/>
                    <w14:ligatures w14:val="standardContextual"/>
                  </w:rPr>
                  <w:t>pa</w:t>
                </w:r>
                <w:proofErr w:type="gramEnd"/>
              </w:p>
              <w:p w14:paraId="14727EE7" w14:textId="77777777" w:rsidR="006C1C3F" w:rsidRPr="006C1C3F" w:rsidRDefault="006C1C3F" w:rsidP="006C1C3F">
                <w:pPr>
                  <w:spacing w:after="0" w:line="240" w:lineRule="auto"/>
                  <w:ind w:left="0"/>
                  <w:rPr>
                    <w:rFonts w:asciiTheme="minorHAnsi" w:hAnsiTheme="minorHAnsi"/>
                    <w:kern w:val="2"/>
                    <w14:ligatures w14:val="standardContextual"/>
                  </w:rPr>
                </w:pPr>
              </w:p>
            </w:tc>
          </w:tr>
          <w:tr w:rsidR="006C1C3F" w:rsidRPr="006C1C3F" w14:paraId="6B0A0502" w14:textId="77777777" w:rsidTr="00923CFF">
            <w:trPr>
              <w:trHeight w:val="1125"/>
            </w:trPr>
            <w:tc>
              <w:tcPr>
                <w:tcW w:w="1949" w:type="dxa"/>
              </w:tcPr>
              <w:p w14:paraId="1BF1E4B0" w14:textId="77777777" w:rsidR="006C1C3F" w:rsidRPr="006C1C3F" w:rsidRDefault="006C1C3F" w:rsidP="006C1C3F">
                <w:pPr>
                  <w:spacing w:after="0" w:line="240" w:lineRule="auto"/>
                  <w:ind w:left="0"/>
                  <w:jc w:val="center"/>
                  <w:rPr>
                    <w:rFonts w:asciiTheme="minorHAnsi" w:hAnsiTheme="minorHAnsi"/>
                    <w:b/>
                    <w:bCs/>
                    <w:kern w:val="2"/>
                    <w14:ligatures w14:val="standardContextual"/>
                  </w:rPr>
                </w:pPr>
              </w:p>
              <w:p w14:paraId="29DEFC18" w14:textId="77777777" w:rsidR="006C1C3F" w:rsidRPr="006C1C3F" w:rsidRDefault="006C1C3F" w:rsidP="006C1C3F">
                <w:pPr>
                  <w:spacing w:after="0" w:line="240" w:lineRule="auto"/>
                  <w:ind w:left="0"/>
                  <w:jc w:val="center"/>
                  <w:rPr>
                    <w:rFonts w:asciiTheme="minorHAnsi" w:hAnsiTheme="minorHAnsi"/>
                    <w:b/>
                    <w:bCs/>
                    <w:kern w:val="2"/>
                    <w14:ligatures w14:val="standardContextual"/>
                  </w:rPr>
                </w:pPr>
              </w:p>
              <w:p w14:paraId="6A79FB7C" w14:textId="77777777" w:rsidR="006C1C3F" w:rsidRPr="006C1C3F" w:rsidRDefault="006C1C3F" w:rsidP="006C1C3F">
                <w:pPr>
                  <w:spacing w:after="0" w:line="240" w:lineRule="auto"/>
                  <w:ind w:left="0"/>
                  <w:jc w:val="center"/>
                  <w:rPr>
                    <w:rFonts w:asciiTheme="minorHAnsi" w:hAnsiTheme="minorHAnsi"/>
                    <w:b/>
                    <w:bCs/>
                    <w:kern w:val="2"/>
                    <w14:ligatures w14:val="standardContextual"/>
                  </w:rPr>
                </w:pPr>
                <w:r w:rsidRPr="006C1C3F">
                  <w:rPr>
                    <w:rFonts w:asciiTheme="minorHAnsi" w:hAnsiTheme="minorHAnsi"/>
                    <w:b/>
                    <w:bCs/>
                    <w:kern w:val="2"/>
                    <w14:ligatures w14:val="standardContextual"/>
                  </w:rPr>
                  <w:t xml:space="preserve">Contractual </w:t>
                </w:r>
              </w:p>
              <w:p w14:paraId="64B1AAEC" w14:textId="77777777" w:rsidR="006C1C3F" w:rsidRPr="006C1C3F" w:rsidRDefault="006C1C3F" w:rsidP="006C1C3F">
                <w:pPr>
                  <w:spacing w:after="0" w:line="240" w:lineRule="auto"/>
                  <w:ind w:left="0"/>
                  <w:jc w:val="center"/>
                  <w:rPr>
                    <w:rFonts w:asciiTheme="minorHAnsi" w:hAnsiTheme="minorHAnsi"/>
                    <w:b/>
                    <w:bCs/>
                    <w:kern w:val="2"/>
                    <w14:ligatures w14:val="standardContextual"/>
                  </w:rPr>
                </w:pPr>
                <w:r w:rsidRPr="006C1C3F">
                  <w:rPr>
                    <w:rFonts w:asciiTheme="minorHAnsi" w:hAnsiTheme="minorHAnsi"/>
                    <w:b/>
                    <w:bCs/>
                    <w:kern w:val="2"/>
                    <w14:ligatures w14:val="standardContextual"/>
                  </w:rPr>
                  <w:t>Conditions</w:t>
                </w:r>
              </w:p>
            </w:tc>
            <w:tc>
              <w:tcPr>
                <w:tcW w:w="1802" w:type="dxa"/>
              </w:tcPr>
              <w:p w14:paraId="0EF708A3" w14:textId="77777777" w:rsidR="006C1C3F" w:rsidRPr="006C1C3F" w:rsidRDefault="006C1C3F" w:rsidP="006C1C3F">
                <w:pPr>
                  <w:spacing w:after="0" w:line="240" w:lineRule="auto"/>
                  <w:ind w:left="0"/>
                  <w:rPr>
                    <w:rFonts w:asciiTheme="minorHAnsi" w:hAnsiTheme="minorHAnsi"/>
                    <w:kern w:val="2"/>
                    <w14:ligatures w14:val="standardContextual"/>
                  </w:rPr>
                </w:pPr>
              </w:p>
              <w:p w14:paraId="36131415"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Contract financial returns at a minimum breakeven on a full economic costing basis</w:t>
                </w:r>
              </w:p>
              <w:p w14:paraId="14F62C51" w14:textId="77777777" w:rsidR="006C1C3F" w:rsidRPr="006C1C3F" w:rsidRDefault="006C1C3F" w:rsidP="006C1C3F">
                <w:pPr>
                  <w:spacing w:after="0" w:line="240" w:lineRule="auto"/>
                  <w:ind w:left="0"/>
                  <w:rPr>
                    <w:rFonts w:asciiTheme="minorHAnsi" w:hAnsiTheme="minorHAnsi"/>
                    <w:kern w:val="2"/>
                    <w14:ligatures w14:val="standardContextual"/>
                  </w:rPr>
                </w:pPr>
              </w:p>
            </w:tc>
            <w:tc>
              <w:tcPr>
                <w:tcW w:w="1802" w:type="dxa"/>
              </w:tcPr>
              <w:p w14:paraId="430EEC3A" w14:textId="77777777" w:rsidR="006C1C3F" w:rsidRPr="006C1C3F" w:rsidRDefault="006C1C3F" w:rsidP="006C1C3F">
                <w:pPr>
                  <w:spacing w:after="0" w:line="240" w:lineRule="auto"/>
                  <w:ind w:left="0"/>
                  <w:rPr>
                    <w:rFonts w:asciiTheme="minorHAnsi" w:hAnsiTheme="minorHAnsi"/>
                    <w:kern w:val="2"/>
                    <w14:ligatures w14:val="standardContextual"/>
                  </w:rPr>
                </w:pPr>
              </w:p>
              <w:p w14:paraId="2E894DE1"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Contract financial returns at a minimum breakeven on a full economic costing basis</w:t>
                </w:r>
              </w:p>
            </w:tc>
            <w:tc>
              <w:tcPr>
                <w:tcW w:w="1802" w:type="dxa"/>
              </w:tcPr>
              <w:p w14:paraId="647D7E4A" w14:textId="77777777" w:rsidR="006C1C3F" w:rsidRPr="006C1C3F" w:rsidRDefault="006C1C3F" w:rsidP="006C1C3F">
                <w:pPr>
                  <w:spacing w:after="0" w:line="240" w:lineRule="auto"/>
                  <w:ind w:left="0"/>
                  <w:rPr>
                    <w:rFonts w:asciiTheme="minorHAnsi" w:hAnsiTheme="minorHAnsi"/>
                    <w:kern w:val="2"/>
                    <w14:ligatures w14:val="standardContextual"/>
                  </w:rPr>
                </w:pPr>
              </w:p>
              <w:p w14:paraId="3D62B6A6"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Existing client contracts is for a maximum of 2 years</w:t>
                </w:r>
              </w:p>
            </w:tc>
            <w:tc>
              <w:tcPr>
                <w:tcW w:w="1718" w:type="dxa"/>
              </w:tcPr>
              <w:p w14:paraId="0F05C903" w14:textId="77777777" w:rsidR="006C1C3F" w:rsidRPr="006C1C3F" w:rsidRDefault="006C1C3F" w:rsidP="006C1C3F">
                <w:pPr>
                  <w:spacing w:after="0" w:line="240" w:lineRule="auto"/>
                  <w:ind w:left="0"/>
                  <w:rPr>
                    <w:rFonts w:asciiTheme="minorHAnsi" w:hAnsiTheme="minorHAnsi"/>
                    <w:kern w:val="2"/>
                    <w14:ligatures w14:val="standardContextual"/>
                  </w:rPr>
                </w:pPr>
              </w:p>
              <w:p w14:paraId="6BFD2F3C"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The contract should meet the pervious conditions</w:t>
                </w:r>
              </w:p>
            </w:tc>
          </w:tr>
          <w:tr w:rsidR="006C1C3F" w:rsidRPr="006C1C3F" w14:paraId="231472CD" w14:textId="77777777" w:rsidTr="00923CFF">
            <w:trPr>
              <w:trHeight w:val="1267"/>
            </w:trPr>
            <w:tc>
              <w:tcPr>
                <w:tcW w:w="1949" w:type="dxa"/>
              </w:tcPr>
              <w:p w14:paraId="7A6F1370" w14:textId="77777777" w:rsidR="006C1C3F" w:rsidRPr="006C1C3F" w:rsidRDefault="006C1C3F" w:rsidP="006C1C3F">
                <w:pPr>
                  <w:spacing w:after="0" w:line="240" w:lineRule="auto"/>
                  <w:ind w:left="0"/>
                  <w:jc w:val="center"/>
                  <w:rPr>
                    <w:rFonts w:asciiTheme="minorHAnsi" w:hAnsiTheme="minorHAnsi"/>
                    <w:b/>
                    <w:bCs/>
                    <w:kern w:val="2"/>
                    <w14:ligatures w14:val="standardContextual"/>
                  </w:rPr>
                </w:pPr>
              </w:p>
              <w:p w14:paraId="12499751" w14:textId="77777777" w:rsidR="006C1C3F" w:rsidRPr="006C1C3F" w:rsidRDefault="006C1C3F" w:rsidP="006C1C3F">
                <w:pPr>
                  <w:spacing w:after="0" w:line="240" w:lineRule="auto"/>
                  <w:ind w:left="0"/>
                  <w:jc w:val="center"/>
                  <w:rPr>
                    <w:rFonts w:asciiTheme="minorHAnsi" w:hAnsiTheme="minorHAnsi"/>
                    <w:b/>
                    <w:bCs/>
                    <w:kern w:val="2"/>
                    <w14:ligatures w14:val="standardContextual"/>
                  </w:rPr>
                </w:pPr>
              </w:p>
              <w:p w14:paraId="2C3EB9FF" w14:textId="77777777" w:rsidR="006C1C3F" w:rsidRPr="006C1C3F" w:rsidRDefault="006C1C3F" w:rsidP="006C1C3F">
                <w:pPr>
                  <w:spacing w:after="0" w:line="240" w:lineRule="auto"/>
                  <w:ind w:left="0"/>
                  <w:jc w:val="center"/>
                  <w:rPr>
                    <w:rFonts w:asciiTheme="minorHAnsi" w:hAnsiTheme="minorHAnsi"/>
                    <w:b/>
                    <w:bCs/>
                    <w:kern w:val="2"/>
                    <w14:ligatures w14:val="standardContextual"/>
                  </w:rPr>
                </w:pPr>
              </w:p>
              <w:p w14:paraId="7D722E9F" w14:textId="77777777" w:rsidR="006C1C3F" w:rsidRPr="006C1C3F" w:rsidRDefault="006C1C3F" w:rsidP="006C1C3F">
                <w:pPr>
                  <w:spacing w:after="0" w:line="240" w:lineRule="auto"/>
                  <w:ind w:left="0"/>
                  <w:jc w:val="center"/>
                  <w:rPr>
                    <w:rFonts w:asciiTheme="minorHAnsi" w:hAnsiTheme="minorHAnsi"/>
                    <w:b/>
                    <w:bCs/>
                    <w:kern w:val="2"/>
                    <w14:ligatures w14:val="standardContextual"/>
                  </w:rPr>
                </w:pPr>
              </w:p>
              <w:p w14:paraId="20737270" w14:textId="77777777" w:rsidR="006C1C3F" w:rsidRPr="006C1C3F" w:rsidRDefault="006C1C3F" w:rsidP="006C1C3F">
                <w:pPr>
                  <w:spacing w:after="0" w:line="240" w:lineRule="auto"/>
                  <w:ind w:left="0"/>
                  <w:jc w:val="center"/>
                  <w:rPr>
                    <w:rFonts w:asciiTheme="minorHAnsi" w:hAnsiTheme="minorHAnsi"/>
                    <w:b/>
                    <w:bCs/>
                    <w:kern w:val="2"/>
                    <w14:ligatures w14:val="standardContextual"/>
                  </w:rPr>
                </w:pPr>
                <w:r w:rsidRPr="006C1C3F">
                  <w:rPr>
                    <w:rFonts w:asciiTheme="minorHAnsi" w:hAnsiTheme="minorHAnsi"/>
                    <w:b/>
                    <w:bCs/>
                    <w:kern w:val="2"/>
                    <w14:ligatures w14:val="standardContextual"/>
                  </w:rPr>
                  <w:t>Comment</w:t>
                </w:r>
              </w:p>
            </w:tc>
            <w:tc>
              <w:tcPr>
                <w:tcW w:w="1802" w:type="dxa"/>
              </w:tcPr>
              <w:p w14:paraId="07FA0317" w14:textId="77777777" w:rsidR="006C1C3F" w:rsidRPr="006C1C3F" w:rsidRDefault="006C1C3F" w:rsidP="006C1C3F">
                <w:pPr>
                  <w:spacing w:after="0" w:line="240" w:lineRule="auto"/>
                  <w:ind w:left="0"/>
                  <w:rPr>
                    <w:rFonts w:asciiTheme="minorHAnsi" w:hAnsiTheme="minorHAnsi"/>
                    <w:kern w:val="2"/>
                    <w14:ligatures w14:val="standardContextual"/>
                  </w:rPr>
                </w:pPr>
              </w:p>
              <w:p w14:paraId="1D553903"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Should the contract not meet the above conditions and/or exceeds values then it would be escalated to Level 2 authorisation</w:t>
                </w:r>
              </w:p>
              <w:p w14:paraId="6978EFA5" w14:textId="77777777" w:rsidR="006C1C3F" w:rsidRPr="006C1C3F" w:rsidRDefault="006C1C3F" w:rsidP="006C1C3F">
                <w:pPr>
                  <w:spacing w:after="0" w:line="240" w:lineRule="auto"/>
                  <w:ind w:left="0"/>
                  <w:rPr>
                    <w:rFonts w:asciiTheme="minorHAnsi" w:hAnsiTheme="minorHAnsi"/>
                    <w:kern w:val="2"/>
                    <w14:ligatures w14:val="standardContextual"/>
                  </w:rPr>
                </w:pPr>
              </w:p>
            </w:tc>
            <w:tc>
              <w:tcPr>
                <w:tcW w:w="1802" w:type="dxa"/>
              </w:tcPr>
              <w:p w14:paraId="5F8E78B0" w14:textId="77777777" w:rsidR="006C1C3F" w:rsidRPr="006C1C3F" w:rsidRDefault="006C1C3F" w:rsidP="006C1C3F">
                <w:pPr>
                  <w:spacing w:after="0" w:line="240" w:lineRule="auto"/>
                  <w:ind w:left="0"/>
                  <w:rPr>
                    <w:rFonts w:asciiTheme="minorHAnsi" w:hAnsiTheme="minorHAnsi"/>
                    <w:kern w:val="2"/>
                    <w14:ligatures w14:val="standardContextual"/>
                  </w:rPr>
                </w:pPr>
              </w:p>
              <w:p w14:paraId="77B8D96B"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Should the contract not meet the above conditions and/or exceeds values then it would be escalated to Level 3 authorisation</w:t>
                </w:r>
              </w:p>
            </w:tc>
            <w:tc>
              <w:tcPr>
                <w:tcW w:w="1802" w:type="dxa"/>
              </w:tcPr>
              <w:p w14:paraId="0979C3C7" w14:textId="77777777" w:rsidR="006C1C3F" w:rsidRPr="006C1C3F" w:rsidRDefault="006C1C3F" w:rsidP="006C1C3F">
                <w:pPr>
                  <w:spacing w:after="0" w:line="240" w:lineRule="auto"/>
                  <w:ind w:left="0"/>
                  <w:rPr>
                    <w:rFonts w:asciiTheme="minorHAnsi" w:hAnsiTheme="minorHAnsi"/>
                    <w:kern w:val="2"/>
                    <w14:ligatures w14:val="standardContextual"/>
                  </w:rPr>
                </w:pPr>
              </w:p>
              <w:p w14:paraId="1F585DF8" w14:textId="77777777" w:rsidR="006C1C3F" w:rsidRPr="006C1C3F" w:rsidRDefault="006C1C3F" w:rsidP="006C1C3F">
                <w:pPr>
                  <w:spacing w:after="0" w:line="240" w:lineRule="auto"/>
                  <w:ind w:left="0"/>
                  <w:rPr>
                    <w:rFonts w:asciiTheme="minorHAnsi" w:hAnsiTheme="minorHAnsi"/>
                    <w:kern w:val="2"/>
                    <w14:ligatures w14:val="standardContextual"/>
                  </w:rPr>
                </w:pPr>
                <w:r w:rsidRPr="006C1C3F">
                  <w:rPr>
                    <w:rFonts w:asciiTheme="minorHAnsi" w:hAnsiTheme="minorHAnsi"/>
                    <w:kern w:val="2"/>
                    <w14:ligatures w14:val="standardContextual"/>
                  </w:rPr>
                  <w:t>Should the contract not meet the above conditions and/or exceeds values then it would be escalated to Level 4 authorisation</w:t>
                </w:r>
              </w:p>
            </w:tc>
            <w:tc>
              <w:tcPr>
                <w:tcW w:w="1718" w:type="dxa"/>
              </w:tcPr>
              <w:p w14:paraId="1C19C12C" w14:textId="77777777" w:rsidR="006C1C3F" w:rsidRPr="006C1C3F" w:rsidRDefault="006C1C3F" w:rsidP="006C1C3F">
                <w:pPr>
                  <w:spacing w:after="0" w:line="240" w:lineRule="auto"/>
                  <w:ind w:left="0"/>
                  <w:rPr>
                    <w:rFonts w:asciiTheme="minorHAnsi" w:hAnsiTheme="minorHAnsi"/>
                    <w:kern w:val="2"/>
                    <w14:ligatures w14:val="standardContextual"/>
                  </w:rPr>
                </w:pPr>
              </w:p>
            </w:tc>
          </w:tr>
        </w:tbl>
        <w:p w14:paraId="76073F16" w14:textId="77777777" w:rsidR="000C3200" w:rsidRDefault="000C3200" w:rsidP="00E50D77">
          <w:pPr>
            <w:rPr>
              <w:sz w:val="22"/>
              <w:szCs w:val="22"/>
            </w:rPr>
          </w:pPr>
        </w:p>
        <w:p w14:paraId="07226A5D" w14:textId="1E6D9E4D" w:rsidR="00401D3E" w:rsidDel="00551C09" w:rsidRDefault="00E86F1C" w:rsidP="006C1C3F">
          <w:pPr>
            <w:pStyle w:val="BodyText"/>
            <w:spacing w:before="95" w:line="360" w:lineRule="auto"/>
            <w:ind w:left="1440" w:right="903"/>
            <w:jc w:val="both"/>
            <w:rPr>
              <w:sz w:val="24"/>
            </w:rPr>
          </w:pPr>
          <w:r w:rsidRPr="29CE252C">
            <w:rPr>
              <w:sz w:val="24"/>
            </w:rPr>
            <w:t>In instance where a contract requires financial guarantees or indemnities, SFC approval will be required before these contracts can be authorised.</w:t>
          </w:r>
        </w:p>
        <w:p w14:paraId="46D00FA4" w14:textId="301AEE27" w:rsidR="007548F5" w:rsidRPr="003063B5" w:rsidDel="00551C09" w:rsidRDefault="00E86F1C" w:rsidP="002B7E50">
          <w:pPr>
            <w:pStyle w:val="ListParagraph"/>
            <w:numPr>
              <w:ilvl w:val="1"/>
              <w:numId w:val="44"/>
            </w:numPr>
          </w:pPr>
          <w:bookmarkStart w:id="44" w:name="_Toc126831638"/>
          <w:r w:rsidRPr="003063B5" w:rsidDel="00551C09">
            <w:t>Off-site Collaborative</w:t>
          </w:r>
          <w:r w:rsidRPr="006C1C3F" w:rsidDel="00551C09">
            <w:rPr>
              <w:spacing w:val="-5"/>
            </w:rPr>
            <w:t xml:space="preserve"> </w:t>
          </w:r>
          <w:r w:rsidRPr="003063B5" w:rsidDel="00551C09">
            <w:t>Provision</w:t>
          </w:r>
          <w:bookmarkEnd w:id="44"/>
        </w:p>
        <w:p w14:paraId="5A63F746" w14:textId="6658D4E4" w:rsidR="00E86F1C" w:rsidRPr="00CF72CA" w:rsidDel="00551C09" w:rsidRDefault="00E86F1C" w:rsidP="006C1C3F">
          <w:pPr>
            <w:pStyle w:val="BodyText"/>
            <w:spacing w:line="360" w:lineRule="auto"/>
            <w:ind w:left="1440" w:right="859"/>
            <w:jc w:val="both"/>
            <w:rPr>
              <w:sz w:val="24"/>
            </w:rPr>
          </w:pPr>
          <w:r w:rsidRPr="29CE252C">
            <w:rPr>
              <w:sz w:val="24"/>
            </w:rPr>
            <w:t>Any contract, or arrangement, whereby the College provides education to students away from the College’s premises, or with the assistance of persons other than the College's own staff, or with independent contractors (partner organisations), is subject to the following procedure:</w:t>
          </w:r>
        </w:p>
        <w:p w14:paraId="481220CE" w14:textId="71AA0282" w:rsidR="00E86F1C" w:rsidRPr="00CF72CA" w:rsidDel="00551C09" w:rsidRDefault="00E86F1C" w:rsidP="00DD46C9">
          <w:pPr>
            <w:pStyle w:val="ListParagraph"/>
            <w:widowControl w:val="0"/>
            <w:numPr>
              <w:ilvl w:val="0"/>
              <w:numId w:val="38"/>
            </w:numPr>
            <w:tabs>
              <w:tab w:val="left" w:pos="1719"/>
            </w:tabs>
            <w:autoSpaceDE w:val="0"/>
            <w:autoSpaceDN w:val="0"/>
            <w:spacing w:before="121" w:after="0" w:line="352" w:lineRule="auto"/>
            <w:ind w:right="859"/>
            <w:jc w:val="both"/>
          </w:pPr>
          <w:r w:rsidRPr="00CF72CA" w:rsidDel="00551C09">
            <w:t>There shall be a contract signed by the Principal or Executive Team member, and on behalf of any partner organisation it should comply, at least, with the Scottish Funding Council’s model contract (as amended from time to time) in place before any provision is made. Contracts for significant changes in franchising</w:t>
          </w:r>
          <w:r w:rsidRPr="00847A05" w:rsidDel="00551C09">
            <w:rPr>
              <w:spacing w:val="-13"/>
            </w:rPr>
            <w:t xml:space="preserve"> </w:t>
          </w:r>
          <w:r w:rsidRPr="00CF72CA" w:rsidDel="00551C09">
            <w:t>activity</w:t>
          </w:r>
          <w:r w:rsidRPr="00847A05" w:rsidDel="00551C09">
            <w:rPr>
              <w:spacing w:val="-20"/>
            </w:rPr>
            <w:t xml:space="preserve"> </w:t>
          </w:r>
          <w:r w:rsidRPr="00CF72CA" w:rsidDel="00551C09">
            <w:t>shall</w:t>
          </w:r>
          <w:r w:rsidRPr="00847A05" w:rsidDel="00551C09">
            <w:rPr>
              <w:spacing w:val="-7"/>
            </w:rPr>
            <w:t xml:space="preserve"> </w:t>
          </w:r>
          <w:r w:rsidRPr="00CF72CA" w:rsidDel="00551C09">
            <w:t>be</w:t>
          </w:r>
          <w:r w:rsidRPr="00847A05" w:rsidDel="00551C09">
            <w:rPr>
              <w:spacing w:val="-10"/>
            </w:rPr>
            <w:t xml:space="preserve"> </w:t>
          </w:r>
          <w:r w:rsidRPr="00CF72CA" w:rsidDel="00551C09">
            <w:t>approved</w:t>
          </w:r>
          <w:r w:rsidRPr="00847A05" w:rsidDel="00551C09">
            <w:rPr>
              <w:spacing w:val="-13"/>
            </w:rPr>
            <w:t xml:space="preserve"> </w:t>
          </w:r>
          <w:r w:rsidRPr="00CF72CA" w:rsidDel="00551C09">
            <w:t>in</w:t>
          </w:r>
          <w:r w:rsidRPr="00847A05" w:rsidDel="00551C09">
            <w:rPr>
              <w:spacing w:val="-15"/>
            </w:rPr>
            <w:t xml:space="preserve"> </w:t>
          </w:r>
          <w:r w:rsidRPr="00CF72CA" w:rsidDel="00551C09">
            <w:t>advance</w:t>
          </w:r>
          <w:r w:rsidRPr="00847A05" w:rsidDel="00551C09">
            <w:rPr>
              <w:spacing w:val="-15"/>
            </w:rPr>
            <w:t xml:space="preserve"> </w:t>
          </w:r>
          <w:r w:rsidRPr="00CF72CA" w:rsidDel="00551C09">
            <w:t>by</w:t>
          </w:r>
          <w:r w:rsidRPr="00847A05" w:rsidDel="00551C09">
            <w:rPr>
              <w:spacing w:val="-22"/>
            </w:rPr>
            <w:t xml:space="preserve"> </w:t>
          </w:r>
          <w:r w:rsidRPr="00CF72CA" w:rsidDel="00551C09">
            <w:t>the</w:t>
          </w:r>
          <w:r w:rsidRPr="00847A05" w:rsidDel="00551C09">
            <w:rPr>
              <w:spacing w:val="-13"/>
            </w:rPr>
            <w:t xml:space="preserve"> </w:t>
          </w:r>
          <w:r w:rsidRPr="00CF72CA" w:rsidDel="00551C09">
            <w:t>Board</w:t>
          </w:r>
          <w:r w:rsidRPr="00847A05" w:rsidDel="00551C09">
            <w:rPr>
              <w:spacing w:val="-16"/>
            </w:rPr>
            <w:t xml:space="preserve"> </w:t>
          </w:r>
          <w:r w:rsidRPr="00CF72CA" w:rsidDel="00551C09">
            <w:t>of</w:t>
          </w:r>
          <w:r w:rsidRPr="00847A05" w:rsidDel="00551C09">
            <w:rPr>
              <w:spacing w:val="-14"/>
            </w:rPr>
            <w:t xml:space="preserve"> </w:t>
          </w:r>
          <w:r w:rsidRPr="00CF72CA" w:rsidDel="00551C09">
            <w:t>Management.</w:t>
          </w:r>
        </w:p>
        <w:p w14:paraId="7A8159A5" w14:textId="20551212" w:rsidR="00E86F1C" w:rsidRDefault="00E86F1C" w:rsidP="00DD46C9">
          <w:pPr>
            <w:pStyle w:val="ListParagraph"/>
            <w:widowControl w:val="0"/>
            <w:numPr>
              <w:ilvl w:val="0"/>
              <w:numId w:val="38"/>
            </w:numPr>
            <w:tabs>
              <w:tab w:val="left" w:pos="1719"/>
            </w:tabs>
            <w:autoSpaceDE w:val="0"/>
            <w:autoSpaceDN w:val="0"/>
            <w:spacing w:before="5" w:after="0" w:line="350" w:lineRule="auto"/>
            <w:ind w:right="859"/>
            <w:jc w:val="both"/>
          </w:pPr>
          <w:r w:rsidRPr="00CF72CA" w:rsidDel="00551C09">
            <w:t>Where the partnership would represent a significant departure from the College's strategic</w:t>
          </w:r>
          <w:r w:rsidRPr="00847A05" w:rsidDel="00551C09">
            <w:rPr>
              <w:spacing w:val="-11"/>
            </w:rPr>
            <w:t xml:space="preserve"> </w:t>
          </w:r>
          <w:r w:rsidRPr="00CF72CA" w:rsidDel="00551C09">
            <w:t>plan,</w:t>
          </w:r>
          <w:r w:rsidRPr="00847A05" w:rsidDel="00551C09">
            <w:rPr>
              <w:spacing w:val="-13"/>
            </w:rPr>
            <w:t xml:space="preserve"> </w:t>
          </w:r>
          <w:r w:rsidRPr="00CF72CA" w:rsidDel="00551C09">
            <w:t>the</w:t>
          </w:r>
          <w:r w:rsidRPr="00847A05" w:rsidDel="00551C09">
            <w:rPr>
              <w:spacing w:val="-11"/>
            </w:rPr>
            <w:t xml:space="preserve"> </w:t>
          </w:r>
          <w:r w:rsidRPr="00CF72CA" w:rsidDel="00551C09">
            <w:t>Board</w:t>
          </w:r>
          <w:r w:rsidRPr="00847A05" w:rsidDel="00551C09">
            <w:rPr>
              <w:spacing w:val="-13"/>
            </w:rPr>
            <w:t xml:space="preserve"> </w:t>
          </w:r>
          <w:r w:rsidRPr="00CF72CA" w:rsidDel="00551C09">
            <w:t>of</w:t>
          </w:r>
          <w:r w:rsidRPr="00847A05" w:rsidDel="00551C09">
            <w:rPr>
              <w:spacing w:val="-7"/>
            </w:rPr>
            <w:t xml:space="preserve"> </w:t>
          </w:r>
          <w:r w:rsidRPr="00CF72CA" w:rsidDel="00551C09">
            <w:t>Management</w:t>
          </w:r>
          <w:r w:rsidRPr="00847A05" w:rsidDel="00551C09">
            <w:rPr>
              <w:spacing w:val="-13"/>
            </w:rPr>
            <w:t xml:space="preserve"> </w:t>
          </w:r>
          <w:r w:rsidRPr="00CF72CA" w:rsidDel="00551C09">
            <w:t>shall</w:t>
          </w:r>
          <w:r w:rsidRPr="00847A05" w:rsidDel="00551C09">
            <w:rPr>
              <w:spacing w:val="-6"/>
            </w:rPr>
            <w:t xml:space="preserve"> </w:t>
          </w:r>
          <w:r w:rsidRPr="00CF72CA" w:rsidDel="00551C09">
            <w:t>approve</w:t>
          </w:r>
          <w:r w:rsidRPr="00847A05" w:rsidDel="00551C09">
            <w:rPr>
              <w:spacing w:val="-8"/>
            </w:rPr>
            <w:t xml:space="preserve"> </w:t>
          </w:r>
          <w:r w:rsidRPr="00CF72CA" w:rsidDel="00551C09">
            <w:t>the</w:t>
          </w:r>
          <w:r w:rsidRPr="00847A05" w:rsidDel="00551C09">
            <w:rPr>
              <w:spacing w:val="-8"/>
            </w:rPr>
            <w:t xml:space="preserve"> </w:t>
          </w:r>
          <w:r w:rsidRPr="00CF72CA" w:rsidDel="00551C09">
            <w:t>departure,</w:t>
          </w:r>
          <w:r w:rsidRPr="00847A05" w:rsidDel="00551C09">
            <w:rPr>
              <w:spacing w:val="-16"/>
            </w:rPr>
            <w:t xml:space="preserve"> </w:t>
          </w:r>
          <w:r w:rsidRPr="00CF72CA" w:rsidDel="00551C09">
            <w:t>and</w:t>
          </w:r>
          <w:r w:rsidRPr="00847A05" w:rsidDel="00551C09">
            <w:rPr>
              <w:spacing w:val="-11"/>
            </w:rPr>
            <w:t xml:space="preserve"> </w:t>
          </w:r>
          <w:r w:rsidRPr="00CF72CA" w:rsidDel="00551C09">
            <w:t>the</w:t>
          </w:r>
          <w:r w:rsidRPr="00847A05" w:rsidDel="00551C09">
            <w:rPr>
              <w:spacing w:val="-13"/>
            </w:rPr>
            <w:t xml:space="preserve"> </w:t>
          </w:r>
          <w:proofErr w:type="gramStart"/>
          <w:r w:rsidRPr="00CF72CA" w:rsidDel="00551C09">
            <w:t>Principal</w:t>
          </w:r>
          <w:proofErr w:type="gramEnd"/>
          <w:r w:rsidRPr="00CF72CA" w:rsidDel="00551C09">
            <w:t xml:space="preserve"> shall inform the Scottish Funding Council and </w:t>
          </w:r>
          <w:r w:rsidRPr="00847A05" w:rsidDel="00551C09">
            <w:rPr>
              <w:spacing w:val="-4"/>
            </w:rPr>
            <w:t xml:space="preserve">seek </w:t>
          </w:r>
          <w:r w:rsidRPr="00CF72CA" w:rsidDel="00551C09">
            <w:t>views accordingly.</w:t>
          </w:r>
        </w:p>
        <w:p w14:paraId="6AF84378" w14:textId="77777777" w:rsidR="006C1C3F" w:rsidRPr="00CF72CA" w:rsidDel="00551C09" w:rsidRDefault="006C1C3F" w:rsidP="002B7E50">
          <w:pPr>
            <w:pStyle w:val="ListParagraph"/>
            <w:widowControl w:val="0"/>
            <w:tabs>
              <w:tab w:val="left" w:pos="1719"/>
            </w:tabs>
            <w:autoSpaceDE w:val="0"/>
            <w:autoSpaceDN w:val="0"/>
            <w:spacing w:before="5" w:after="0" w:line="350" w:lineRule="auto"/>
            <w:ind w:left="1800" w:right="859"/>
            <w:jc w:val="both"/>
          </w:pPr>
        </w:p>
        <w:p w14:paraId="3F9B80FE" w14:textId="7B2C6176" w:rsidR="007548F5" w:rsidRPr="003063B5" w:rsidDel="00551C09" w:rsidRDefault="000044E0" w:rsidP="000044E0">
          <w:bookmarkStart w:id="45" w:name="_Toc126831639"/>
          <w:proofErr w:type="gramStart"/>
          <w:r w:rsidDel="00551C09">
            <w:t>16.</w:t>
          </w:r>
          <w:r w:rsidR="00EC25E0">
            <w:t xml:space="preserve">3 </w:t>
          </w:r>
          <w:r w:rsidR="006C1C3F">
            <w:t xml:space="preserve"> </w:t>
          </w:r>
          <w:r w:rsidR="00E86F1C" w:rsidRPr="003063B5" w:rsidDel="00551C09">
            <w:t>European</w:t>
          </w:r>
          <w:proofErr w:type="gramEnd"/>
          <w:r w:rsidR="00E86F1C" w:rsidRPr="003063B5" w:rsidDel="00551C09">
            <w:t xml:space="preserve"> Union (EU), ESF, and Other Matched</w:t>
          </w:r>
          <w:r w:rsidR="00E86F1C" w:rsidRPr="003063B5" w:rsidDel="00551C09">
            <w:rPr>
              <w:spacing w:val="-37"/>
            </w:rPr>
            <w:t xml:space="preserve"> </w:t>
          </w:r>
          <w:r w:rsidR="00E86F1C" w:rsidRPr="003063B5" w:rsidDel="00551C09">
            <w:t>Funding</w:t>
          </w:r>
          <w:bookmarkEnd w:id="45"/>
        </w:p>
        <w:p w14:paraId="2575117D" w14:textId="5E54AB15" w:rsidR="00E86F1C" w:rsidRPr="00CF72CA" w:rsidDel="00551C09" w:rsidRDefault="00E86F1C" w:rsidP="29CE252C">
          <w:pPr>
            <w:pStyle w:val="BodyText"/>
            <w:spacing w:line="360" w:lineRule="auto"/>
            <w:ind w:left="1440" w:right="906"/>
            <w:jc w:val="both"/>
            <w:rPr>
              <w:sz w:val="24"/>
            </w:rPr>
          </w:pPr>
          <w:r w:rsidRPr="29CE252C" w:rsidDel="00551C09">
            <w:rPr>
              <w:sz w:val="24"/>
            </w:rPr>
            <w:t xml:space="preserve">Any such project requires the approval of the appropriate member of the Executive Team prior to any commitment being entered into. Such approval shall be dependent upon </w:t>
          </w:r>
          <w:r w:rsidRPr="29CE252C" w:rsidDel="00551C09">
            <w:rPr>
              <w:spacing w:val="-4"/>
              <w:sz w:val="24"/>
            </w:rPr>
            <w:t xml:space="preserve">the </w:t>
          </w:r>
          <w:r w:rsidRPr="29CE252C" w:rsidDel="00551C09">
            <w:rPr>
              <w:sz w:val="24"/>
            </w:rPr>
            <w:t>relevant</w:t>
          </w:r>
          <w:r w:rsidRPr="29CE252C" w:rsidDel="00551C09">
            <w:rPr>
              <w:spacing w:val="-5"/>
              <w:sz w:val="24"/>
            </w:rPr>
            <w:t xml:space="preserve"> </w:t>
          </w:r>
          <w:r w:rsidRPr="29CE252C" w:rsidDel="00551C09">
            <w:rPr>
              <w:sz w:val="24"/>
            </w:rPr>
            <w:t>Executive</w:t>
          </w:r>
          <w:r w:rsidRPr="29CE252C" w:rsidDel="00551C09">
            <w:rPr>
              <w:spacing w:val="-5"/>
              <w:sz w:val="24"/>
            </w:rPr>
            <w:t xml:space="preserve"> </w:t>
          </w:r>
          <w:r w:rsidRPr="29CE252C" w:rsidDel="00551C09">
            <w:rPr>
              <w:sz w:val="24"/>
            </w:rPr>
            <w:t>Team</w:t>
          </w:r>
          <w:r w:rsidRPr="29CE252C" w:rsidDel="00551C09">
            <w:rPr>
              <w:spacing w:val="-6"/>
              <w:sz w:val="24"/>
            </w:rPr>
            <w:t xml:space="preserve"> </w:t>
          </w:r>
          <w:r w:rsidRPr="29CE252C" w:rsidDel="00551C09">
            <w:rPr>
              <w:sz w:val="24"/>
            </w:rPr>
            <w:t>member</w:t>
          </w:r>
          <w:r w:rsidRPr="29CE252C" w:rsidDel="00551C09">
            <w:rPr>
              <w:spacing w:val="-7"/>
              <w:sz w:val="24"/>
            </w:rPr>
            <w:t xml:space="preserve"> </w:t>
          </w:r>
          <w:r w:rsidRPr="29CE252C" w:rsidDel="00551C09">
            <w:rPr>
              <w:sz w:val="24"/>
            </w:rPr>
            <w:t>being</w:t>
          </w:r>
          <w:r w:rsidRPr="29CE252C" w:rsidDel="00551C09">
            <w:rPr>
              <w:spacing w:val="-6"/>
              <w:sz w:val="24"/>
            </w:rPr>
            <w:t xml:space="preserve"> </w:t>
          </w:r>
          <w:r w:rsidRPr="29CE252C" w:rsidDel="00551C09">
            <w:rPr>
              <w:sz w:val="24"/>
            </w:rPr>
            <w:t>able</w:t>
          </w:r>
          <w:r w:rsidRPr="29CE252C" w:rsidDel="00551C09">
            <w:rPr>
              <w:spacing w:val="-5"/>
              <w:sz w:val="24"/>
            </w:rPr>
            <w:t xml:space="preserve"> </w:t>
          </w:r>
          <w:r w:rsidRPr="29CE252C" w:rsidDel="00551C09">
            <w:rPr>
              <w:sz w:val="24"/>
            </w:rPr>
            <w:t>to</w:t>
          </w:r>
          <w:r w:rsidRPr="29CE252C" w:rsidDel="00551C09">
            <w:rPr>
              <w:spacing w:val="-7"/>
              <w:sz w:val="24"/>
            </w:rPr>
            <w:t xml:space="preserve"> </w:t>
          </w:r>
          <w:r w:rsidRPr="29CE252C" w:rsidDel="00551C09">
            <w:rPr>
              <w:sz w:val="24"/>
            </w:rPr>
            <w:t>demonstrate</w:t>
          </w:r>
          <w:r w:rsidRPr="29CE252C" w:rsidDel="00551C09">
            <w:rPr>
              <w:spacing w:val="-5"/>
              <w:sz w:val="24"/>
            </w:rPr>
            <w:t xml:space="preserve"> </w:t>
          </w:r>
          <w:r w:rsidRPr="29CE252C" w:rsidDel="00551C09">
            <w:rPr>
              <w:sz w:val="24"/>
            </w:rPr>
            <w:t>that</w:t>
          </w:r>
          <w:r w:rsidRPr="29CE252C" w:rsidDel="00551C09">
            <w:rPr>
              <w:spacing w:val="-8"/>
              <w:sz w:val="24"/>
            </w:rPr>
            <w:t xml:space="preserve"> </w:t>
          </w:r>
          <w:r w:rsidRPr="29CE252C" w:rsidDel="00551C09">
            <w:rPr>
              <w:sz w:val="24"/>
            </w:rPr>
            <w:t>eligible</w:t>
          </w:r>
          <w:r w:rsidRPr="29CE252C" w:rsidDel="00551C09">
            <w:rPr>
              <w:spacing w:val="-6"/>
              <w:sz w:val="24"/>
            </w:rPr>
            <w:t xml:space="preserve"> </w:t>
          </w:r>
          <w:r w:rsidRPr="29CE252C" w:rsidDel="00551C09">
            <w:rPr>
              <w:sz w:val="24"/>
            </w:rPr>
            <w:t>match</w:t>
          </w:r>
          <w:r w:rsidRPr="29CE252C" w:rsidDel="00551C09">
            <w:rPr>
              <w:spacing w:val="-7"/>
              <w:sz w:val="24"/>
            </w:rPr>
            <w:t xml:space="preserve"> </w:t>
          </w:r>
          <w:r w:rsidRPr="29CE252C" w:rsidDel="00551C09">
            <w:rPr>
              <w:sz w:val="24"/>
            </w:rPr>
            <w:t>funding</w:t>
          </w:r>
          <w:r w:rsidRPr="29CE252C" w:rsidDel="00551C09">
            <w:rPr>
              <w:spacing w:val="-5"/>
              <w:sz w:val="24"/>
            </w:rPr>
            <w:t xml:space="preserve"> </w:t>
          </w:r>
          <w:r w:rsidRPr="29CE252C" w:rsidDel="00551C09">
            <w:rPr>
              <w:sz w:val="24"/>
            </w:rPr>
            <w:t>is available</w:t>
          </w:r>
          <w:r w:rsidRPr="29CE252C" w:rsidDel="00551C09">
            <w:rPr>
              <w:spacing w:val="-9"/>
              <w:sz w:val="24"/>
            </w:rPr>
            <w:t xml:space="preserve"> </w:t>
          </w:r>
          <w:r w:rsidRPr="29CE252C" w:rsidDel="00551C09">
            <w:rPr>
              <w:sz w:val="24"/>
            </w:rPr>
            <w:t>and</w:t>
          </w:r>
          <w:r w:rsidRPr="29CE252C" w:rsidDel="00551C09">
            <w:rPr>
              <w:spacing w:val="-8"/>
              <w:sz w:val="24"/>
            </w:rPr>
            <w:t xml:space="preserve"> </w:t>
          </w:r>
          <w:r w:rsidRPr="29CE252C" w:rsidDel="00551C09">
            <w:rPr>
              <w:sz w:val="24"/>
            </w:rPr>
            <w:t>that</w:t>
          </w:r>
          <w:r w:rsidRPr="29CE252C" w:rsidDel="00551C09">
            <w:rPr>
              <w:spacing w:val="-10"/>
              <w:sz w:val="24"/>
            </w:rPr>
            <w:t xml:space="preserve"> </w:t>
          </w:r>
          <w:r w:rsidRPr="29CE252C" w:rsidDel="00551C09">
            <w:rPr>
              <w:sz w:val="24"/>
            </w:rPr>
            <w:t>the</w:t>
          </w:r>
          <w:r w:rsidRPr="29CE252C" w:rsidDel="00551C09">
            <w:rPr>
              <w:spacing w:val="-8"/>
              <w:sz w:val="24"/>
            </w:rPr>
            <w:t xml:space="preserve"> </w:t>
          </w:r>
          <w:r w:rsidRPr="29CE252C" w:rsidDel="00551C09">
            <w:rPr>
              <w:sz w:val="24"/>
            </w:rPr>
            <w:t>project</w:t>
          </w:r>
          <w:r w:rsidRPr="29CE252C" w:rsidDel="00551C09">
            <w:rPr>
              <w:spacing w:val="-10"/>
              <w:sz w:val="24"/>
            </w:rPr>
            <w:t xml:space="preserve"> </w:t>
          </w:r>
          <w:r w:rsidRPr="29CE252C" w:rsidDel="00551C09">
            <w:rPr>
              <w:sz w:val="24"/>
            </w:rPr>
            <w:t>is</w:t>
          </w:r>
          <w:r w:rsidRPr="29CE252C" w:rsidDel="00551C09">
            <w:rPr>
              <w:spacing w:val="-8"/>
              <w:sz w:val="24"/>
            </w:rPr>
            <w:t xml:space="preserve"> </w:t>
          </w:r>
          <w:r w:rsidRPr="29CE252C" w:rsidDel="00551C09">
            <w:rPr>
              <w:sz w:val="24"/>
            </w:rPr>
            <w:t>financially</w:t>
          </w:r>
          <w:r w:rsidRPr="29CE252C" w:rsidDel="00551C09">
            <w:rPr>
              <w:spacing w:val="-10"/>
              <w:sz w:val="24"/>
            </w:rPr>
            <w:t xml:space="preserve"> </w:t>
          </w:r>
          <w:r w:rsidRPr="29CE252C" w:rsidDel="00551C09">
            <w:rPr>
              <w:sz w:val="24"/>
            </w:rPr>
            <w:t>viable.</w:t>
          </w:r>
          <w:r w:rsidRPr="29CE252C" w:rsidDel="00551C09">
            <w:rPr>
              <w:spacing w:val="-10"/>
              <w:sz w:val="24"/>
            </w:rPr>
            <w:t xml:space="preserve"> </w:t>
          </w:r>
          <w:r w:rsidRPr="29CE252C" w:rsidDel="00551C09">
            <w:rPr>
              <w:sz w:val="24"/>
            </w:rPr>
            <w:t>It</w:t>
          </w:r>
          <w:r w:rsidRPr="29CE252C" w:rsidDel="00551C09">
            <w:rPr>
              <w:spacing w:val="-7"/>
              <w:sz w:val="24"/>
            </w:rPr>
            <w:t xml:space="preserve"> </w:t>
          </w:r>
          <w:r w:rsidRPr="29CE252C" w:rsidDel="00551C09">
            <w:rPr>
              <w:sz w:val="24"/>
            </w:rPr>
            <w:t>must</w:t>
          </w:r>
          <w:r w:rsidRPr="29CE252C" w:rsidDel="00551C09">
            <w:rPr>
              <w:spacing w:val="-10"/>
              <w:sz w:val="24"/>
            </w:rPr>
            <w:t xml:space="preserve"> </w:t>
          </w:r>
          <w:r w:rsidRPr="29CE252C" w:rsidDel="00551C09">
            <w:rPr>
              <w:sz w:val="24"/>
            </w:rPr>
            <w:t>also</w:t>
          </w:r>
          <w:r w:rsidRPr="29CE252C" w:rsidDel="00551C09">
            <w:rPr>
              <w:spacing w:val="-8"/>
              <w:sz w:val="24"/>
            </w:rPr>
            <w:t xml:space="preserve"> </w:t>
          </w:r>
          <w:r w:rsidRPr="29CE252C" w:rsidDel="00551C09">
            <w:rPr>
              <w:sz w:val="24"/>
            </w:rPr>
            <w:t>follow</w:t>
          </w:r>
          <w:r w:rsidRPr="29CE252C" w:rsidDel="00551C09">
            <w:rPr>
              <w:spacing w:val="-9"/>
              <w:sz w:val="24"/>
            </w:rPr>
            <w:t xml:space="preserve"> </w:t>
          </w:r>
          <w:r w:rsidRPr="29CE252C" w:rsidDel="00551C09">
            <w:rPr>
              <w:sz w:val="24"/>
            </w:rPr>
            <w:t>the</w:t>
          </w:r>
          <w:r w:rsidRPr="29CE252C" w:rsidDel="00551C09">
            <w:rPr>
              <w:spacing w:val="-9"/>
              <w:sz w:val="24"/>
            </w:rPr>
            <w:t xml:space="preserve"> </w:t>
          </w:r>
          <w:r w:rsidRPr="29CE252C" w:rsidDel="00551C09">
            <w:rPr>
              <w:sz w:val="24"/>
            </w:rPr>
            <w:t>SFC’s</w:t>
          </w:r>
          <w:r w:rsidRPr="29CE252C" w:rsidDel="00551C09">
            <w:rPr>
              <w:spacing w:val="-10"/>
              <w:sz w:val="24"/>
            </w:rPr>
            <w:t xml:space="preserve"> </w:t>
          </w:r>
          <w:r w:rsidRPr="29CE252C" w:rsidDel="00551C09">
            <w:rPr>
              <w:sz w:val="24"/>
            </w:rPr>
            <w:t>ESF</w:t>
          </w:r>
          <w:r w:rsidRPr="29CE252C" w:rsidDel="00551C09">
            <w:rPr>
              <w:spacing w:val="-8"/>
              <w:sz w:val="24"/>
            </w:rPr>
            <w:t xml:space="preserve"> </w:t>
          </w:r>
          <w:r w:rsidRPr="29CE252C" w:rsidDel="00551C09">
            <w:rPr>
              <w:sz w:val="24"/>
            </w:rPr>
            <w:t>guidance prior to</w:t>
          </w:r>
          <w:r w:rsidRPr="29CE252C" w:rsidDel="00551C09">
            <w:rPr>
              <w:spacing w:val="-1"/>
              <w:sz w:val="24"/>
            </w:rPr>
            <w:t xml:space="preserve"> </w:t>
          </w:r>
          <w:r w:rsidRPr="29CE252C" w:rsidDel="00551C09">
            <w:rPr>
              <w:sz w:val="24"/>
            </w:rPr>
            <w:t>commencement.</w:t>
          </w:r>
        </w:p>
        <w:p w14:paraId="172CA8A0" w14:textId="2E202D7F" w:rsidR="00E86F1C" w:rsidRPr="00CF72CA" w:rsidDel="00551C09" w:rsidRDefault="00E86F1C" w:rsidP="29CE252C">
          <w:pPr>
            <w:pStyle w:val="BodyText"/>
            <w:spacing w:before="121" w:line="360" w:lineRule="auto"/>
            <w:ind w:left="1440" w:right="915"/>
            <w:jc w:val="both"/>
            <w:rPr>
              <w:sz w:val="24"/>
            </w:rPr>
          </w:pPr>
          <w:r w:rsidRPr="29CE252C">
            <w:rPr>
              <w:sz w:val="24"/>
            </w:rPr>
            <w:t>Individual applications for funds, in excess of £150,000 shall be the subject of a report by the Principal to the Corporate Development Committee which will set out, amongst other things, the potential risks generated by the project. If the College sub-contracts such work to external providers, the relevant Executive Team member shall ensure that:</w:t>
          </w:r>
        </w:p>
        <w:p w14:paraId="274DCF27" w14:textId="6ADF029C" w:rsidR="00E86F1C" w:rsidRPr="00CF72CA" w:rsidDel="00551C09" w:rsidRDefault="00E86F1C" w:rsidP="002B7E50">
          <w:pPr>
            <w:pStyle w:val="ListParagraph"/>
            <w:widowControl w:val="0"/>
            <w:numPr>
              <w:ilvl w:val="0"/>
              <w:numId w:val="39"/>
            </w:numPr>
            <w:tabs>
              <w:tab w:val="left" w:pos="1718"/>
              <w:tab w:val="left" w:pos="1719"/>
            </w:tabs>
            <w:autoSpaceDE w:val="0"/>
            <w:autoSpaceDN w:val="0"/>
            <w:spacing w:before="126" w:after="0" w:line="357" w:lineRule="auto"/>
            <w:ind w:right="1186"/>
            <w:jc w:val="both"/>
          </w:pPr>
          <w:r w:rsidRPr="00CF72CA" w:rsidDel="00551C09">
            <w:t xml:space="preserve">This is on the basis </w:t>
          </w:r>
          <w:r w:rsidRPr="0043095C" w:rsidDel="00551C09">
            <w:rPr>
              <w:spacing w:val="-3"/>
            </w:rPr>
            <w:t xml:space="preserve">of </w:t>
          </w:r>
          <w:r w:rsidRPr="00CF72CA" w:rsidDel="00551C09">
            <w:t>a written contract which allows for full audit access to detailed record keeping;</w:t>
          </w:r>
        </w:p>
        <w:p w14:paraId="6F10DA84" w14:textId="62346322" w:rsidR="00E86F1C" w:rsidRPr="00CF72CA" w:rsidDel="00551C09" w:rsidRDefault="00E86F1C" w:rsidP="002B7E50">
          <w:pPr>
            <w:pStyle w:val="ListParagraph"/>
            <w:widowControl w:val="0"/>
            <w:numPr>
              <w:ilvl w:val="0"/>
              <w:numId w:val="39"/>
            </w:numPr>
            <w:tabs>
              <w:tab w:val="left" w:pos="1718"/>
              <w:tab w:val="left" w:pos="1719"/>
            </w:tabs>
            <w:autoSpaceDE w:val="0"/>
            <w:autoSpaceDN w:val="0"/>
            <w:spacing w:after="0" w:line="360" w:lineRule="auto"/>
            <w:ind w:right="1520"/>
            <w:jc w:val="both"/>
          </w:pPr>
          <w:r w:rsidRPr="00CF72CA" w:rsidDel="00551C09">
            <w:t>Appropriate monitoring procedures are in place to ensure that the provision is of suitable quality and the outputs are</w:t>
          </w:r>
          <w:r w:rsidRPr="0043095C" w:rsidDel="00551C09">
            <w:rPr>
              <w:spacing w:val="-25"/>
            </w:rPr>
            <w:t xml:space="preserve"> </w:t>
          </w:r>
          <w:r w:rsidRPr="00CF72CA" w:rsidDel="00551C09">
            <w:t>achieved; and</w:t>
          </w:r>
        </w:p>
        <w:p w14:paraId="749BE180" w14:textId="130EF23C" w:rsidR="00E86F1C" w:rsidRPr="00CF72CA" w:rsidDel="00551C09" w:rsidRDefault="00E86F1C" w:rsidP="002B7E50">
          <w:pPr>
            <w:pStyle w:val="ListParagraph"/>
            <w:widowControl w:val="0"/>
            <w:numPr>
              <w:ilvl w:val="0"/>
              <w:numId w:val="39"/>
            </w:numPr>
            <w:tabs>
              <w:tab w:val="left" w:pos="1730"/>
              <w:tab w:val="left" w:pos="1731"/>
            </w:tabs>
            <w:autoSpaceDE w:val="0"/>
            <w:autoSpaceDN w:val="0"/>
            <w:spacing w:before="3" w:after="0" w:line="240" w:lineRule="auto"/>
            <w:jc w:val="both"/>
          </w:pPr>
          <w:r w:rsidRPr="00CF72CA" w:rsidDel="00551C09">
            <w:t>Payment/s is/are only made against detailed</w:t>
          </w:r>
          <w:r w:rsidR="00741FA7" w:rsidDel="00551C09">
            <w:rPr>
              <w:spacing w:val="-29"/>
            </w:rPr>
            <w:t xml:space="preserve"> </w:t>
          </w:r>
          <w:r w:rsidR="00741FA7" w:rsidDel="00551C09">
            <w:t>supplier invoices</w:t>
          </w:r>
          <w:r w:rsidRPr="00CF72CA" w:rsidDel="00551C09">
            <w:t>.</w:t>
          </w:r>
        </w:p>
        <w:p w14:paraId="1B26ECE7" w14:textId="3F6FA04B" w:rsidR="00E86F1C" w:rsidRPr="00CF72CA" w:rsidDel="00551C09" w:rsidRDefault="00E86F1C" w:rsidP="29CE252C">
          <w:pPr>
            <w:pStyle w:val="BodyText"/>
            <w:spacing w:before="11"/>
            <w:rPr>
              <w:sz w:val="24"/>
            </w:rPr>
          </w:pPr>
        </w:p>
        <w:p w14:paraId="271CFF53" w14:textId="61D4D383" w:rsidR="00E86F1C" w:rsidRPr="00CF72CA" w:rsidDel="00551C09" w:rsidRDefault="000044E0" w:rsidP="002B7E50">
          <w:pPr>
            <w:rPr>
              <w:b/>
              <w:bCs/>
            </w:rPr>
          </w:pPr>
          <w:bookmarkStart w:id="46" w:name="_Toc126831640"/>
          <w:r w:rsidDel="00551C09">
            <w:t>16.</w:t>
          </w:r>
          <w:r w:rsidR="00EC25E0">
            <w:t>4</w:t>
          </w:r>
          <w:r w:rsidR="006C1C3F">
            <w:t xml:space="preserve"> </w:t>
          </w:r>
          <w:r w:rsidR="00E86F1C" w:rsidRPr="003063B5" w:rsidDel="00551C09">
            <w:t>Profitability and Recovery of</w:t>
          </w:r>
          <w:r w:rsidR="00E86F1C" w:rsidRPr="003063B5" w:rsidDel="00551C09">
            <w:rPr>
              <w:spacing w:val="-32"/>
            </w:rPr>
            <w:t xml:space="preserve"> </w:t>
          </w:r>
          <w:r w:rsidR="00E86F1C" w:rsidRPr="003063B5" w:rsidDel="00551C09">
            <w:t>Overheads</w:t>
          </w:r>
          <w:bookmarkEnd w:id="46"/>
        </w:p>
        <w:p w14:paraId="1E7BE341" w14:textId="4631FB85" w:rsidR="00E86F1C" w:rsidRPr="00CF72CA" w:rsidDel="00551C09" w:rsidRDefault="00E86F1C" w:rsidP="29CE252C">
          <w:pPr>
            <w:pStyle w:val="BodyText"/>
            <w:spacing w:line="360" w:lineRule="auto"/>
            <w:ind w:left="1440" w:right="905"/>
            <w:jc w:val="both"/>
            <w:rPr>
              <w:sz w:val="24"/>
            </w:rPr>
          </w:pPr>
          <w:r w:rsidRPr="29CE252C" w:rsidDel="00551C09">
            <w:rPr>
              <w:sz w:val="24"/>
            </w:rPr>
            <w:t>All other income-generating activities must be self-financing, or surplus-generating, unless it is</w:t>
          </w:r>
          <w:r w:rsidRPr="29CE252C" w:rsidDel="00551C09">
            <w:rPr>
              <w:spacing w:val="-11"/>
              <w:sz w:val="24"/>
            </w:rPr>
            <w:t xml:space="preserve"> </w:t>
          </w:r>
          <w:r w:rsidRPr="29CE252C" w:rsidDel="00551C09">
            <w:rPr>
              <w:sz w:val="24"/>
            </w:rPr>
            <w:t>intended</w:t>
          </w:r>
          <w:r w:rsidRPr="29CE252C" w:rsidDel="00551C09">
            <w:rPr>
              <w:spacing w:val="-6"/>
              <w:sz w:val="24"/>
            </w:rPr>
            <w:t xml:space="preserve"> </w:t>
          </w:r>
          <w:r w:rsidRPr="29CE252C" w:rsidDel="00551C09">
            <w:rPr>
              <w:sz w:val="24"/>
            </w:rPr>
            <w:t>that</w:t>
          </w:r>
          <w:r w:rsidRPr="29CE252C" w:rsidDel="00551C09">
            <w:rPr>
              <w:spacing w:val="-12"/>
              <w:sz w:val="24"/>
            </w:rPr>
            <w:t xml:space="preserve"> </w:t>
          </w:r>
          <w:r w:rsidRPr="29CE252C" w:rsidDel="00551C09">
            <w:rPr>
              <w:sz w:val="24"/>
            </w:rPr>
            <w:t>a</w:t>
          </w:r>
          <w:r w:rsidRPr="29CE252C" w:rsidDel="00551C09">
            <w:rPr>
              <w:spacing w:val="-8"/>
              <w:sz w:val="24"/>
            </w:rPr>
            <w:t xml:space="preserve"> </w:t>
          </w:r>
          <w:r w:rsidRPr="29CE252C" w:rsidDel="00551C09">
            <w:rPr>
              <w:sz w:val="24"/>
            </w:rPr>
            <w:t>new</w:t>
          </w:r>
          <w:r w:rsidRPr="29CE252C" w:rsidDel="00551C09">
            <w:rPr>
              <w:spacing w:val="-14"/>
              <w:sz w:val="24"/>
            </w:rPr>
            <w:t xml:space="preserve"> </w:t>
          </w:r>
          <w:r w:rsidRPr="29CE252C" w:rsidDel="00551C09">
            <w:rPr>
              <w:sz w:val="24"/>
            </w:rPr>
            <w:t>course</w:t>
          </w:r>
          <w:r w:rsidRPr="29CE252C" w:rsidDel="00551C09">
            <w:rPr>
              <w:spacing w:val="-13"/>
              <w:sz w:val="24"/>
            </w:rPr>
            <w:t xml:space="preserve"> </w:t>
          </w:r>
          <w:r w:rsidRPr="29CE252C" w:rsidDel="00551C09">
            <w:rPr>
              <w:sz w:val="24"/>
            </w:rPr>
            <w:t>is</w:t>
          </w:r>
          <w:r w:rsidRPr="29CE252C" w:rsidDel="00551C09">
            <w:rPr>
              <w:spacing w:val="-11"/>
              <w:sz w:val="24"/>
            </w:rPr>
            <w:t xml:space="preserve"> </w:t>
          </w:r>
          <w:r w:rsidRPr="29CE252C" w:rsidDel="00551C09">
            <w:rPr>
              <w:sz w:val="24"/>
            </w:rPr>
            <w:t>to</w:t>
          </w:r>
          <w:r w:rsidRPr="29CE252C" w:rsidDel="00551C09">
            <w:rPr>
              <w:spacing w:val="-11"/>
              <w:sz w:val="24"/>
            </w:rPr>
            <w:t xml:space="preserve"> </w:t>
          </w:r>
          <w:r w:rsidRPr="29CE252C" w:rsidDel="00551C09">
            <w:rPr>
              <w:sz w:val="24"/>
            </w:rPr>
            <w:t>be</w:t>
          </w:r>
          <w:r w:rsidRPr="29CE252C" w:rsidDel="00551C09">
            <w:rPr>
              <w:spacing w:val="-11"/>
              <w:sz w:val="24"/>
            </w:rPr>
            <w:t xml:space="preserve"> </w:t>
          </w:r>
          <w:r w:rsidRPr="29CE252C" w:rsidDel="00551C09">
            <w:rPr>
              <w:sz w:val="24"/>
            </w:rPr>
            <w:t>launched</w:t>
          </w:r>
          <w:r w:rsidRPr="29CE252C" w:rsidDel="00551C09">
            <w:rPr>
              <w:spacing w:val="-10"/>
              <w:sz w:val="24"/>
            </w:rPr>
            <w:t xml:space="preserve"> </w:t>
          </w:r>
          <w:r w:rsidRPr="29CE252C" w:rsidDel="00551C09">
            <w:rPr>
              <w:sz w:val="24"/>
            </w:rPr>
            <w:t>as</w:t>
          </w:r>
          <w:r w:rsidRPr="29CE252C" w:rsidDel="00551C09">
            <w:rPr>
              <w:spacing w:val="-11"/>
              <w:sz w:val="24"/>
            </w:rPr>
            <w:t xml:space="preserve"> </w:t>
          </w:r>
          <w:r w:rsidRPr="29CE252C" w:rsidDel="00551C09">
            <w:rPr>
              <w:sz w:val="24"/>
            </w:rPr>
            <w:t>a</w:t>
          </w:r>
          <w:r w:rsidRPr="29CE252C" w:rsidDel="00551C09">
            <w:rPr>
              <w:spacing w:val="-11"/>
              <w:sz w:val="24"/>
            </w:rPr>
            <w:t xml:space="preserve"> </w:t>
          </w:r>
          <w:r w:rsidRPr="29CE252C" w:rsidDel="00551C09">
            <w:rPr>
              <w:sz w:val="24"/>
            </w:rPr>
            <w:t>loss-leader.</w:t>
          </w:r>
          <w:r w:rsidRPr="29CE252C" w:rsidDel="00551C09">
            <w:rPr>
              <w:spacing w:val="-15"/>
              <w:sz w:val="24"/>
            </w:rPr>
            <w:t xml:space="preserve"> </w:t>
          </w:r>
          <w:r w:rsidRPr="29CE252C" w:rsidDel="00551C09">
            <w:rPr>
              <w:sz w:val="24"/>
            </w:rPr>
            <w:t>If</w:t>
          </w:r>
          <w:r w:rsidRPr="29CE252C" w:rsidDel="00551C09">
            <w:rPr>
              <w:spacing w:val="-7"/>
              <w:sz w:val="24"/>
            </w:rPr>
            <w:t xml:space="preserve"> </w:t>
          </w:r>
          <w:r w:rsidRPr="29CE252C" w:rsidDel="00551C09">
            <w:rPr>
              <w:sz w:val="24"/>
            </w:rPr>
            <w:t>that</w:t>
          </w:r>
          <w:r w:rsidRPr="29CE252C" w:rsidDel="00551C09">
            <w:rPr>
              <w:spacing w:val="-12"/>
              <w:sz w:val="24"/>
            </w:rPr>
            <w:t xml:space="preserve"> </w:t>
          </w:r>
          <w:r w:rsidRPr="29CE252C" w:rsidDel="00551C09">
            <w:rPr>
              <w:sz w:val="24"/>
            </w:rPr>
            <w:t>is</w:t>
          </w:r>
          <w:r w:rsidRPr="29CE252C" w:rsidDel="00551C09">
            <w:rPr>
              <w:spacing w:val="-10"/>
              <w:sz w:val="24"/>
            </w:rPr>
            <w:t xml:space="preserve"> </w:t>
          </w:r>
          <w:r w:rsidRPr="29CE252C" w:rsidDel="00551C09">
            <w:rPr>
              <w:sz w:val="24"/>
            </w:rPr>
            <w:t>the</w:t>
          </w:r>
          <w:r w:rsidRPr="29CE252C" w:rsidDel="00551C09">
            <w:rPr>
              <w:spacing w:val="-11"/>
              <w:sz w:val="24"/>
            </w:rPr>
            <w:t xml:space="preserve"> </w:t>
          </w:r>
          <w:r w:rsidRPr="29CE252C" w:rsidDel="00551C09">
            <w:rPr>
              <w:sz w:val="24"/>
            </w:rPr>
            <w:t>case,</w:t>
          </w:r>
          <w:r w:rsidRPr="29CE252C" w:rsidDel="00551C09">
            <w:rPr>
              <w:spacing w:val="-12"/>
              <w:sz w:val="24"/>
            </w:rPr>
            <w:t xml:space="preserve"> </w:t>
          </w:r>
          <w:r w:rsidRPr="29CE252C" w:rsidDel="00551C09">
            <w:rPr>
              <w:sz w:val="24"/>
            </w:rPr>
            <w:t>the</w:t>
          </w:r>
          <w:r w:rsidRPr="29CE252C" w:rsidDel="00551C09">
            <w:rPr>
              <w:spacing w:val="-11"/>
              <w:sz w:val="24"/>
            </w:rPr>
            <w:t xml:space="preserve"> </w:t>
          </w:r>
          <w:r w:rsidRPr="29CE252C" w:rsidDel="00551C09">
            <w:rPr>
              <w:sz w:val="24"/>
            </w:rPr>
            <w:t xml:space="preserve">reason for it must be specified and agreed by </w:t>
          </w:r>
          <w:r w:rsidRPr="29CE252C" w:rsidDel="00551C09">
            <w:rPr>
              <w:spacing w:val="-3"/>
              <w:sz w:val="24"/>
            </w:rPr>
            <w:t xml:space="preserve">the </w:t>
          </w:r>
          <w:r w:rsidRPr="29CE252C" w:rsidDel="00551C09">
            <w:rPr>
              <w:sz w:val="24"/>
            </w:rPr>
            <w:t>Executive Team. Other income- generating</w:t>
          </w:r>
          <w:r w:rsidRPr="29CE252C" w:rsidDel="00551C09">
            <w:rPr>
              <w:spacing w:val="-11"/>
              <w:sz w:val="24"/>
            </w:rPr>
            <w:t xml:space="preserve"> </w:t>
          </w:r>
          <w:r w:rsidRPr="29CE252C" w:rsidDel="00551C09">
            <w:rPr>
              <w:sz w:val="24"/>
            </w:rPr>
            <w:t>activities</w:t>
          </w:r>
          <w:r w:rsidRPr="29CE252C" w:rsidDel="00551C09">
            <w:rPr>
              <w:spacing w:val="-8"/>
              <w:sz w:val="24"/>
            </w:rPr>
            <w:t xml:space="preserve"> </w:t>
          </w:r>
          <w:r w:rsidRPr="29CE252C" w:rsidDel="00551C09">
            <w:rPr>
              <w:sz w:val="24"/>
            </w:rPr>
            <w:t>organised</w:t>
          </w:r>
          <w:r w:rsidRPr="29CE252C" w:rsidDel="00551C09">
            <w:rPr>
              <w:spacing w:val="-10"/>
              <w:sz w:val="24"/>
            </w:rPr>
            <w:t xml:space="preserve"> </w:t>
          </w:r>
          <w:r w:rsidRPr="29CE252C" w:rsidDel="00551C09">
            <w:rPr>
              <w:sz w:val="24"/>
            </w:rPr>
            <w:t>by</w:t>
          </w:r>
          <w:r w:rsidRPr="29CE252C" w:rsidDel="00551C09">
            <w:rPr>
              <w:spacing w:val="-11"/>
              <w:sz w:val="24"/>
            </w:rPr>
            <w:t xml:space="preserve"> </w:t>
          </w:r>
          <w:r w:rsidRPr="29CE252C" w:rsidDel="00551C09">
            <w:rPr>
              <w:sz w:val="24"/>
            </w:rPr>
            <w:t>members</w:t>
          </w:r>
          <w:r w:rsidRPr="29CE252C" w:rsidDel="00551C09">
            <w:rPr>
              <w:spacing w:val="-10"/>
              <w:sz w:val="24"/>
            </w:rPr>
            <w:t xml:space="preserve"> </w:t>
          </w:r>
          <w:r w:rsidRPr="29CE252C" w:rsidDel="00551C09">
            <w:rPr>
              <w:sz w:val="24"/>
            </w:rPr>
            <w:t>of</w:t>
          </w:r>
          <w:r w:rsidRPr="29CE252C" w:rsidDel="00551C09">
            <w:rPr>
              <w:spacing w:val="-4"/>
              <w:sz w:val="24"/>
            </w:rPr>
            <w:t xml:space="preserve"> staff</w:t>
          </w:r>
          <w:r w:rsidRPr="29CE252C" w:rsidDel="00551C09">
            <w:rPr>
              <w:spacing w:val="-14"/>
              <w:sz w:val="24"/>
            </w:rPr>
            <w:t xml:space="preserve"> </w:t>
          </w:r>
          <w:r w:rsidRPr="29CE252C" w:rsidDel="00551C09">
            <w:rPr>
              <w:sz w:val="24"/>
            </w:rPr>
            <w:t>must</w:t>
          </w:r>
          <w:r w:rsidRPr="29CE252C" w:rsidDel="00551C09">
            <w:rPr>
              <w:spacing w:val="-9"/>
              <w:sz w:val="24"/>
            </w:rPr>
            <w:t xml:space="preserve"> </w:t>
          </w:r>
          <w:r w:rsidRPr="29CE252C" w:rsidDel="00551C09">
            <w:rPr>
              <w:sz w:val="24"/>
            </w:rPr>
            <w:t>be</w:t>
          </w:r>
          <w:r w:rsidRPr="29CE252C" w:rsidDel="00551C09">
            <w:rPr>
              <w:spacing w:val="-8"/>
              <w:sz w:val="24"/>
            </w:rPr>
            <w:t xml:space="preserve"> </w:t>
          </w:r>
          <w:r w:rsidRPr="29CE252C" w:rsidDel="00551C09">
            <w:rPr>
              <w:sz w:val="24"/>
            </w:rPr>
            <w:t>costed</w:t>
          </w:r>
          <w:r w:rsidRPr="29CE252C" w:rsidDel="00551C09">
            <w:rPr>
              <w:spacing w:val="-9"/>
              <w:sz w:val="24"/>
            </w:rPr>
            <w:t xml:space="preserve"> </w:t>
          </w:r>
          <w:r w:rsidRPr="29CE252C" w:rsidDel="00551C09">
            <w:rPr>
              <w:sz w:val="24"/>
            </w:rPr>
            <w:t>and</w:t>
          </w:r>
          <w:r w:rsidRPr="29CE252C" w:rsidDel="00551C09">
            <w:rPr>
              <w:spacing w:val="-8"/>
              <w:sz w:val="24"/>
            </w:rPr>
            <w:t xml:space="preserve"> </w:t>
          </w:r>
          <w:r w:rsidRPr="29CE252C" w:rsidDel="00551C09">
            <w:rPr>
              <w:sz w:val="24"/>
            </w:rPr>
            <w:t>agreed</w:t>
          </w:r>
          <w:r w:rsidRPr="29CE252C" w:rsidDel="00551C09">
            <w:rPr>
              <w:spacing w:val="-8"/>
              <w:sz w:val="24"/>
            </w:rPr>
            <w:t xml:space="preserve"> </w:t>
          </w:r>
          <w:r w:rsidRPr="29CE252C" w:rsidDel="00551C09">
            <w:rPr>
              <w:sz w:val="24"/>
            </w:rPr>
            <w:t>with</w:t>
          </w:r>
          <w:r w:rsidRPr="29CE252C" w:rsidDel="00551C09">
            <w:rPr>
              <w:spacing w:val="-8"/>
              <w:sz w:val="24"/>
            </w:rPr>
            <w:t xml:space="preserve"> </w:t>
          </w:r>
          <w:r w:rsidRPr="29CE252C" w:rsidDel="00551C09">
            <w:rPr>
              <w:sz w:val="24"/>
            </w:rPr>
            <w:t>the</w:t>
          </w:r>
          <w:r w:rsidRPr="29CE252C" w:rsidDel="00551C09">
            <w:rPr>
              <w:spacing w:val="-9"/>
              <w:sz w:val="24"/>
            </w:rPr>
            <w:t xml:space="preserve"> </w:t>
          </w:r>
          <w:r w:rsidRPr="29CE252C" w:rsidDel="00551C09">
            <w:rPr>
              <w:sz w:val="24"/>
            </w:rPr>
            <w:t>Chief Operating Officer before any commitments are made. Provision must be made for charging both direct and indirect costs using full economic costing, in particular, for the full recovery of overheads.</w:t>
          </w:r>
        </w:p>
        <w:p w14:paraId="014D557C" w14:textId="30945936" w:rsidR="007548F5" w:rsidDel="00551C09" w:rsidRDefault="00EC25E0" w:rsidP="002B7E50">
          <w:pPr>
            <w:pStyle w:val="Heading2"/>
            <w:keepNext w:val="0"/>
            <w:keepLines w:val="0"/>
            <w:widowControl w:val="0"/>
            <w:numPr>
              <w:ilvl w:val="0"/>
              <w:numId w:val="44"/>
            </w:numPr>
            <w:tabs>
              <w:tab w:val="left" w:pos="1160"/>
            </w:tabs>
            <w:autoSpaceDE w:val="0"/>
            <w:autoSpaceDN w:val="0"/>
            <w:spacing w:before="123" w:after="0" w:line="240" w:lineRule="auto"/>
            <w:jc w:val="both"/>
            <w:rPr>
              <w:sz w:val="28"/>
              <w:szCs w:val="28"/>
            </w:rPr>
          </w:pPr>
          <w:r>
            <w:rPr>
              <w:sz w:val="24"/>
            </w:rPr>
            <w:t xml:space="preserve">.    </w:t>
          </w:r>
          <w:bookmarkStart w:id="47" w:name="_Toc223534728"/>
          <w:bookmarkStart w:id="48" w:name="_Toc126831641"/>
          <w:bookmarkStart w:id="49" w:name="_Toc126831739"/>
          <w:bookmarkStart w:id="50" w:name="_Toc140666043"/>
          <w:r w:rsidR="007548F5" w:rsidRPr="29CE252C">
            <w:rPr>
              <w:sz w:val="28"/>
              <w:szCs w:val="28"/>
            </w:rPr>
            <w:t>Intellectual Property Rights and Patents</w:t>
          </w:r>
          <w:bookmarkEnd w:id="47"/>
        </w:p>
        <w:bookmarkEnd w:id="48"/>
        <w:bookmarkEnd w:id="49"/>
        <w:bookmarkEnd w:id="50"/>
        <w:p w14:paraId="50589233" w14:textId="18261F8D" w:rsidR="00E86F1C" w:rsidDel="00551C09" w:rsidRDefault="00E86F1C" w:rsidP="29CE252C">
          <w:pPr>
            <w:pStyle w:val="BodyText"/>
            <w:spacing w:before="5"/>
            <w:ind w:left="0"/>
            <w:rPr>
              <w:b/>
              <w:bCs/>
              <w:sz w:val="24"/>
            </w:rPr>
          </w:pPr>
        </w:p>
        <w:p w14:paraId="648D5271" w14:textId="37FD1CBA" w:rsidR="007548F5"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General</w:t>
          </w:r>
        </w:p>
        <w:p w14:paraId="66D6EA50" w14:textId="49A45C91" w:rsidR="00E86F1C" w:rsidDel="00551C09" w:rsidRDefault="00E86F1C" w:rsidP="29CE252C">
          <w:pPr>
            <w:pStyle w:val="BodyText"/>
            <w:spacing w:before="121" w:line="360" w:lineRule="auto"/>
            <w:ind w:left="1127" w:right="911"/>
            <w:jc w:val="both"/>
            <w:rPr>
              <w:sz w:val="24"/>
            </w:rPr>
          </w:pPr>
          <w:r w:rsidRPr="29CE252C" w:rsidDel="00551C09">
            <w:rPr>
              <w:sz w:val="24"/>
            </w:rPr>
            <w:t>Certain activities undertaken including research and consultancy may give rise to ideas, designs and inventions which may be patentable.  These are   collectively   known   as intellectual</w:t>
          </w:r>
          <w:r w:rsidRPr="29CE252C" w:rsidDel="00551C09">
            <w:rPr>
              <w:spacing w:val="-9"/>
              <w:sz w:val="24"/>
            </w:rPr>
            <w:t xml:space="preserve"> </w:t>
          </w:r>
          <w:r w:rsidRPr="29CE252C" w:rsidDel="00551C09">
            <w:rPr>
              <w:sz w:val="24"/>
            </w:rPr>
            <w:t>property.</w:t>
          </w:r>
        </w:p>
        <w:p w14:paraId="29BF2DBD" w14:textId="5B615959" w:rsidR="007548F5"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Patents</w:t>
          </w:r>
        </w:p>
        <w:p w14:paraId="192329D5" w14:textId="1B77C9D1" w:rsidR="007548F5" w:rsidDel="00551C09" w:rsidRDefault="00E86F1C" w:rsidP="002B7E50">
          <w:pPr>
            <w:pStyle w:val="BodyText"/>
            <w:spacing w:before="121" w:line="362" w:lineRule="auto"/>
            <w:ind w:right="912"/>
            <w:jc w:val="both"/>
            <w:rPr>
              <w:sz w:val="24"/>
            </w:rPr>
          </w:pPr>
          <w:r w:rsidRPr="29CE252C" w:rsidDel="00551C09">
            <w:rPr>
              <w:sz w:val="24"/>
            </w:rPr>
            <w:t>The</w:t>
          </w:r>
          <w:r w:rsidRPr="29CE252C" w:rsidDel="00551C09">
            <w:rPr>
              <w:spacing w:val="-10"/>
              <w:sz w:val="24"/>
            </w:rPr>
            <w:t xml:space="preserve"> </w:t>
          </w:r>
          <w:r w:rsidRPr="29CE252C" w:rsidDel="00551C09">
            <w:rPr>
              <w:sz w:val="24"/>
            </w:rPr>
            <w:t>Board</w:t>
          </w:r>
          <w:r w:rsidRPr="29CE252C" w:rsidDel="00551C09">
            <w:rPr>
              <w:spacing w:val="-13"/>
              <w:sz w:val="24"/>
            </w:rPr>
            <w:t xml:space="preserve"> </w:t>
          </w:r>
          <w:r w:rsidRPr="29CE252C" w:rsidDel="00551C09">
            <w:rPr>
              <w:sz w:val="24"/>
            </w:rPr>
            <w:t>of</w:t>
          </w:r>
          <w:r w:rsidRPr="29CE252C" w:rsidDel="00551C09">
            <w:rPr>
              <w:spacing w:val="-12"/>
              <w:sz w:val="24"/>
            </w:rPr>
            <w:t xml:space="preserve"> </w:t>
          </w:r>
          <w:r w:rsidRPr="29CE252C" w:rsidDel="00551C09">
            <w:rPr>
              <w:sz w:val="24"/>
            </w:rPr>
            <w:t>Management</w:t>
          </w:r>
          <w:r w:rsidRPr="29CE252C" w:rsidDel="00551C09">
            <w:rPr>
              <w:spacing w:val="-17"/>
              <w:sz w:val="24"/>
            </w:rPr>
            <w:t xml:space="preserve"> </w:t>
          </w:r>
          <w:r w:rsidRPr="29CE252C" w:rsidDel="00551C09">
            <w:rPr>
              <w:sz w:val="24"/>
            </w:rPr>
            <w:t>is</w:t>
          </w:r>
          <w:r w:rsidRPr="29CE252C" w:rsidDel="00551C09">
            <w:rPr>
              <w:spacing w:val="-8"/>
              <w:sz w:val="24"/>
            </w:rPr>
            <w:t xml:space="preserve"> </w:t>
          </w:r>
          <w:r w:rsidRPr="29CE252C" w:rsidDel="00551C09">
            <w:rPr>
              <w:sz w:val="24"/>
            </w:rPr>
            <w:t>responsible</w:t>
          </w:r>
          <w:r w:rsidRPr="29CE252C" w:rsidDel="00551C09">
            <w:rPr>
              <w:spacing w:val="-15"/>
              <w:sz w:val="24"/>
            </w:rPr>
            <w:t xml:space="preserve"> </w:t>
          </w:r>
          <w:r w:rsidRPr="29CE252C" w:rsidDel="00551C09">
            <w:rPr>
              <w:sz w:val="24"/>
            </w:rPr>
            <w:t>for</w:t>
          </w:r>
          <w:r w:rsidRPr="29CE252C" w:rsidDel="00551C09">
            <w:rPr>
              <w:spacing w:val="-13"/>
              <w:sz w:val="24"/>
            </w:rPr>
            <w:t xml:space="preserve"> </w:t>
          </w:r>
          <w:r w:rsidRPr="29CE252C" w:rsidDel="00551C09">
            <w:rPr>
              <w:sz w:val="24"/>
            </w:rPr>
            <w:t>establishing</w:t>
          </w:r>
          <w:r w:rsidRPr="29CE252C" w:rsidDel="00551C09">
            <w:rPr>
              <w:spacing w:val="-10"/>
              <w:sz w:val="24"/>
            </w:rPr>
            <w:t xml:space="preserve"> </w:t>
          </w:r>
          <w:r w:rsidRPr="29CE252C" w:rsidDel="00551C09">
            <w:rPr>
              <w:sz w:val="24"/>
            </w:rPr>
            <w:t>procedures</w:t>
          </w:r>
          <w:r w:rsidRPr="29CE252C" w:rsidDel="00551C09">
            <w:rPr>
              <w:spacing w:val="-13"/>
              <w:sz w:val="24"/>
            </w:rPr>
            <w:t xml:space="preserve"> </w:t>
          </w:r>
          <w:r w:rsidRPr="29CE252C" w:rsidDel="00551C09">
            <w:rPr>
              <w:sz w:val="24"/>
            </w:rPr>
            <w:t>to</w:t>
          </w:r>
          <w:r w:rsidRPr="29CE252C" w:rsidDel="00551C09">
            <w:rPr>
              <w:spacing w:val="-10"/>
              <w:sz w:val="24"/>
            </w:rPr>
            <w:t xml:space="preserve"> </w:t>
          </w:r>
          <w:r w:rsidRPr="29CE252C" w:rsidDel="00551C09">
            <w:rPr>
              <w:sz w:val="24"/>
            </w:rPr>
            <w:t>deal</w:t>
          </w:r>
          <w:r w:rsidRPr="29CE252C" w:rsidDel="00551C09">
            <w:rPr>
              <w:spacing w:val="-10"/>
              <w:sz w:val="24"/>
            </w:rPr>
            <w:t xml:space="preserve"> </w:t>
          </w:r>
          <w:r w:rsidRPr="29CE252C" w:rsidDel="00551C09">
            <w:rPr>
              <w:sz w:val="24"/>
            </w:rPr>
            <w:t>with</w:t>
          </w:r>
          <w:r w:rsidRPr="29CE252C" w:rsidDel="00551C09">
            <w:rPr>
              <w:spacing w:val="-10"/>
              <w:sz w:val="24"/>
            </w:rPr>
            <w:t xml:space="preserve"> </w:t>
          </w:r>
          <w:r w:rsidRPr="29CE252C" w:rsidDel="00551C09">
            <w:rPr>
              <w:sz w:val="24"/>
            </w:rPr>
            <w:t>any</w:t>
          </w:r>
          <w:r w:rsidRPr="29CE252C" w:rsidDel="00551C09">
            <w:rPr>
              <w:spacing w:val="-18"/>
              <w:sz w:val="24"/>
            </w:rPr>
            <w:t xml:space="preserve"> </w:t>
          </w:r>
          <w:r w:rsidRPr="29CE252C" w:rsidDel="00551C09">
            <w:rPr>
              <w:sz w:val="24"/>
            </w:rPr>
            <w:t>patents accruing from inventions and discoveries made by staff, in the course of their research. Initial guidance should be sought from the SFC should this situation</w:t>
          </w:r>
          <w:r w:rsidRPr="29CE252C" w:rsidDel="00551C09">
            <w:rPr>
              <w:spacing w:val="-38"/>
              <w:sz w:val="24"/>
            </w:rPr>
            <w:t xml:space="preserve"> </w:t>
          </w:r>
          <w:r w:rsidRPr="29CE252C" w:rsidDel="00551C09">
            <w:rPr>
              <w:sz w:val="24"/>
            </w:rPr>
            <w:t>arise.</w:t>
          </w:r>
          <w:r w:rsidR="00E85080">
            <w:rPr>
              <w:sz w:val="24"/>
            </w:rPr>
            <w:t xml:space="preserve"> All </w:t>
          </w:r>
          <w:r w:rsidR="00E85080" w:rsidRPr="00E85080">
            <w:rPr>
              <w:sz w:val="24"/>
            </w:rPr>
            <w:t>employees are bound by the terms of their employment contract</w:t>
          </w:r>
          <w:r w:rsidR="00E85080">
            <w:rPr>
              <w:sz w:val="24"/>
            </w:rPr>
            <w:t xml:space="preserve"> which specifically</w:t>
          </w:r>
          <w:r w:rsidR="00E85080" w:rsidRPr="00E85080">
            <w:rPr>
              <w:sz w:val="24"/>
            </w:rPr>
            <w:t xml:space="preserve"> co</w:t>
          </w:r>
          <w:r w:rsidR="00E85080">
            <w:rPr>
              <w:sz w:val="24"/>
            </w:rPr>
            <w:t>ntains</w:t>
          </w:r>
          <w:r w:rsidR="00E85080" w:rsidRPr="00E85080">
            <w:rPr>
              <w:sz w:val="24"/>
            </w:rPr>
            <w:t xml:space="preserve"> provisions for the Patents Act</w:t>
          </w:r>
          <w:r w:rsidR="00E85080">
            <w:rPr>
              <w:sz w:val="24"/>
            </w:rPr>
            <w:t xml:space="preserve"> 1977.</w:t>
          </w:r>
        </w:p>
        <w:p w14:paraId="6B2406E5" w14:textId="6901619B" w:rsidR="00E86F1C"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Intellectual Property Rights</w:t>
          </w:r>
        </w:p>
        <w:p w14:paraId="60296637" w14:textId="2883E440" w:rsidR="00E86F1C" w:rsidRPr="00CF72CA" w:rsidDel="00551C09" w:rsidRDefault="00E86F1C" w:rsidP="29CE252C">
          <w:pPr>
            <w:pStyle w:val="BodyText"/>
            <w:spacing w:line="360" w:lineRule="auto"/>
            <w:ind w:left="1127" w:right="912"/>
            <w:jc w:val="both"/>
            <w:rPr>
              <w:sz w:val="24"/>
            </w:rPr>
          </w:pPr>
          <w:r w:rsidRPr="29CE252C" w:rsidDel="00551C09">
            <w:rPr>
              <w:sz w:val="24"/>
            </w:rPr>
            <w:t>Intellectual Property is the product of thought, creativity, and intellectual effort. In the course of their studies at the College, Students may generate Intellectual Property (e.g. "results") which is of some commercial value. A variety of legal rights protect applications of ideas and information that may be of commercial value. Those most relevant to the College's activities include</w:t>
          </w:r>
          <w:r w:rsidRPr="29CE252C" w:rsidDel="00551C09">
            <w:rPr>
              <w:spacing w:val="-14"/>
              <w:sz w:val="24"/>
            </w:rPr>
            <w:t xml:space="preserve"> </w:t>
          </w:r>
          <w:r w:rsidRPr="29CE252C" w:rsidDel="00551C09">
            <w:rPr>
              <w:sz w:val="24"/>
            </w:rPr>
            <w:t>patents,</w:t>
          </w:r>
          <w:r w:rsidRPr="29CE252C" w:rsidDel="00551C09">
            <w:rPr>
              <w:spacing w:val="-17"/>
              <w:sz w:val="24"/>
            </w:rPr>
            <w:t xml:space="preserve"> </w:t>
          </w:r>
          <w:r w:rsidRPr="29CE252C" w:rsidDel="00551C09">
            <w:rPr>
              <w:sz w:val="24"/>
            </w:rPr>
            <w:t>registered</w:t>
          </w:r>
          <w:r w:rsidRPr="29CE252C" w:rsidDel="00551C09">
            <w:rPr>
              <w:spacing w:val="-17"/>
              <w:sz w:val="24"/>
            </w:rPr>
            <w:t xml:space="preserve"> </w:t>
          </w:r>
          <w:r w:rsidRPr="29CE252C" w:rsidDel="00551C09">
            <w:rPr>
              <w:sz w:val="24"/>
            </w:rPr>
            <w:t>designs,</w:t>
          </w:r>
          <w:r w:rsidRPr="29CE252C" w:rsidDel="00551C09">
            <w:rPr>
              <w:spacing w:val="-17"/>
              <w:sz w:val="24"/>
            </w:rPr>
            <w:t xml:space="preserve"> </w:t>
          </w:r>
          <w:r w:rsidRPr="29CE252C" w:rsidDel="00551C09">
            <w:rPr>
              <w:sz w:val="24"/>
            </w:rPr>
            <w:t>copyright</w:t>
          </w:r>
          <w:r w:rsidRPr="29CE252C" w:rsidDel="00551C09">
            <w:rPr>
              <w:spacing w:val="-17"/>
              <w:sz w:val="24"/>
            </w:rPr>
            <w:t xml:space="preserve"> </w:t>
          </w:r>
          <w:r w:rsidRPr="29CE252C" w:rsidDel="00551C09">
            <w:rPr>
              <w:sz w:val="24"/>
            </w:rPr>
            <w:t>and</w:t>
          </w:r>
          <w:r w:rsidRPr="29CE252C" w:rsidDel="00551C09">
            <w:rPr>
              <w:spacing w:val="-11"/>
              <w:sz w:val="24"/>
            </w:rPr>
            <w:t xml:space="preserve"> </w:t>
          </w:r>
          <w:r w:rsidRPr="29CE252C" w:rsidDel="00551C09">
            <w:rPr>
              <w:sz w:val="24"/>
            </w:rPr>
            <w:t>'know</w:t>
          </w:r>
          <w:r w:rsidRPr="29CE252C" w:rsidDel="00551C09">
            <w:rPr>
              <w:spacing w:val="-18"/>
              <w:sz w:val="24"/>
            </w:rPr>
            <w:t xml:space="preserve"> </w:t>
          </w:r>
          <w:r w:rsidRPr="29CE252C" w:rsidDel="00551C09">
            <w:rPr>
              <w:sz w:val="24"/>
            </w:rPr>
            <w:t>how'.</w:t>
          </w:r>
          <w:r w:rsidRPr="29CE252C" w:rsidDel="00551C09">
            <w:rPr>
              <w:spacing w:val="-17"/>
              <w:sz w:val="24"/>
            </w:rPr>
            <w:t xml:space="preserve"> </w:t>
          </w:r>
          <w:r w:rsidRPr="29CE252C" w:rsidDel="00551C09">
            <w:rPr>
              <w:sz w:val="24"/>
            </w:rPr>
            <w:t>The</w:t>
          </w:r>
          <w:r w:rsidRPr="29CE252C" w:rsidDel="00551C09">
            <w:rPr>
              <w:spacing w:val="-12"/>
              <w:sz w:val="24"/>
            </w:rPr>
            <w:t xml:space="preserve"> </w:t>
          </w:r>
          <w:r w:rsidRPr="29CE252C" w:rsidDel="00551C09">
            <w:rPr>
              <w:sz w:val="24"/>
            </w:rPr>
            <w:t>law</w:t>
          </w:r>
          <w:r w:rsidRPr="29CE252C" w:rsidDel="00551C09">
            <w:rPr>
              <w:spacing w:val="-17"/>
              <w:sz w:val="24"/>
            </w:rPr>
            <w:t xml:space="preserve"> </w:t>
          </w:r>
          <w:r w:rsidRPr="29CE252C" w:rsidDel="00551C09">
            <w:rPr>
              <w:sz w:val="24"/>
            </w:rPr>
            <w:t>is</w:t>
          </w:r>
          <w:r w:rsidRPr="29CE252C" w:rsidDel="00551C09">
            <w:rPr>
              <w:spacing w:val="-12"/>
              <w:sz w:val="24"/>
            </w:rPr>
            <w:t xml:space="preserve"> </w:t>
          </w:r>
          <w:r w:rsidRPr="29CE252C" w:rsidDel="00551C09">
            <w:rPr>
              <w:sz w:val="24"/>
            </w:rPr>
            <w:t>clear</w:t>
          </w:r>
          <w:r w:rsidRPr="29CE252C" w:rsidDel="00551C09">
            <w:rPr>
              <w:spacing w:val="-16"/>
              <w:sz w:val="24"/>
            </w:rPr>
            <w:t xml:space="preserve"> </w:t>
          </w:r>
          <w:r w:rsidRPr="29CE252C" w:rsidDel="00551C09">
            <w:rPr>
              <w:sz w:val="24"/>
            </w:rPr>
            <w:t>that</w:t>
          </w:r>
          <w:r w:rsidRPr="29CE252C" w:rsidDel="00551C09">
            <w:rPr>
              <w:spacing w:val="-18"/>
              <w:sz w:val="24"/>
            </w:rPr>
            <w:t xml:space="preserve"> </w:t>
          </w:r>
          <w:r w:rsidRPr="29CE252C" w:rsidDel="00551C09">
            <w:rPr>
              <w:sz w:val="24"/>
            </w:rPr>
            <w:t>intellectual property created by staff 'in the course of their employment' belongs to their employer. Students are not normally employees of the College. Any assignment of Student Intellectual Property</w:t>
          </w:r>
          <w:r w:rsidRPr="29CE252C" w:rsidDel="00551C09">
            <w:rPr>
              <w:spacing w:val="-21"/>
              <w:sz w:val="24"/>
            </w:rPr>
            <w:t xml:space="preserve"> </w:t>
          </w:r>
          <w:r w:rsidRPr="29CE252C" w:rsidDel="00551C09">
            <w:rPr>
              <w:sz w:val="24"/>
            </w:rPr>
            <w:t>must</w:t>
          </w:r>
          <w:r w:rsidRPr="29CE252C" w:rsidDel="00551C09">
            <w:rPr>
              <w:spacing w:val="-14"/>
              <w:sz w:val="24"/>
            </w:rPr>
            <w:t xml:space="preserve"> </w:t>
          </w:r>
          <w:r w:rsidRPr="29CE252C" w:rsidDel="00551C09">
            <w:rPr>
              <w:sz w:val="24"/>
            </w:rPr>
            <w:t>be</w:t>
          </w:r>
          <w:r w:rsidRPr="29CE252C" w:rsidDel="00551C09">
            <w:rPr>
              <w:spacing w:val="-11"/>
              <w:sz w:val="24"/>
            </w:rPr>
            <w:t xml:space="preserve"> </w:t>
          </w:r>
          <w:r w:rsidRPr="29CE252C" w:rsidDel="00551C09">
            <w:rPr>
              <w:sz w:val="24"/>
            </w:rPr>
            <w:t>done</w:t>
          </w:r>
          <w:r w:rsidRPr="29CE252C" w:rsidDel="00551C09">
            <w:rPr>
              <w:spacing w:val="-10"/>
              <w:sz w:val="24"/>
            </w:rPr>
            <w:t xml:space="preserve"> </w:t>
          </w:r>
          <w:r w:rsidRPr="29CE252C" w:rsidDel="00551C09">
            <w:rPr>
              <w:sz w:val="24"/>
            </w:rPr>
            <w:t>by</w:t>
          </w:r>
          <w:r w:rsidRPr="29CE252C" w:rsidDel="00551C09">
            <w:rPr>
              <w:spacing w:val="-11"/>
              <w:sz w:val="24"/>
            </w:rPr>
            <w:t xml:space="preserve"> </w:t>
          </w:r>
          <w:r w:rsidRPr="29CE252C" w:rsidDel="00551C09">
            <w:rPr>
              <w:sz w:val="24"/>
            </w:rPr>
            <w:t>a</w:t>
          </w:r>
          <w:r w:rsidRPr="29CE252C" w:rsidDel="00551C09">
            <w:rPr>
              <w:spacing w:val="-11"/>
              <w:sz w:val="24"/>
            </w:rPr>
            <w:t xml:space="preserve"> </w:t>
          </w:r>
          <w:r w:rsidRPr="29CE252C" w:rsidDel="00551C09">
            <w:rPr>
              <w:sz w:val="24"/>
            </w:rPr>
            <w:t>specific</w:t>
          </w:r>
          <w:r w:rsidRPr="29CE252C" w:rsidDel="00551C09">
            <w:rPr>
              <w:spacing w:val="-10"/>
              <w:sz w:val="24"/>
            </w:rPr>
            <w:t xml:space="preserve"> </w:t>
          </w:r>
          <w:r w:rsidRPr="29CE252C" w:rsidDel="00551C09">
            <w:rPr>
              <w:sz w:val="24"/>
            </w:rPr>
            <w:t>contract.</w:t>
          </w:r>
          <w:r w:rsidRPr="29CE252C" w:rsidDel="00551C09">
            <w:rPr>
              <w:spacing w:val="-12"/>
              <w:sz w:val="24"/>
            </w:rPr>
            <w:t xml:space="preserve"> </w:t>
          </w:r>
          <w:r w:rsidRPr="29CE252C" w:rsidDel="00551C09">
            <w:rPr>
              <w:sz w:val="24"/>
            </w:rPr>
            <w:t>Colleges</w:t>
          </w:r>
          <w:r w:rsidRPr="29CE252C" w:rsidDel="00551C09">
            <w:rPr>
              <w:spacing w:val="-12"/>
              <w:sz w:val="24"/>
            </w:rPr>
            <w:t xml:space="preserve"> </w:t>
          </w:r>
          <w:r w:rsidRPr="29CE252C" w:rsidDel="00551C09">
            <w:rPr>
              <w:sz w:val="24"/>
            </w:rPr>
            <w:t>must</w:t>
          </w:r>
          <w:r w:rsidRPr="29CE252C" w:rsidDel="00551C09">
            <w:rPr>
              <w:spacing w:val="-12"/>
              <w:sz w:val="24"/>
            </w:rPr>
            <w:t xml:space="preserve"> </w:t>
          </w:r>
          <w:r w:rsidRPr="29CE252C" w:rsidDel="00551C09">
            <w:rPr>
              <w:sz w:val="24"/>
            </w:rPr>
            <w:t>seek</w:t>
          </w:r>
          <w:r w:rsidRPr="29CE252C" w:rsidDel="00551C09">
            <w:rPr>
              <w:spacing w:val="-4"/>
              <w:sz w:val="24"/>
            </w:rPr>
            <w:t xml:space="preserve"> </w:t>
          </w:r>
          <w:r w:rsidRPr="29CE252C" w:rsidDel="00551C09">
            <w:rPr>
              <w:sz w:val="24"/>
            </w:rPr>
            <w:t>to</w:t>
          </w:r>
          <w:r w:rsidRPr="29CE252C" w:rsidDel="00551C09">
            <w:rPr>
              <w:spacing w:val="-12"/>
              <w:sz w:val="24"/>
            </w:rPr>
            <w:t xml:space="preserve"> </w:t>
          </w:r>
          <w:r w:rsidRPr="29CE252C" w:rsidDel="00551C09">
            <w:rPr>
              <w:sz w:val="24"/>
            </w:rPr>
            <w:t>strike</w:t>
          </w:r>
          <w:r w:rsidRPr="29CE252C" w:rsidDel="00551C09">
            <w:rPr>
              <w:spacing w:val="-10"/>
              <w:sz w:val="24"/>
            </w:rPr>
            <w:t xml:space="preserve"> </w:t>
          </w:r>
          <w:r w:rsidRPr="29CE252C" w:rsidDel="00551C09">
            <w:rPr>
              <w:sz w:val="24"/>
            </w:rPr>
            <w:t>a</w:t>
          </w:r>
          <w:r w:rsidRPr="29CE252C" w:rsidDel="00551C09">
            <w:rPr>
              <w:spacing w:val="-13"/>
              <w:sz w:val="24"/>
            </w:rPr>
            <w:t xml:space="preserve"> </w:t>
          </w:r>
          <w:r w:rsidRPr="29CE252C" w:rsidDel="00551C09">
            <w:rPr>
              <w:sz w:val="24"/>
            </w:rPr>
            <w:t>balance</w:t>
          </w:r>
          <w:r w:rsidRPr="29CE252C" w:rsidDel="00551C09">
            <w:rPr>
              <w:spacing w:val="-22"/>
              <w:sz w:val="24"/>
            </w:rPr>
            <w:t xml:space="preserve"> </w:t>
          </w:r>
          <w:r w:rsidRPr="29CE252C" w:rsidDel="00551C09">
            <w:rPr>
              <w:sz w:val="24"/>
            </w:rPr>
            <w:t xml:space="preserve">between a duty of care to the </w:t>
          </w:r>
          <w:proofErr w:type="gramStart"/>
          <w:r w:rsidRPr="29CE252C" w:rsidDel="00551C09">
            <w:rPr>
              <w:sz w:val="24"/>
            </w:rPr>
            <w:t>Student</w:t>
          </w:r>
          <w:proofErr w:type="gramEnd"/>
          <w:r w:rsidRPr="29CE252C" w:rsidDel="00551C09">
            <w:rPr>
              <w:sz w:val="24"/>
            </w:rPr>
            <w:t>, and a duty to exploit (e.g. sell, transfer, assign or license) Intellectual Property for the College's good, this balance being best achieved by selective assignment</w:t>
          </w:r>
          <w:r w:rsidRPr="29CE252C" w:rsidDel="00551C09">
            <w:rPr>
              <w:spacing w:val="-15"/>
              <w:sz w:val="24"/>
            </w:rPr>
            <w:t xml:space="preserve"> </w:t>
          </w:r>
          <w:r w:rsidRPr="29CE252C" w:rsidDel="00551C09">
            <w:rPr>
              <w:sz w:val="24"/>
            </w:rPr>
            <w:t>arising</w:t>
          </w:r>
          <w:r w:rsidRPr="29CE252C" w:rsidDel="00551C09">
            <w:rPr>
              <w:spacing w:val="-8"/>
              <w:sz w:val="24"/>
            </w:rPr>
            <w:t xml:space="preserve"> </w:t>
          </w:r>
          <w:r w:rsidRPr="29CE252C" w:rsidDel="00551C09">
            <w:rPr>
              <w:sz w:val="24"/>
            </w:rPr>
            <w:t>out</w:t>
          </w:r>
          <w:r w:rsidRPr="29CE252C" w:rsidDel="00551C09">
            <w:rPr>
              <w:spacing w:val="-14"/>
              <w:sz w:val="24"/>
            </w:rPr>
            <w:t xml:space="preserve"> </w:t>
          </w:r>
          <w:r w:rsidRPr="29CE252C" w:rsidDel="00551C09">
            <w:rPr>
              <w:sz w:val="24"/>
            </w:rPr>
            <w:t>of</w:t>
          </w:r>
          <w:r w:rsidRPr="29CE252C" w:rsidDel="00551C09">
            <w:rPr>
              <w:spacing w:val="-8"/>
              <w:sz w:val="24"/>
            </w:rPr>
            <w:t xml:space="preserve"> </w:t>
          </w:r>
          <w:r w:rsidRPr="29CE252C" w:rsidDel="00551C09">
            <w:rPr>
              <w:sz w:val="24"/>
            </w:rPr>
            <w:t>a</w:t>
          </w:r>
          <w:r w:rsidRPr="29CE252C" w:rsidDel="00551C09">
            <w:rPr>
              <w:spacing w:val="-11"/>
              <w:sz w:val="24"/>
            </w:rPr>
            <w:t xml:space="preserve"> </w:t>
          </w:r>
          <w:r w:rsidRPr="29CE252C" w:rsidDel="00551C09">
            <w:rPr>
              <w:sz w:val="24"/>
            </w:rPr>
            <w:t>specific</w:t>
          </w:r>
          <w:r w:rsidRPr="29CE252C" w:rsidDel="00551C09">
            <w:rPr>
              <w:spacing w:val="-11"/>
              <w:sz w:val="24"/>
            </w:rPr>
            <w:t xml:space="preserve"> </w:t>
          </w:r>
          <w:r w:rsidRPr="29CE252C" w:rsidDel="00551C09">
            <w:rPr>
              <w:sz w:val="24"/>
            </w:rPr>
            <w:t>contract</w:t>
          </w:r>
          <w:r w:rsidRPr="29CE252C" w:rsidDel="00551C09">
            <w:rPr>
              <w:spacing w:val="-15"/>
              <w:sz w:val="24"/>
            </w:rPr>
            <w:t xml:space="preserve"> </w:t>
          </w:r>
          <w:r w:rsidRPr="29CE252C" w:rsidDel="00551C09">
            <w:rPr>
              <w:sz w:val="24"/>
            </w:rPr>
            <w:t>in</w:t>
          </w:r>
          <w:r w:rsidRPr="29CE252C" w:rsidDel="00551C09">
            <w:rPr>
              <w:spacing w:val="-11"/>
              <w:sz w:val="24"/>
            </w:rPr>
            <w:t xml:space="preserve"> </w:t>
          </w:r>
          <w:r w:rsidRPr="29CE252C" w:rsidDel="00551C09">
            <w:rPr>
              <w:sz w:val="24"/>
            </w:rPr>
            <w:t>cases</w:t>
          </w:r>
          <w:r w:rsidRPr="29CE252C" w:rsidDel="00551C09">
            <w:rPr>
              <w:spacing w:val="-12"/>
              <w:sz w:val="24"/>
            </w:rPr>
            <w:t xml:space="preserve"> </w:t>
          </w:r>
          <w:r w:rsidRPr="29CE252C" w:rsidDel="00551C09">
            <w:rPr>
              <w:sz w:val="24"/>
            </w:rPr>
            <w:t>where</w:t>
          </w:r>
          <w:r w:rsidRPr="29CE252C" w:rsidDel="00551C09">
            <w:rPr>
              <w:spacing w:val="-11"/>
              <w:sz w:val="24"/>
            </w:rPr>
            <w:t xml:space="preserve"> </w:t>
          </w:r>
          <w:r w:rsidRPr="29CE252C" w:rsidDel="00551C09">
            <w:rPr>
              <w:sz w:val="24"/>
            </w:rPr>
            <w:t>the</w:t>
          </w:r>
          <w:r w:rsidRPr="29CE252C" w:rsidDel="00551C09">
            <w:rPr>
              <w:spacing w:val="-12"/>
              <w:sz w:val="24"/>
            </w:rPr>
            <w:t xml:space="preserve"> </w:t>
          </w:r>
          <w:r w:rsidRPr="29CE252C" w:rsidDel="00551C09">
            <w:rPr>
              <w:sz w:val="24"/>
            </w:rPr>
            <w:t>College’s</w:t>
          </w:r>
          <w:r w:rsidRPr="29CE252C" w:rsidDel="00551C09">
            <w:rPr>
              <w:spacing w:val="-12"/>
              <w:sz w:val="24"/>
            </w:rPr>
            <w:t xml:space="preserve"> </w:t>
          </w:r>
          <w:r w:rsidRPr="29CE252C" w:rsidDel="00551C09">
            <w:rPr>
              <w:sz w:val="24"/>
            </w:rPr>
            <w:t>input</w:t>
          </w:r>
          <w:r w:rsidRPr="29CE252C" w:rsidDel="00551C09">
            <w:rPr>
              <w:spacing w:val="-14"/>
              <w:sz w:val="24"/>
            </w:rPr>
            <w:t xml:space="preserve"> </w:t>
          </w:r>
          <w:r w:rsidRPr="29CE252C" w:rsidDel="00551C09">
            <w:rPr>
              <w:sz w:val="24"/>
            </w:rPr>
            <w:t>in</w:t>
          </w:r>
          <w:r w:rsidRPr="29CE252C" w:rsidDel="00551C09">
            <w:rPr>
              <w:spacing w:val="-12"/>
              <w:sz w:val="24"/>
            </w:rPr>
            <w:t xml:space="preserve"> </w:t>
          </w:r>
          <w:r w:rsidRPr="29CE252C" w:rsidDel="00551C09">
            <w:rPr>
              <w:sz w:val="24"/>
            </w:rPr>
            <w:t>the</w:t>
          </w:r>
          <w:r w:rsidRPr="29CE252C" w:rsidDel="00551C09">
            <w:rPr>
              <w:spacing w:val="-11"/>
              <w:sz w:val="24"/>
            </w:rPr>
            <w:t xml:space="preserve"> </w:t>
          </w:r>
          <w:r w:rsidRPr="29CE252C" w:rsidDel="00551C09">
            <w:rPr>
              <w:sz w:val="24"/>
            </w:rPr>
            <w:t>creation of the Intellectual Property is very</w:t>
          </w:r>
          <w:r w:rsidRPr="29CE252C" w:rsidDel="00551C09">
            <w:rPr>
              <w:spacing w:val="-21"/>
              <w:sz w:val="24"/>
            </w:rPr>
            <w:t xml:space="preserve"> </w:t>
          </w:r>
          <w:r w:rsidRPr="29CE252C" w:rsidDel="00551C09">
            <w:rPr>
              <w:sz w:val="24"/>
            </w:rPr>
            <w:t>clear.</w:t>
          </w:r>
        </w:p>
        <w:p w14:paraId="2F4342E5" w14:textId="69CF6B17" w:rsidR="00E86F1C" w:rsidDel="00551C09" w:rsidRDefault="00E86F1C" w:rsidP="29CE252C">
          <w:pPr>
            <w:pStyle w:val="BodyText"/>
            <w:spacing w:before="125" w:line="360" w:lineRule="auto"/>
            <w:ind w:left="1127" w:right="919"/>
            <w:jc w:val="both"/>
            <w:rPr>
              <w:sz w:val="24"/>
            </w:rPr>
          </w:pPr>
          <w:r w:rsidRPr="29CE252C">
            <w:rPr>
              <w:sz w:val="24"/>
            </w:rPr>
            <w:t>In the event of the College deciding to become involved in the commercial exploitation of inventions and research, the matter should then proceed in accordance with the intellectual property procedures issued by the College and contained in the College's detailed financial procedures. Initial guidance should be sought from the SFC should this situation arise.</w:t>
          </w:r>
        </w:p>
        <w:p w14:paraId="78DFC655" w14:textId="7F8998F2" w:rsidR="00E86F1C"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Intellectual Property Rights by Students</w:t>
          </w:r>
        </w:p>
        <w:p w14:paraId="3BC89760" w14:textId="2DB35873" w:rsidR="00E86F1C" w:rsidDel="00551C09" w:rsidRDefault="00E86F1C" w:rsidP="29CE252C">
          <w:pPr>
            <w:pStyle w:val="BodyText"/>
            <w:spacing w:before="1" w:line="360" w:lineRule="auto"/>
            <w:ind w:left="1127" w:right="918"/>
            <w:jc w:val="both"/>
            <w:rPr>
              <w:sz w:val="24"/>
            </w:rPr>
          </w:pPr>
          <w:r w:rsidRPr="29CE252C">
            <w:rPr>
              <w:sz w:val="24"/>
            </w:rPr>
            <w:t xml:space="preserve">Where a </w:t>
          </w:r>
          <w:proofErr w:type="gramStart"/>
          <w:r w:rsidRPr="29CE252C">
            <w:rPr>
              <w:sz w:val="24"/>
            </w:rPr>
            <w:t>Student</w:t>
          </w:r>
          <w:proofErr w:type="gramEnd"/>
          <w:r w:rsidRPr="29CE252C">
            <w:rPr>
              <w:sz w:val="24"/>
            </w:rPr>
            <w:t xml:space="preserve"> generates Intellectual Property, the Student has a duty to promptly inform the College of the Intellectual Property. The College will explain to the </w:t>
          </w:r>
          <w:proofErr w:type="gramStart"/>
          <w:r w:rsidRPr="29CE252C">
            <w:rPr>
              <w:sz w:val="24"/>
            </w:rPr>
            <w:t>Student</w:t>
          </w:r>
          <w:proofErr w:type="gramEnd"/>
          <w:r w:rsidRPr="29CE252C">
            <w:rPr>
              <w:sz w:val="24"/>
            </w:rPr>
            <w:t xml:space="preserve"> the issue of ownership in respect of all types of Intellectual Property through the development of appropriate documentation. When considering any Intellectual Property generated by one of its Students, the College will seek to strike a balance between fulfilling its duty of care to the </w:t>
          </w:r>
          <w:proofErr w:type="gramStart"/>
          <w:r w:rsidRPr="29CE252C">
            <w:rPr>
              <w:sz w:val="24"/>
            </w:rPr>
            <w:t>Student</w:t>
          </w:r>
          <w:proofErr w:type="gramEnd"/>
          <w:r w:rsidRPr="29CE252C">
            <w:rPr>
              <w:sz w:val="24"/>
            </w:rPr>
            <w:t xml:space="preserve"> and exploiting intellectual property for the good of the College. In each case the College will be mindful of protecting any third-party rights that may be relevant in the generation of the Intellectual Property.</w:t>
          </w:r>
        </w:p>
        <w:p w14:paraId="1F135213" w14:textId="32A3DBE0" w:rsidR="007548F5" w:rsidDel="00551C09" w:rsidRDefault="00EC25E0" w:rsidP="002B7E50">
          <w:pPr>
            <w:pStyle w:val="Heading2"/>
            <w:keepNext w:val="0"/>
            <w:keepLines w:val="0"/>
            <w:widowControl w:val="0"/>
            <w:numPr>
              <w:ilvl w:val="0"/>
              <w:numId w:val="44"/>
            </w:numPr>
            <w:tabs>
              <w:tab w:val="left" w:pos="1160"/>
            </w:tabs>
            <w:autoSpaceDE w:val="0"/>
            <w:autoSpaceDN w:val="0"/>
            <w:spacing w:before="123" w:after="0" w:line="240" w:lineRule="auto"/>
            <w:jc w:val="both"/>
            <w:rPr>
              <w:sz w:val="28"/>
              <w:szCs w:val="28"/>
            </w:rPr>
          </w:pPr>
          <w:r>
            <w:rPr>
              <w:sz w:val="24"/>
            </w:rPr>
            <w:t xml:space="preserve">.   </w:t>
          </w:r>
          <w:bookmarkStart w:id="51" w:name="_Toc223534729"/>
          <w:r w:rsidR="007548F5" w:rsidRPr="29CE252C">
            <w:rPr>
              <w:sz w:val="28"/>
              <w:szCs w:val="28"/>
            </w:rPr>
            <w:t>Expenditure</w:t>
          </w:r>
          <w:bookmarkEnd w:id="51"/>
        </w:p>
        <w:p w14:paraId="3A5AD9F6" w14:textId="3245F2DB" w:rsidR="007548F5" w:rsidDel="00551C09" w:rsidRDefault="007548F5" w:rsidP="29CE252C">
          <w:pPr>
            <w:pStyle w:val="BodyText"/>
            <w:spacing w:before="1" w:line="360" w:lineRule="auto"/>
            <w:ind w:left="1127" w:right="918"/>
            <w:jc w:val="both"/>
            <w:rPr>
              <w:sz w:val="24"/>
            </w:rPr>
          </w:pPr>
        </w:p>
        <w:p w14:paraId="41E02BCC" w14:textId="6DA73058" w:rsidR="00E86F1C"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General</w:t>
          </w:r>
        </w:p>
        <w:p w14:paraId="4FFD070D" w14:textId="2ABF6883" w:rsidR="00E86F1C" w:rsidDel="00551C09" w:rsidRDefault="00E86F1C" w:rsidP="29CE252C">
          <w:pPr>
            <w:pStyle w:val="BodyText"/>
            <w:spacing w:line="360" w:lineRule="auto"/>
            <w:ind w:left="1127" w:right="922"/>
            <w:jc w:val="both"/>
            <w:rPr>
              <w:sz w:val="24"/>
            </w:rPr>
          </w:pPr>
          <w:r w:rsidRPr="29CE252C">
            <w:rPr>
              <w:sz w:val="24"/>
            </w:rPr>
            <w:t>Finance Procedures outline the regulations relating to payments to suppliers of goods and services to the College.</w:t>
          </w:r>
        </w:p>
        <w:p w14:paraId="78970A59" w14:textId="4DC53160" w:rsidR="00E86F1C" w:rsidRPr="007548F5"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Scheme of Delegation/Financial Authorities</w:t>
          </w:r>
        </w:p>
        <w:p w14:paraId="5574FFCD" w14:textId="131490EB" w:rsidR="00E86F1C" w:rsidRPr="00CF72CA" w:rsidDel="00551C09" w:rsidRDefault="00E86F1C" w:rsidP="29CE252C">
          <w:pPr>
            <w:pStyle w:val="BodyText"/>
            <w:spacing w:line="360" w:lineRule="auto"/>
            <w:ind w:left="1127" w:right="911"/>
            <w:jc w:val="both"/>
            <w:rPr>
              <w:sz w:val="24"/>
            </w:rPr>
          </w:pPr>
          <w:r w:rsidRPr="29CE252C" w:rsidDel="00551C09">
            <w:rPr>
              <w:sz w:val="24"/>
            </w:rPr>
            <w:t>Each</w:t>
          </w:r>
          <w:r w:rsidRPr="29CE252C" w:rsidDel="00551C09">
            <w:rPr>
              <w:spacing w:val="-15"/>
              <w:sz w:val="24"/>
            </w:rPr>
            <w:t xml:space="preserve"> </w:t>
          </w:r>
          <w:r w:rsidRPr="29CE252C" w:rsidDel="00551C09">
            <w:rPr>
              <w:sz w:val="24"/>
            </w:rPr>
            <w:t>Executive</w:t>
          </w:r>
          <w:r w:rsidRPr="29CE252C" w:rsidDel="00551C09">
            <w:rPr>
              <w:spacing w:val="-14"/>
              <w:sz w:val="24"/>
            </w:rPr>
            <w:t xml:space="preserve"> </w:t>
          </w:r>
          <w:r w:rsidRPr="29CE252C" w:rsidDel="00551C09">
            <w:rPr>
              <w:sz w:val="24"/>
            </w:rPr>
            <w:t>Team</w:t>
          </w:r>
          <w:r w:rsidRPr="29CE252C" w:rsidDel="00551C09">
            <w:rPr>
              <w:spacing w:val="-13"/>
              <w:sz w:val="24"/>
            </w:rPr>
            <w:t xml:space="preserve"> </w:t>
          </w:r>
          <w:r w:rsidRPr="29CE252C" w:rsidDel="00551C09">
            <w:rPr>
              <w:sz w:val="24"/>
            </w:rPr>
            <w:t>member</w:t>
          </w:r>
          <w:r w:rsidRPr="29CE252C" w:rsidDel="00551C09">
            <w:rPr>
              <w:spacing w:val="-15"/>
              <w:sz w:val="24"/>
            </w:rPr>
            <w:t xml:space="preserve"> </w:t>
          </w:r>
          <w:r w:rsidRPr="29CE252C" w:rsidDel="00551C09">
            <w:rPr>
              <w:sz w:val="24"/>
            </w:rPr>
            <w:t>is</w:t>
          </w:r>
          <w:r w:rsidRPr="29CE252C" w:rsidDel="00551C09">
            <w:rPr>
              <w:spacing w:val="-12"/>
              <w:sz w:val="24"/>
            </w:rPr>
            <w:t xml:space="preserve"> </w:t>
          </w:r>
          <w:r w:rsidRPr="29CE252C" w:rsidDel="00551C09">
            <w:rPr>
              <w:sz w:val="24"/>
            </w:rPr>
            <w:t>responsible</w:t>
          </w:r>
          <w:r w:rsidRPr="29CE252C" w:rsidDel="00551C09">
            <w:rPr>
              <w:spacing w:val="-14"/>
              <w:sz w:val="24"/>
            </w:rPr>
            <w:t xml:space="preserve"> </w:t>
          </w:r>
          <w:r w:rsidRPr="29CE252C" w:rsidDel="00551C09">
            <w:rPr>
              <w:sz w:val="24"/>
            </w:rPr>
            <w:t>for</w:t>
          </w:r>
          <w:r w:rsidRPr="29CE252C" w:rsidDel="00551C09">
            <w:rPr>
              <w:spacing w:val="-15"/>
              <w:sz w:val="24"/>
            </w:rPr>
            <w:t xml:space="preserve"> </w:t>
          </w:r>
          <w:r w:rsidRPr="29CE252C" w:rsidDel="00551C09">
            <w:rPr>
              <w:sz w:val="24"/>
            </w:rPr>
            <w:t>purchases</w:t>
          </w:r>
          <w:r w:rsidRPr="29CE252C" w:rsidDel="00551C09">
            <w:rPr>
              <w:spacing w:val="-14"/>
              <w:sz w:val="24"/>
            </w:rPr>
            <w:t xml:space="preserve"> </w:t>
          </w:r>
          <w:r w:rsidRPr="29CE252C" w:rsidDel="00551C09">
            <w:rPr>
              <w:sz w:val="24"/>
            </w:rPr>
            <w:t>within</w:t>
          </w:r>
          <w:r w:rsidRPr="29CE252C" w:rsidDel="00551C09">
            <w:rPr>
              <w:spacing w:val="-13"/>
              <w:sz w:val="24"/>
            </w:rPr>
            <w:t xml:space="preserve"> </w:t>
          </w:r>
          <w:r w:rsidRPr="29CE252C" w:rsidDel="00551C09">
            <w:rPr>
              <w:sz w:val="24"/>
            </w:rPr>
            <w:t>their</w:t>
          </w:r>
          <w:r w:rsidRPr="29CE252C" w:rsidDel="00551C09">
            <w:rPr>
              <w:spacing w:val="-12"/>
              <w:sz w:val="24"/>
            </w:rPr>
            <w:t xml:space="preserve"> </w:t>
          </w:r>
          <w:r w:rsidRPr="29CE252C" w:rsidDel="00551C09">
            <w:rPr>
              <w:sz w:val="24"/>
            </w:rPr>
            <w:t>functions.</w:t>
          </w:r>
          <w:r w:rsidRPr="29CE252C" w:rsidDel="00551C09">
            <w:rPr>
              <w:spacing w:val="-15"/>
              <w:sz w:val="24"/>
            </w:rPr>
            <w:t xml:space="preserve"> </w:t>
          </w:r>
          <w:r w:rsidRPr="29CE252C" w:rsidDel="00551C09">
            <w:rPr>
              <w:sz w:val="24"/>
            </w:rPr>
            <w:t>Purchasing authority may be delegated to members of the Leadership Team, who in turn may delegate to middle managers, provided this is in accordance with the delegated authority</w:t>
          </w:r>
          <w:r w:rsidRPr="29CE252C" w:rsidDel="00551C09">
            <w:rPr>
              <w:spacing w:val="-41"/>
              <w:sz w:val="24"/>
            </w:rPr>
            <w:t xml:space="preserve"> </w:t>
          </w:r>
          <w:r w:rsidRPr="29CE252C" w:rsidDel="00551C09">
            <w:rPr>
              <w:sz w:val="24"/>
            </w:rPr>
            <w:t>matrix.</w:t>
          </w:r>
        </w:p>
        <w:p w14:paraId="048644E7" w14:textId="31592D6B" w:rsidR="00E86F1C" w:rsidRPr="00CF72CA" w:rsidDel="00551C09" w:rsidRDefault="00E86F1C" w:rsidP="29CE252C">
          <w:pPr>
            <w:pStyle w:val="BodyText"/>
            <w:spacing w:before="124" w:line="360" w:lineRule="auto"/>
            <w:ind w:left="1127" w:right="915"/>
            <w:jc w:val="both"/>
            <w:rPr>
              <w:sz w:val="24"/>
            </w:rPr>
          </w:pPr>
          <w:r w:rsidRPr="29CE252C">
            <w:rPr>
              <w:sz w:val="24"/>
            </w:rPr>
            <w:t>In exercising this delegated authority, the Executive Team, Senior Management Team members and middle managers are required to observe the College’s purchasing policy and financial procedures.</w:t>
          </w:r>
        </w:p>
        <w:p w14:paraId="2E0DF4D6" w14:textId="5F6176A8" w:rsidR="00E86F1C" w:rsidRPr="00CF72CA" w:rsidDel="00551C09" w:rsidRDefault="00E86F1C" w:rsidP="006C1C3F">
          <w:pPr>
            <w:pStyle w:val="BodyText"/>
            <w:spacing w:before="122" w:line="360" w:lineRule="auto"/>
            <w:ind w:left="1127" w:right="911"/>
            <w:jc w:val="both"/>
            <w:rPr>
              <w:sz w:val="24"/>
            </w:rPr>
          </w:pPr>
          <w:r w:rsidRPr="29CE252C" w:rsidDel="00551C09">
            <w:rPr>
              <w:sz w:val="24"/>
            </w:rPr>
            <w:t>The</w:t>
          </w:r>
          <w:r w:rsidRPr="29CE252C" w:rsidDel="00551C09">
            <w:rPr>
              <w:spacing w:val="-8"/>
              <w:sz w:val="24"/>
            </w:rPr>
            <w:t xml:space="preserve"> </w:t>
          </w:r>
          <w:r w:rsidRPr="29CE252C" w:rsidDel="00551C09">
            <w:rPr>
              <w:sz w:val="24"/>
            </w:rPr>
            <w:t>Chief Operating</w:t>
          </w:r>
          <w:r w:rsidRPr="29CE252C" w:rsidDel="00551C09">
            <w:rPr>
              <w:spacing w:val="-6"/>
              <w:sz w:val="24"/>
            </w:rPr>
            <w:t xml:space="preserve"> </w:t>
          </w:r>
          <w:r w:rsidRPr="29CE252C" w:rsidDel="00551C09">
            <w:rPr>
              <w:sz w:val="24"/>
            </w:rPr>
            <w:t>Officer</w:t>
          </w:r>
          <w:r w:rsidRPr="29CE252C" w:rsidDel="00551C09">
            <w:rPr>
              <w:spacing w:val="-2"/>
              <w:sz w:val="24"/>
            </w:rPr>
            <w:t xml:space="preserve"> </w:t>
          </w:r>
          <w:r w:rsidRPr="29CE252C" w:rsidDel="00551C09">
            <w:rPr>
              <w:sz w:val="24"/>
            </w:rPr>
            <w:t>shall</w:t>
          </w:r>
          <w:r w:rsidRPr="29CE252C" w:rsidDel="00551C09">
            <w:rPr>
              <w:spacing w:val="-8"/>
              <w:sz w:val="24"/>
            </w:rPr>
            <w:t xml:space="preserve"> </w:t>
          </w:r>
          <w:r w:rsidRPr="29CE252C" w:rsidDel="00551C09">
            <w:rPr>
              <w:sz w:val="24"/>
            </w:rPr>
            <w:t>maintain</w:t>
          </w:r>
          <w:r w:rsidRPr="29CE252C" w:rsidDel="00551C09">
            <w:rPr>
              <w:spacing w:val="-2"/>
              <w:sz w:val="24"/>
            </w:rPr>
            <w:t xml:space="preserve"> </w:t>
          </w:r>
          <w:r w:rsidRPr="29CE252C" w:rsidDel="00551C09">
            <w:rPr>
              <w:sz w:val="24"/>
            </w:rPr>
            <w:t>a</w:t>
          </w:r>
          <w:r w:rsidRPr="29CE252C" w:rsidDel="00551C09">
            <w:rPr>
              <w:spacing w:val="-2"/>
              <w:sz w:val="24"/>
            </w:rPr>
            <w:t xml:space="preserve"> </w:t>
          </w:r>
          <w:r w:rsidRPr="29CE252C" w:rsidDel="00551C09">
            <w:rPr>
              <w:sz w:val="24"/>
            </w:rPr>
            <w:t>register</w:t>
          </w:r>
          <w:r w:rsidRPr="29CE252C" w:rsidDel="00551C09">
            <w:rPr>
              <w:spacing w:val="-7"/>
              <w:sz w:val="24"/>
            </w:rPr>
            <w:t xml:space="preserve"> </w:t>
          </w:r>
          <w:r w:rsidRPr="29CE252C" w:rsidDel="00551C09">
            <w:rPr>
              <w:sz w:val="24"/>
            </w:rPr>
            <w:t>of</w:t>
          </w:r>
          <w:r w:rsidRPr="29CE252C" w:rsidDel="00551C09">
            <w:rPr>
              <w:spacing w:val="-2"/>
              <w:sz w:val="24"/>
            </w:rPr>
            <w:t xml:space="preserve"> </w:t>
          </w:r>
          <w:r w:rsidRPr="29CE252C" w:rsidDel="00551C09">
            <w:rPr>
              <w:sz w:val="24"/>
            </w:rPr>
            <w:t>authorised</w:t>
          </w:r>
          <w:r w:rsidRPr="29CE252C" w:rsidDel="00551C09">
            <w:rPr>
              <w:spacing w:val="-2"/>
              <w:sz w:val="24"/>
            </w:rPr>
            <w:t xml:space="preserve"> </w:t>
          </w:r>
          <w:r w:rsidRPr="29CE252C" w:rsidDel="00551C09">
            <w:rPr>
              <w:sz w:val="24"/>
            </w:rPr>
            <w:t>signatories</w:t>
          </w:r>
          <w:r w:rsidRPr="29CE252C" w:rsidDel="00551C09">
            <w:rPr>
              <w:spacing w:val="-8"/>
              <w:sz w:val="24"/>
            </w:rPr>
            <w:t xml:space="preserve"> </w:t>
          </w:r>
          <w:r w:rsidRPr="29CE252C" w:rsidDel="00551C09">
            <w:rPr>
              <w:sz w:val="24"/>
            </w:rPr>
            <w:t>and</w:t>
          </w:r>
          <w:r w:rsidRPr="29CE252C" w:rsidDel="00551C09">
            <w:rPr>
              <w:spacing w:val="-2"/>
              <w:sz w:val="24"/>
            </w:rPr>
            <w:t xml:space="preserve"> </w:t>
          </w:r>
          <w:r w:rsidRPr="29CE252C" w:rsidDel="00551C09">
            <w:rPr>
              <w:sz w:val="24"/>
            </w:rPr>
            <w:t>Executive Team members must supply him/her with specimen signatures of those staff authorised</w:t>
          </w:r>
          <w:r w:rsidRPr="29CE252C" w:rsidDel="00551C09">
            <w:rPr>
              <w:spacing w:val="-37"/>
              <w:sz w:val="24"/>
            </w:rPr>
            <w:t xml:space="preserve"> </w:t>
          </w:r>
          <w:r w:rsidRPr="29CE252C" w:rsidDel="00551C09">
            <w:rPr>
              <w:spacing w:val="-6"/>
              <w:sz w:val="24"/>
            </w:rPr>
            <w:t>to</w:t>
          </w:r>
          <w:r w:rsidRPr="29CE252C" w:rsidDel="00551C09">
            <w:rPr>
              <w:sz w:val="24"/>
            </w:rPr>
            <w:t xml:space="preserve"> raise invoices and certify invoices for payment.</w:t>
          </w:r>
        </w:p>
        <w:p w14:paraId="687681F1" w14:textId="2EF782E2" w:rsidR="00E86F1C" w:rsidRPr="00CF72CA" w:rsidDel="00551C09" w:rsidRDefault="00E86F1C" w:rsidP="002B7E50">
          <w:pPr>
            <w:pStyle w:val="BodyText"/>
            <w:spacing w:line="360" w:lineRule="auto"/>
            <w:ind w:left="1127" w:right="859"/>
            <w:jc w:val="both"/>
            <w:rPr>
              <w:sz w:val="24"/>
            </w:rPr>
          </w:pPr>
          <w:r w:rsidRPr="29CE252C" w:rsidDel="00551C09">
            <w:rPr>
              <w:sz w:val="24"/>
            </w:rPr>
            <w:t>Authorisation</w:t>
          </w:r>
          <w:r w:rsidRPr="29CE252C" w:rsidDel="00551C09">
            <w:rPr>
              <w:spacing w:val="-16"/>
              <w:sz w:val="24"/>
            </w:rPr>
            <w:t xml:space="preserve"> </w:t>
          </w:r>
          <w:r w:rsidRPr="29CE252C" w:rsidDel="00551C09">
            <w:rPr>
              <w:sz w:val="24"/>
            </w:rPr>
            <w:t>limits</w:t>
          </w:r>
          <w:r w:rsidRPr="29CE252C" w:rsidDel="00551C09">
            <w:rPr>
              <w:spacing w:val="-13"/>
              <w:sz w:val="24"/>
            </w:rPr>
            <w:t xml:space="preserve"> </w:t>
          </w:r>
          <w:r w:rsidRPr="29CE252C" w:rsidDel="00551C09">
            <w:rPr>
              <w:sz w:val="24"/>
            </w:rPr>
            <w:t>can</w:t>
          </w:r>
          <w:r w:rsidRPr="29CE252C" w:rsidDel="00551C09">
            <w:rPr>
              <w:spacing w:val="-15"/>
              <w:sz w:val="24"/>
            </w:rPr>
            <w:t xml:space="preserve"> </w:t>
          </w:r>
          <w:r w:rsidRPr="29CE252C" w:rsidDel="00551C09">
            <w:rPr>
              <w:sz w:val="24"/>
            </w:rPr>
            <w:t>be</w:t>
          </w:r>
          <w:r w:rsidRPr="29CE252C" w:rsidDel="00551C09">
            <w:rPr>
              <w:spacing w:val="-16"/>
              <w:sz w:val="24"/>
            </w:rPr>
            <w:t xml:space="preserve"> </w:t>
          </w:r>
          <w:r w:rsidRPr="29CE252C" w:rsidDel="00551C09">
            <w:rPr>
              <w:sz w:val="24"/>
            </w:rPr>
            <w:t>delegated</w:t>
          </w:r>
          <w:r w:rsidRPr="29CE252C" w:rsidDel="00551C09">
            <w:rPr>
              <w:spacing w:val="-13"/>
              <w:sz w:val="24"/>
            </w:rPr>
            <w:t xml:space="preserve"> </w:t>
          </w:r>
          <w:r w:rsidRPr="29CE252C" w:rsidDel="00551C09">
            <w:rPr>
              <w:sz w:val="24"/>
            </w:rPr>
            <w:t>to</w:t>
          </w:r>
          <w:r w:rsidRPr="29CE252C" w:rsidDel="00551C09">
            <w:rPr>
              <w:spacing w:val="-14"/>
              <w:sz w:val="24"/>
            </w:rPr>
            <w:t xml:space="preserve"> </w:t>
          </w:r>
          <w:r w:rsidRPr="29CE252C" w:rsidDel="00551C09">
            <w:rPr>
              <w:sz w:val="24"/>
            </w:rPr>
            <w:t>departmental</w:t>
          </w:r>
          <w:r w:rsidRPr="29CE252C" w:rsidDel="00551C09">
            <w:rPr>
              <w:spacing w:val="-7"/>
              <w:sz w:val="24"/>
            </w:rPr>
            <w:t xml:space="preserve"> </w:t>
          </w:r>
          <w:r w:rsidRPr="29CE252C" w:rsidDel="00551C09">
            <w:rPr>
              <w:sz w:val="24"/>
            </w:rPr>
            <w:t>budget</w:t>
          </w:r>
          <w:r w:rsidRPr="29CE252C" w:rsidDel="00551C09">
            <w:rPr>
              <w:spacing w:val="-18"/>
              <w:sz w:val="24"/>
            </w:rPr>
            <w:t xml:space="preserve"> </w:t>
          </w:r>
          <w:r w:rsidRPr="29CE252C" w:rsidDel="00551C09">
            <w:rPr>
              <w:sz w:val="24"/>
            </w:rPr>
            <w:t>holders</w:t>
          </w:r>
          <w:r w:rsidRPr="29CE252C" w:rsidDel="00551C09">
            <w:rPr>
              <w:spacing w:val="-16"/>
              <w:sz w:val="24"/>
            </w:rPr>
            <w:t xml:space="preserve"> </w:t>
          </w:r>
          <w:r w:rsidRPr="29CE252C" w:rsidDel="00551C09">
            <w:rPr>
              <w:sz w:val="24"/>
            </w:rPr>
            <w:t>in</w:t>
          </w:r>
          <w:r w:rsidRPr="29CE252C" w:rsidDel="00551C09">
            <w:rPr>
              <w:spacing w:val="-16"/>
              <w:sz w:val="24"/>
            </w:rPr>
            <w:t xml:space="preserve"> </w:t>
          </w:r>
          <w:r w:rsidRPr="29CE252C" w:rsidDel="00551C09">
            <w:rPr>
              <w:sz w:val="24"/>
            </w:rPr>
            <w:t>line</w:t>
          </w:r>
          <w:r w:rsidRPr="29CE252C" w:rsidDel="00551C09">
            <w:rPr>
              <w:spacing w:val="-13"/>
              <w:sz w:val="24"/>
            </w:rPr>
            <w:t xml:space="preserve"> </w:t>
          </w:r>
          <w:r w:rsidRPr="29CE252C" w:rsidDel="00551C09">
            <w:rPr>
              <w:sz w:val="24"/>
            </w:rPr>
            <w:t>with</w:t>
          </w:r>
          <w:r w:rsidRPr="29CE252C" w:rsidDel="00551C09">
            <w:rPr>
              <w:spacing w:val="-14"/>
              <w:sz w:val="24"/>
            </w:rPr>
            <w:t xml:space="preserve"> </w:t>
          </w:r>
          <w:r w:rsidRPr="29CE252C" w:rsidDel="00551C09">
            <w:rPr>
              <w:sz w:val="24"/>
            </w:rPr>
            <w:t>the</w:t>
          </w:r>
          <w:r w:rsidRPr="29CE252C" w:rsidDel="00551C09">
            <w:rPr>
              <w:spacing w:val="-13"/>
              <w:sz w:val="24"/>
            </w:rPr>
            <w:t xml:space="preserve"> </w:t>
          </w:r>
          <w:r w:rsidRPr="29CE252C" w:rsidDel="00551C09">
            <w:rPr>
              <w:sz w:val="24"/>
            </w:rPr>
            <w:t>following guidelines:</w:t>
          </w:r>
        </w:p>
        <w:p w14:paraId="2563F057" w14:textId="243FA85F" w:rsidR="00E86F1C" w:rsidRPr="00CF72CA" w:rsidDel="00551C09" w:rsidRDefault="00E86F1C" w:rsidP="002B7E50">
          <w:pPr>
            <w:pStyle w:val="ListParagraph"/>
            <w:widowControl w:val="0"/>
            <w:numPr>
              <w:ilvl w:val="0"/>
              <w:numId w:val="40"/>
            </w:numPr>
            <w:tabs>
              <w:tab w:val="left" w:pos="1701"/>
            </w:tabs>
            <w:autoSpaceDE w:val="0"/>
            <w:autoSpaceDN w:val="0"/>
            <w:spacing w:before="123" w:after="0" w:line="343" w:lineRule="auto"/>
            <w:ind w:right="859"/>
            <w:jc w:val="both"/>
          </w:pPr>
          <w:r w:rsidRPr="00CF72CA" w:rsidDel="00551C09">
            <w:t>Executive</w:t>
          </w:r>
          <w:r w:rsidRPr="003E5EC2" w:rsidDel="00551C09">
            <w:rPr>
              <w:spacing w:val="-13"/>
            </w:rPr>
            <w:t xml:space="preserve"> </w:t>
          </w:r>
          <w:r w:rsidRPr="00CF72CA" w:rsidDel="00551C09">
            <w:t>Team</w:t>
          </w:r>
          <w:r w:rsidRPr="003E5EC2" w:rsidDel="00551C09">
            <w:rPr>
              <w:spacing w:val="-9"/>
            </w:rPr>
            <w:t xml:space="preserve"> </w:t>
          </w:r>
          <w:r w:rsidRPr="00CF72CA" w:rsidDel="00551C09">
            <w:t>-</w:t>
          </w:r>
          <w:r w:rsidRPr="003E5EC2" w:rsidDel="00551C09">
            <w:rPr>
              <w:spacing w:val="-17"/>
            </w:rPr>
            <w:t xml:space="preserve"> </w:t>
          </w:r>
          <w:r w:rsidRPr="00CF72CA" w:rsidDel="00551C09">
            <w:t>approve</w:t>
          </w:r>
          <w:r w:rsidRPr="003E5EC2" w:rsidDel="00551C09">
            <w:rPr>
              <w:spacing w:val="-15"/>
            </w:rPr>
            <w:t xml:space="preserve"> </w:t>
          </w:r>
          <w:r w:rsidRPr="00CF72CA" w:rsidDel="00551C09">
            <w:t>and</w:t>
          </w:r>
          <w:r w:rsidRPr="003E5EC2" w:rsidDel="00551C09">
            <w:rPr>
              <w:spacing w:val="-14"/>
            </w:rPr>
            <w:t xml:space="preserve"> </w:t>
          </w:r>
          <w:r w:rsidRPr="00CF72CA" w:rsidDel="00551C09">
            <w:t>authorise</w:t>
          </w:r>
          <w:r w:rsidRPr="003E5EC2" w:rsidDel="00551C09">
            <w:rPr>
              <w:spacing w:val="-12"/>
            </w:rPr>
            <w:t xml:space="preserve"> </w:t>
          </w:r>
          <w:r w:rsidRPr="00CF72CA" w:rsidDel="00551C09">
            <w:t>expenditure</w:t>
          </w:r>
          <w:r w:rsidRPr="003E5EC2" w:rsidDel="00551C09">
            <w:rPr>
              <w:spacing w:val="-19"/>
            </w:rPr>
            <w:t xml:space="preserve"> </w:t>
          </w:r>
          <w:r w:rsidRPr="00CF72CA" w:rsidDel="00551C09">
            <w:t>within</w:t>
          </w:r>
          <w:r w:rsidRPr="003E5EC2" w:rsidDel="00551C09">
            <w:rPr>
              <w:spacing w:val="-13"/>
            </w:rPr>
            <w:t xml:space="preserve"> </w:t>
          </w:r>
          <w:r w:rsidRPr="00CF72CA" w:rsidDel="00551C09">
            <w:t>designated</w:t>
          </w:r>
          <w:r w:rsidRPr="003E5EC2" w:rsidDel="00551C09">
            <w:rPr>
              <w:spacing w:val="-13"/>
            </w:rPr>
            <w:t xml:space="preserve"> </w:t>
          </w:r>
          <w:r w:rsidRPr="00CF72CA" w:rsidDel="00551C09">
            <w:t>cost</w:t>
          </w:r>
          <w:r w:rsidRPr="003E5EC2" w:rsidDel="00551C09">
            <w:rPr>
              <w:spacing w:val="-19"/>
            </w:rPr>
            <w:t xml:space="preserve"> </w:t>
          </w:r>
          <w:r w:rsidRPr="00CF72CA" w:rsidDel="00551C09">
            <w:t>centres up to</w:t>
          </w:r>
          <w:r w:rsidRPr="003E5EC2" w:rsidDel="00551C09">
            <w:rPr>
              <w:spacing w:val="-4"/>
            </w:rPr>
            <w:t xml:space="preserve"> </w:t>
          </w:r>
          <w:r w:rsidRPr="00CF72CA" w:rsidDel="00551C09">
            <w:t>£75,000.</w:t>
          </w:r>
        </w:p>
        <w:p w14:paraId="060801C4" w14:textId="1398EF74" w:rsidR="00E86F1C" w:rsidRPr="00CF72CA" w:rsidDel="00551C09" w:rsidRDefault="00E86F1C" w:rsidP="002B7E50">
          <w:pPr>
            <w:pStyle w:val="ListParagraph"/>
            <w:widowControl w:val="0"/>
            <w:numPr>
              <w:ilvl w:val="0"/>
              <w:numId w:val="40"/>
            </w:numPr>
            <w:tabs>
              <w:tab w:val="left" w:pos="1701"/>
            </w:tabs>
            <w:autoSpaceDE w:val="0"/>
            <w:autoSpaceDN w:val="0"/>
            <w:spacing w:before="142" w:after="0" w:line="340" w:lineRule="auto"/>
            <w:ind w:right="859"/>
            <w:jc w:val="both"/>
          </w:pPr>
          <w:r w:rsidRPr="00CF72CA" w:rsidDel="00551C09">
            <w:t>Senior Management Team - approve and authorise expenditure within their designated cost centres up to</w:t>
          </w:r>
          <w:r w:rsidRPr="003E5EC2" w:rsidDel="00551C09">
            <w:rPr>
              <w:spacing w:val="-9"/>
            </w:rPr>
            <w:t xml:space="preserve"> </w:t>
          </w:r>
          <w:r w:rsidRPr="00CF72CA" w:rsidDel="00551C09">
            <w:t>£25,000.</w:t>
          </w:r>
        </w:p>
        <w:p w14:paraId="7C386C9A" w14:textId="60304437" w:rsidR="00E86F1C" w:rsidRPr="00CF72CA" w:rsidDel="00551C09" w:rsidRDefault="00E86F1C" w:rsidP="002B7E50">
          <w:pPr>
            <w:pStyle w:val="ListParagraph"/>
            <w:widowControl w:val="0"/>
            <w:numPr>
              <w:ilvl w:val="0"/>
              <w:numId w:val="40"/>
            </w:numPr>
            <w:tabs>
              <w:tab w:val="left" w:pos="1701"/>
            </w:tabs>
            <w:autoSpaceDE w:val="0"/>
            <w:autoSpaceDN w:val="0"/>
            <w:spacing w:before="141" w:after="0" w:line="340" w:lineRule="auto"/>
            <w:ind w:right="859"/>
            <w:jc w:val="both"/>
          </w:pPr>
          <w:r w:rsidRPr="00CF72CA" w:rsidDel="00551C09">
            <w:t>Cost Centre Managers - approve and authorise expenditure within their designated cost centres up to and including</w:t>
          </w:r>
          <w:r w:rsidRPr="003E5EC2" w:rsidDel="00551C09">
            <w:rPr>
              <w:spacing w:val="-18"/>
            </w:rPr>
            <w:t xml:space="preserve"> </w:t>
          </w:r>
          <w:r w:rsidRPr="00CF72CA" w:rsidDel="00551C09">
            <w:t>£5,000 (within IT, due to nature of spend, this limit is £10,000).</w:t>
          </w:r>
        </w:p>
        <w:p w14:paraId="1BAB5D30" w14:textId="19A46D9B" w:rsidR="00E86F1C" w:rsidRPr="00CF72CA" w:rsidDel="00551C09" w:rsidRDefault="00E86F1C" w:rsidP="002B7E50">
          <w:pPr>
            <w:pStyle w:val="ListParagraph"/>
            <w:widowControl w:val="0"/>
            <w:numPr>
              <w:ilvl w:val="0"/>
              <w:numId w:val="40"/>
            </w:numPr>
            <w:tabs>
              <w:tab w:val="left" w:pos="1701"/>
            </w:tabs>
            <w:autoSpaceDE w:val="0"/>
            <w:autoSpaceDN w:val="0"/>
            <w:spacing w:before="68" w:after="0" w:line="340" w:lineRule="auto"/>
            <w:ind w:right="859"/>
            <w:jc w:val="both"/>
          </w:pPr>
          <w:r w:rsidRPr="00CF72CA" w:rsidDel="00551C09">
            <w:t>Expenditure</w:t>
          </w:r>
          <w:r w:rsidRPr="003E5EC2" w:rsidDel="00551C09">
            <w:rPr>
              <w:spacing w:val="-6"/>
            </w:rPr>
            <w:t xml:space="preserve"> </w:t>
          </w:r>
          <w:r w:rsidRPr="00CF72CA" w:rsidDel="00551C09">
            <w:t>greater</w:t>
          </w:r>
          <w:r w:rsidRPr="003E5EC2" w:rsidDel="00551C09">
            <w:rPr>
              <w:spacing w:val="-8"/>
            </w:rPr>
            <w:t xml:space="preserve"> </w:t>
          </w:r>
          <w:r w:rsidRPr="00CF72CA" w:rsidDel="00551C09">
            <w:t>than</w:t>
          </w:r>
          <w:r w:rsidRPr="003E5EC2" w:rsidDel="00551C09">
            <w:rPr>
              <w:spacing w:val="-9"/>
            </w:rPr>
            <w:t xml:space="preserve"> </w:t>
          </w:r>
          <w:r w:rsidRPr="00CF72CA" w:rsidDel="00551C09">
            <w:t>£75k</w:t>
          </w:r>
          <w:r w:rsidRPr="003E5EC2" w:rsidDel="00551C09">
            <w:rPr>
              <w:spacing w:val="-1"/>
            </w:rPr>
            <w:t xml:space="preserve"> </w:t>
          </w:r>
          <w:r w:rsidRPr="00CF72CA" w:rsidDel="00551C09">
            <w:t>requires</w:t>
          </w:r>
          <w:r w:rsidRPr="003E5EC2" w:rsidDel="00551C09">
            <w:rPr>
              <w:spacing w:val="-9"/>
            </w:rPr>
            <w:t xml:space="preserve"> </w:t>
          </w:r>
          <w:r w:rsidRPr="00CF72CA" w:rsidDel="00551C09">
            <w:t>further</w:t>
          </w:r>
          <w:r w:rsidRPr="003E5EC2" w:rsidDel="00551C09">
            <w:rPr>
              <w:spacing w:val="-7"/>
            </w:rPr>
            <w:t xml:space="preserve"> </w:t>
          </w:r>
          <w:r w:rsidRPr="00CF72CA" w:rsidDel="00551C09">
            <w:t>authorisation</w:t>
          </w:r>
          <w:r w:rsidRPr="003E5EC2" w:rsidDel="00551C09">
            <w:rPr>
              <w:spacing w:val="-7"/>
            </w:rPr>
            <w:t xml:space="preserve"> </w:t>
          </w:r>
          <w:r w:rsidRPr="00CF72CA" w:rsidDel="00551C09">
            <w:t>by</w:t>
          </w:r>
          <w:r w:rsidRPr="003E5EC2" w:rsidDel="00551C09">
            <w:rPr>
              <w:spacing w:val="-11"/>
            </w:rPr>
            <w:t xml:space="preserve"> </w:t>
          </w:r>
          <w:r w:rsidRPr="00CF72CA" w:rsidDel="00551C09">
            <w:t>the</w:t>
          </w:r>
          <w:r w:rsidRPr="003E5EC2" w:rsidDel="00551C09">
            <w:rPr>
              <w:spacing w:val="-4"/>
            </w:rPr>
            <w:t xml:space="preserve"> </w:t>
          </w:r>
          <w:r w:rsidRPr="00CF72CA" w:rsidDel="00551C09">
            <w:t>Chief</w:t>
          </w:r>
          <w:r w:rsidRPr="003E5EC2" w:rsidDel="00551C09">
            <w:rPr>
              <w:spacing w:val="-2"/>
            </w:rPr>
            <w:t xml:space="preserve"> </w:t>
          </w:r>
          <w:r w:rsidRPr="00CF72CA" w:rsidDel="00551C09">
            <w:t>Operating Officer or</w:t>
          </w:r>
          <w:r w:rsidRPr="003E5EC2" w:rsidDel="00551C09">
            <w:rPr>
              <w:spacing w:val="-15"/>
            </w:rPr>
            <w:t xml:space="preserve"> </w:t>
          </w:r>
          <w:r w:rsidRPr="00CF72CA" w:rsidDel="00551C09">
            <w:t>Principal.</w:t>
          </w:r>
        </w:p>
        <w:p w14:paraId="1822BD0D" w14:textId="4D44335F" w:rsidR="00E86F1C" w:rsidRPr="00CF72CA" w:rsidDel="00551C09" w:rsidRDefault="00E86F1C" w:rsidP="002B7E50">
          <w:pPr>
            <w:pStyle w:val="BodyText"/>
            <w:spacing w:before="143" w:line="360" w:lineRule="auto"/>
            <w:ind w:left="1127" w:right="859"/>
            <w:jc w:val="both"/>
            <w:rPr>
              <w:sz w:val="24"/>
            </w:rPr>
          </w:pPr>
          <w:r w:rsidRPr="29CE252C" w:rsidDel="00551C09">
            <w:rPr>
              <w:sz w:val="24"/>
            </w:rPr>
            <w:t>Orders</w:t>
          </w:r>
          <w:r w:rsidRPr="29CE252C" w:rsidDel="00551C09">
            <w:rPr>
              <w:spacing w:val="-14"/>
              <w:sz w:val="24"/>
            </w:rPr>
            <w:t xml:space="preserve"> </w:t>
          </w:r>
          <w:r w:rsidRPr="29CE252C" w:rsidDel="00551C09">
            <w:rPr>
              <w:sz w:val="24"/>
            </w:rPr>
            <w:t>must</w:t>
          </w:r>
          <w:r w:rsidRPr="29CE252C" w:rsidDel="00551C09">
            <w:rPr>
              <w:spacing w:val="-18"/>
              <w:sz w:val="24"/>
            </w:rPr>
            <w:t xml:space="preserve"> </w:t>
          </w:r>
          <w:r w:rsidRPr="29CE252C" w:rsidDel="00551C09">
            <w:rPr>
              <w:sz w:val="24"/>
            </w:rPr>
            <w:t>not</w:t>
          </w:r>
          <w:r w:rsidRPr="29CE252C" w:rsidDel="00551C09">
            <w:rPr>
              <w:spacing w:val="-14"/>
              <w:sz w:val="24"/>
            </w:rPr>
            <w:t xml:space="preserve"> </w:t>
          </w:r>
          <w:r w:rsidRPr="29CE252C" w:rsidDel="00551C09">
            <w:rPr>
              <w:sz w:val="24"/>
            </w:rPr>
            <w:t>be</w:t>
          </w:r>
          <w:r w:rsidRPr="29CE252C" w:rsidDel="00551C09">
            <w:rPr>
              <w:spacing w:val="-10"/>
              <w:sz w:val="24"/>
            </w:rPr>
            <w:t xml:space="preserve"> </w:t>
          </w:r>
          <w:r w:rsidRPr="29CE252C" w:rsidDel="00551C09">
            <w:rPr>
              <w:sz w:val="24"/>
            </w:rPr>
            <w:t>split</w:t>
          </w:r>
          <w:r w:rsidRPr="29CE252C" w:rsidDel="00551C09">
            <w:rPr>
              <w:spacing w:val="-13"/>
              <w:sz w:val="24"/>
            </w:rPr>
            <w:t xml:space="preserve"> </w:t>
          </w:r>
          <w:r w:rsidRPr="29CE252C" w:rsidDel="00551C09">
            <w:rPr>
              <w:sz w:val="24"/>
            </w:rPr>
            <w:t>to</w:t>
          </w:r>
          <w:r w:rsidRPr="29CE252C" w:rsidDel="00551C09">
            <w:rPr>
              <w:spacing w:val="-11"/>
              <w:sz w:val="24"/>
            </w:rPr>
            <w:t xml:space="preserve"> </w:t>
          </w:r>
          <w:r w:rsidRPr="29CE252C" w:rsidDel="00551C09">
            <w:rPr>
              <w:sz w:val="24"/>
            </w:rPr>
            <w:t>lower</w:t>
          </w:r>
          <w:r w:rsidRPr="29CE252C" w:rsidDel="00551C09">
            <w:rPr>
              <w:spacing w:val="-14"/>
              <w:sz w:val="24"/>
            </w:rPr>
            <w:t xml:space="preserve"> </w:t>
          </w:r>
          <w:r w:rsidRPr="29CE252C" w:rsidDel="00551C09">
            <w:rPr>
              <w:sz w:val="24"/>
            </w:rPr>
            <w:t>the</w:t>
          </w:r>
          <w:r w:rsidRPr="29CE252C" w:rsidDel="00551C09">
            <w:rPr>
              <w:spacing w:val="-11"/>
              <w:sz w:val="24"/>
            </w:rPr>
            <w:t xml:space="preserve"> </w:t>
          </w:r>
          <w:r w:rsidRPr="29CE252C" w:rsidDel="00551C09">
            <w:rPr>
              <w:sz w:val="24"/>
            </w:rPr>
            <w:t>value</w:t>
          </w:r>
          <w:r w:rsidRPr="29CE252C" w:rsidDel="00551C09">
            <w:rPr>
              <w:spacing w:val="-9"/>
              <w:sz w:val="24"/>
            </w:rPr>
            <w:t xml:space="preserve"> </w:t>
          </w:r>
          <w:r w:rsidRPr="29CE252C" w:rsidDel="00551C09">
            <w:rPr>
              <w:sz w:val="24"/>
            </w:rPr>
            <w:t>per</w:t>
          </w:r>
          <w:r w:rsidRPr="29CE252C" w:rsidDel="00551C09">
            <w:rPr>
              <w:spacing w:val="-14"/>
              <w:sz w:val="24"/>
            </w:rPr>
            <w:t xml:space="preserve"> </w:t>
          </w:r>
          <w:r w:rsidRPr="29CE252C" w:rsidDel="00551C09">
            <w:rPr>
              <w:sz w:val="24"/>
            </w:rPr>
            <w:t>order</w:t>
          </w:r>
          <w:r w:rsidRPr="29CE252C" w:rsidDel="00551C09">
            <w:rPr>
              <w:spacing w:val="-14"/>
              <w:sz w:val="24"/>
            </w:rPr>
            <w:t xml:space="preserve"> </w:t>
          </w:r>
          <w:r w:rsidRPr="29CE252C" w:rsidDel="00551C09">
            <w:rPr>
              <w:sz w:val="24"/>
            </w:rPr>
            <w:t>with</w:t>
          </w:r>
          <w:r w:rsidRPr="29CE252C" w:rsidDel="00551C09">
            <w:rPr>
              <w:spacing w:val="-11"/>
              <w:sz w:val="24"/>
            </w:rPr>
            <w:t xml:space="preserve"> </w:t>
          </w:r>
          <w:r w:rsidRPr="29CE252C" w:rsidDel="00551C09">
            <w:rPr>
              <w:sz w:val="24"/>
            </w:rPr>
            <w:t>a</w:t>
          </w:r>
          <w:r w:rsidRPr="29CE252C" w:rsidDel="00551C09">
            <w:rPr>
              <w:spacing w:val="-11"/>
              <w:sz w:val="24"/>
            </w:rPr>
            <w:t xml:space="preserve"> </w:t>
          </w:r>
          <w:r w:rsidRPr="29CE252C" w:rsidDel="00551C09">
            <w:rPr>
              <w:sz w:val="24"/>
            </w:rPr>
            <w:t>view</w:t>
          </w:r>
          <w:r w:rsidRPr="29CE252C" w:rsidDel="00551C09">
            <w:rPr>
              <w:spacing w:val="-13"/>
              <w:sz w:val="24"/>
            </w:rPr>
            <w:t xml:space="preserve"> </w:t>
          </w:r>
          <w:r w:rsidRPr="29CE252C" w:rsidDel="00551C09">
            <w:rPr>
              <w:sz w:val="24"/>
            </w:rPr>
            <w:t>to</w:t>
          </w:r>
          <w:r w:rsidRPr="29CE252C" w:rsidDel="00551C09">
            <w:rPr>
              <w:spacing w:val="-11"/>
              <w:sz w:val="24"/>
            </w:rPr>
            <w:t xml:space="preserve"> </w:t>
          </w:r>
          <w:r w:rsidRPr="29CE252C" w:rsidDel="00551C09">
            <w:rPr>
              <w:sz w:val="24"/>
            </w:rPr>
            <w:t>reducing</w:t>
          </w:r>
          <w:r w:rsidRPr="29CE252C" w:rsidDel="00551C09">
            <w:rPr>
              <w:spacing w:val="-10"/>
              <w:sz w:val="24"/>
            </w:rPr>
            <w:t xml:space="preserve"> </w:t>
          </w:r>
          <w:r w:rsidRPr="29CE252C" w:rsidDel="00551C09">
            <w:rPr>
              <w:sz w:val="24"/>
            </w:rPr>
            <w:t>the</w:t>
          </w:r>
          <w:r w:rsidRPr="29CE252C" w:rsidDel="00551C09">
            <w:rPr>
              <w:spacing w:val="-13"/>
              <w:sz w:val="24"/>
            </w:rPr>
            <w:t xml:space="preserve"> </w:t>
          </w:r>
          <w:r w:rsidRPr="29CE252C" w:rsidDel="00551C09">
            <w:rPr>
              <w:sz w:val="24"/>
            </w:rPr>
            <w:t>authorisation level</w:t>
          </w:r>
          <w:r w:rsidRPr="29CE252C" w:rsidDel="00551C09">
            <w:rPr>
              <w:spacing w:val="-1"/>
              <w:sz w:val="24"/>
            </w:rPr>
            <w:t xml:space="preserve"> </w:t>
          </w:r>
          <w:r w:rsidRPr="29CE252C" w:rsidDel="00551C09">
            <w:rPr>
              <w:sz w:val="24"/>
            </w:rPr>
            <w:t>required.</w:t>
          </w:r>
        </w:p>
        <w:p w14:paraId="07BB618F" w14:textId="36FF7E9B" w:rsidR="00E86F1C" w:rsidRPr="00CF72CA" w:rsidDel="00551C09" w:rsidRDefault="00E86F1C" w:rsidP="006C1C3F">
          <w:pPr>
            <w:pStyle w:val="BodyText"/>
            <w:tabs>
              <w:tab w:val="left" w:pos="9781"/>
            </w:tabs>
            <w:spacing w:before="120" w:line="362" w:lineRule="auto"/>
            <w:ind w:left="1440" w:right="859"/>
            <w:jc w:val="both"/>
            <w:rPr>
              <w:sz w:val="24"/>
            </w:rPr>
          </w:pPr>
          <w:r w:rsidRPr="29CE252C" w:rsidDel="00551C09">
            <w:rPr>
              <w:sz w:val="24"/>
            </w:rPr>
            <w:t>Where expenditure is authorised by the person listed above this will be in addition to authorisation by the relevant budget holder.</w:t>
          </w:r>
        </w:p>
        <w:p w14:paraId="3A9A6984" w14:textId="0F145350" w:rsidR="00E86F1C" w:rsidDel="00551C09" w:rsidRDefault="00E86F1C" w:rsidP="006C1C3F">
          <w:pPr>
            <w:pStyle w:val="BodyText"/>
            <w:tabs>
              <w:tab w:val="left" w:pos="9781"/>
            </w:tabs>
            <w:spacing w:before="118" w:line="360" w:lineRule="auto"/>
            <w:ind w:left="1440" w:right="859"/>
            <w:jc w:val="both"/>
            <w:rPr>
              <w:sz w:val="24"/>
            </w:rPr>
          </w:pPr>
          <w:r w:rsidRPr="29CE252C">
            <w:rPr>
              <w:sz w:val="24"/>
            </w:rPr>
            <w:t>The Director of Finance &amp; Estate Infrastructure is authorised to approve payments, regardless of value, in respect of the Payroll &amp; VAT returns, this includes payments to HMRC, Pension Funds and other outside bodies in respect of deductions made from employees’ pay. These payments will be checked by the Finance Manager or Financial Accountant.</w:t>
          </w:r>
        </w:p>
        <w:p w14:paraId="7C40B997" w14:textId="03ACFB0C" w:rsidR="007548F5" w:rsidDel="00551C09" w:rsidRDefault="00EC25E0" w:rsidP="002B7E50">
          <w:pPr>
            <w:pStyle w:val="Heading2"/>
            <w:keepNext w:val="0"/>
            <w:keepLines w:val="0"/>
            <w:widowControl w:val="0"/>
            <w:numPr>
              <w:ilvl w:val="0"/>
              <w:numId w:val="44"/>
            </w:numPr>
            <w:tabs>
              <w:tab w:val="left" w:pos="1160"/>
            </w:tabs>
            <w:autoSpaceDE w:val="0"/>
            <w:autoSpaceDN w:val="0"/>
            <w:spacing w:before="123" w:after="0" w:line="240" w:lineRule="auto"/>
            <w:jc w:val="both"/>
            <w:rPr>
              <w:sz w:val="28"/>
              <w:szCs w:val="28"/>
            </w:rPr>
          </w:pPr>
          <w:r>
            <w:rPr>
              <w:sz w:val="24"/>
            </w:rPr>
            <w:t xml:space="preserve">.   </w:t>
          </w:r>
          <w:bookmarkStart w:id="52" w:name="_Toc223534730"/>
          <w:r w:rsidR="007548F5" w:rsidRPr="29CE252C">
            <w:rPr>
              <w:sz w:val="28"/>
              <w:szCs w:val="28"/>
            </w:rPr>
            <w:t>Pay Expenditure</w:t>
          </w:r>
          <w:bookmarkEnd w:id="52"/>
        </w:p>
        <w:p w14:paraId="51436FCE" w14:textId="34F58E9C" w:rsidR="007548F5" w:rsidDel="00551C09" w:rsidRDefault="007548F5" w:rsidP="29CE252C">
          <w:pPr>
            <w:pStyle w:val="BodyText"/>
            <w:spacing w:line="360" w:lineRule="auto"/>
            <w:ind w:left="1127" w:right="901"/>
            <w:jc w:val="both"/>
            <w:rPr>
              <w:sz w:val="24"/>
            </w:rPr>
          </w:pPr>
        </w:p>
        <w:p w14:paraId="5CCC3FBB" w14:textId="25A54480" w:rsidR="00E86F1C" w:rsidRPr="007548F5"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Remuneration Policy</w:t>
          </w:r>
        </w:p>
        <w:p w14:paraId="4D81748C" w14:textId="738AB7FD" w:rsidR="00E85080" w:rsidRDefault="00E86F1C" w:rsidP="00E85080">
          <w:pPr>
            <w:pStyle w:val="BodyText"/>
            <w:spacing w:line="360" w:lineRule="auto"/>
            <w:ind w:left="1127" w:right="909"/>
            <w:jc w:val="both"/>
            <w:rPr>
              <w:sz w:val="24"/>
            </w:rPr>
          </w:pPr>
          <w:r w:rsidRPr="29CE252C" w:rsidDel="00551C09">
            <w:rPr>
              <w:sz w:val="24"/>
            </w:rPr>
            <w:t>Under the College’s Financial Regulations, which are consistent with the Code of Good Governance for Scotland’s Colleges, the Board of Management has the authority to appoint, grade,</w:t>
          </w:r>
          <w:r w:rsidRPr="29CE252C" w:rsidDel="00551C09">
            <w:rPr>
              <w:spacing w:val="-11"/>
              <w:sz w:val="24"/>
            </w:rPr>
            <w:t xml:space="preserve"> </w:t>
          </w:r>
          <w:r w:rsidRPr="29CE252C" w:rsidDel="00551C09">
            <w:rPr>
              <w:sz w:val="24"/>
            </w:rPr>
            <w:t>suspend,</w:t>
          </w:r>
          <w:r w:rsidRPr="29CE252C" w:rsidDel="00551C09">
            <w:rPr>
              <w:spacing w:val="-9"/>
              <w:sz w:val="24"/>
            </w:rPr>
            <w:t xml:space="preserve"> </w:t>
          </w:r>
          <w:r w:rsidRPr="29CE252C" w:rsidDel="00551C09">
            <w:rPr>
              <w:sz w:val="24"/>
            </w:rPr>
            <w:t>dismiss</w:t>
          </w:r>
          <w:r w:rsidRPr="29CE252C" w:rsidDel="00551C09">
            <w:rPr>
              <w:spacing w:val="-8"/>
              <w:sz w:val="24"/>
            </w:rPr>
            <w:t xml:space="preserve"> </w:t>
          </w:r>
          <w:r w:rsidRPr="29CE252C" w:rsidDel="00551C09">
            <w:rPr>
              <w:sz w:val="24"/>
            </w:rPr>
            <w:t>and</w:t>
          </w:r>
          <w:r w:rsidRPr="29CE252C" w:rsidDel="00551C09">
            <w:rPr>
              <w:spacing w:val="-8"/>
              <w:sz w:val="24"/>
            </w:rPr>
            <w:t xml:space="preserve"> </w:t>
          </w:r>
          <w:r w:rsidRPr="29CE252C" w:rsidDel="00551C09">
            <w:rPr>
              <w:sz w:val="24"/>
            </w:rPr>
            <w:t>determine</w:t>
          </w:r>
          <w:r w:rsidRPr="29CE252C" w:rsidDel="00551C09">
            <w:rPr>
              <w:spacing w:val="-9"/>
              <w:sz w:val="24"/>
            </w:rPr>
            <w:t xml:space="preserve"> </w:t>
          </w:r>
          <w:r w:rsidRPr="29CE252C" w:rsidDel="00551C09">
            <w:rPr>
              <w:sz w:val="24"/>
            </w:rPr>
            <w:t>the</w:t>
          </w:r>
          <w:r w:rsidRPr="29CE252C" w:rsidDel="00551C09">
            <w:rPr>
              <w:spacing w:val="-8"/>
              <w:sz w:val="24"/>
            </w:rPr>
            <w:t xml:space="preserve"> </w:t>
          </w:r>
          <w:r w:rsidRPr="29CE252C" w:rsidDel="00551C09">
            <w:rPr>
              <w:sz w:val="24"/>
            </w:rPr>
            <w:t>pay</w:t>
          </w:r>
          <w:r w:rsidRPr="29CE252C" w:rsidDel="00551C09">
            <w:rPr>
              <w:spacing w:val="-10"/>
              <w:sz w:val="24"/>
            </w:rPr>
            <w:t xml:space="preserve"> </w:t>
          </w:r>
          <w:r w:rsidRPr="29CE252C" w:rsidDel="00551C09">
            <w:rPr>
              <w:sz w:val="24"/>
            </w:rPr>
            <w:t>and</w:t>
          </w:r>
          <w:r w:rsidRPr="29CE252C" w:rsidDel="00551C09">
            <w:rPr>
              <w:spacing w:val="-8"/>
              <w:sz w:val="24"/>
            </w:rPr>
            <w:t xml:space="preserve"> </w:t>
          </w:r>
          <w:r w:rsidRPr="29CE252C" w:rsidDel="00551C09">
            <w:rPr>
              <w:sz w:val="24"/>
            </w:rPr>
            <w:t>conditions</w:t>
          </w:r>
          <w:r w:rsidRPr="29CE252C" w:rsidDel="00551C09">
            <w:rPr>
              <w:spacing w:val="-9"/>
              <w:sz w:val="24"/>
            </w:rPr>
            <w:t xml:space="preserve"> </w:t>
          </w:r>
          <w:r w:rsidRPr="29CE252C" w:rsidDel="00551C09">
            <w:rPr>
              <w:sz w:val="24"/>
            </w:rPr>
            <w:t>of</w:t>
          </w:r>
          <w:r w:rsidRPr="29CE252C" w:rsidDel="00551C09">
            <w:rPr>
              <w:spacing w:val="-5"/>
              <w:sz w:val="24"/>
            </w:rPr>
            <w:t xml:space="preserve"> </w:t>
          </w:r>
          <w:r w:rsidRPr="29CE252C" w:rsidDel="00551C09">
            <w:rPr>
              <w:sz w:val="24"/>
            </w:rPr>
            <w:t>service</w:t>
          </w:r>
          <w:r w:rsidRPr="29CE252C" w:rsidDel="00551C09">
            <w:rPr>
              <w:spacing w:val="-7"/>
              <w:sz w:val="24"/>
            </w:rPr>
            <w:t xml:space="preserve"> </w:t>
          </w:r>
          <w:r w:rsidRPr="29CE252C" w:rsidDel="00551C09">
            <w:rPr>
              <w:sz w:val="24"/>
            </w:rPr>
            <w:t>of</w:t>
          </w:r>
          <w:r w:rsidRPr="29CE252C" w:rsidDel="00551C09">
            <w:rPr>
              <w:spacing w:val="-5"/>
              <w:sz w:val="24"/>
            </w:rPr>
            <w:t xml:space="preserve"> </w:t>
          </w:r>
          <w:r w:rsidRPr="29CE252C" w:rsidDel="00551C09">
            <w:rPr>
              <w:sz w:val="24"/>
            </w:rPr>
            <w:t>the</w:t>
          </w:r>
          <w:r w:rsidRPr="29CE252C" w:rsidDel="00551C09">
            <w:rPr>
              <w:spacing w:val="-12"/>
              <w:sz w:val="24"/>
            </w:rPr>
            <w:t xml:space="preserve"> </w:t>
          </w:r>
          <w:proofErr w:type="gramStart"/>
          <w:r w:rsidRPr="29CE252C" w:rsidDel="00551C09">
            <w:rPr>
              <w:sz w:val="24"/>
            </w:rPr>
            <w:t>Principal</w:t>
          </w:r>
          <w:proofErr w:type="gramEnd"/>
          <w:r w:rsidR="00E85080">
            <w:rPr>
              <w:spacing w:val="-4"/>
              <w:sz w:val="24"/>
            </w:rPr>
            <w:t xml:space="preserve"> </w:t>
          </w:r>
          <w:r w:rsidRPr="29CE252C" w:rsidDel="00551C09">
            <w:rPr>
              <w:sz w:val="24"/>
            </w:rPr>
            <w:t>and other senior</w:t>
          </w:r>
          <w:r w:rsidRPr="29CE252C" w:rsidDel="00551C09">
            <w:rPr>
              <w:spacing w:val="-8"/>
              <w:sz w:val="24"/>
            </w:rPr>
            <w:t xml:space="preserve"> </w:t>
          </w:r>
          <w:r w:rsidRPr="29CE252C" w:rsidDel="00551C09">
            <w:rPr>
              <w:sz w:val="24"/>
            </w:rPr>
            <w:t>post-holders.</w:t>
          </w:r>
          <w:r w:rsidR="00E85080">
            <w:rPr>
              <w:sz w:val="24"/>
            </w:rPr>
            <w:t xml:space="preserve"> </w:t>
          </w:r>
        </w:p>
        <w:p w14:paraId="32CA0E6C" w14:textId="54BB6677" w:rsidR="00E86F1C" w:rsidRPr="00CF72CA" w:rsidDel="00551C09" w:rsidRDefault="00E85080" w:rsidP="002B7E50">
          <w:pPr>
            <w:pStyle w:val="BodyText"/>
            <w:spacing w:line="360" w:lineRule="auto"/>
            <w:ind w:left="1127" w:right="909"/>
            <w:jc w:val="both"/>
            <w:rPr>
              <w:sz w:val="24"/>
            </w:rPr>
          </w:pPr>
          <w:r>
            <w:rPr>
              <w:sz w:val="24"/>
            </w:rPr>
            <w:t>There is a separate policy which covers the pay and reward of the Principal and Executive team.</w:t>
          </w:r>
          <w:r w:rsidR="00AE43E5">
            <w:rPr>
              <w:sz w:val="24"/>
            </w:rPr>
            <w:t xml:space="preserve"> </w:t>
          </w:r>
          <w:r w:rsidR="00E86F1C" w:rsidRPr="29CE252C">
            <w:rPr>
              <w:sz w:val="24"/>
            </w:rPr>
            <w:t>Under its Scheme of Delegation, the Board delegates authority to the Remuneration Committee to consider, approve and report to the Board on decisions regarding the remuneration, package, terms and conditions and, where appropriate, severance payments of the Principal and Chief Executive and the Executive team.</w:t>
          </w:r>
        </w:p>
        <w:p w14:paraId="0C980693" w14:textId="24EB96D6" w:rsidR="00E86F1C" w:rsidDel="00551C09" w:rsidRDefault="00E86F1C" w:rsidP="29CE252C">
          <w:pPr>
            <w:pStyle w:val="BodyText"/>
            <w:spacing w:before="121" w:line="360" w:lineRule="auto"/>
            <w:ind w:left="1127" w:right="906"/>
            <w:jc w:val="both"/>
            <w:rPr>
              <w:sz w:val="24"/>
            </w:rPr>
          </w:pPr>
          <w:r w:rsidRPr="29CE252C" w:rsidDel="00551C09">
            <w:rPr>
              <w:sz w:val="24"/>
            </w:rPr>
            <w:t>Salaries and other benefits for senior management will be determined by the Remuneration Committee</w:t>
          </w:r>
          <w:r w:rsidRPr="29CE252C" w:rsidDel="00551C09">
            <w:rPr>
              <w:spacing w:val="-6"/>
              <w:sz w:val="24"/>
            </w:rPr>
            <w:t xml:space="preserve"> </w:t>
          </w:r>
          <w:r w:rsidRPr="29CE252C" w:rsidDel="00551C09">
            <w:rPr>
              <w:sz w:val="24"/>
            </w:rPr>
            <w:t>of</w:t>
          </w:r>
          <w:r w:rsidRPr="29CE252C" w:rsidDel="00551C09">
            <w:rPr>
              <w:spacing w:val="-8"/>
              <w:sz w:val="24"/>
            </w:rPr>
            <w:t xml:space="preserve"> </w:t>
          </w:r>
          <w:r w:rsidRPr="29CE252C" w:rsidDel="00551C09">
            <w:rPr>
              <w:sz w:val="24"/>
            </w:rPr>
            <w:t>the</w:t>
          </w:r>
          <w:r w:rsidRPr="29CE252C" w:rsidDel="00551C09">
            <w:rPr>
              <w:spacing w:val="-1"/>
              <w:sz w:val="24"/>
            </w:rPr>
            <w:t xml:space="preserve"> </w:t>
          </w:r>
          <w:r w:rsidRPr="29CE252C" w:rsidDel="00551C09">
            <w:rPr>
              <w:sz w:val="24"/>
            </w:rPr>
            <w:t>Board</w:t>
          </w:r>
          <w:r w:rsidRPr="29CE252C" w:rsidDel="00551C09">
            <w:rPr>
              <w:spacing w:val="-6"/>
              <w:sz w:val="24"/>
            </w:rPr>
            <w:t xml:space="preserve"> </w:t>
          </w:r>
          <w:r w:rsidRPr="29CE252C" w:rsidDel="00551C09">
            <w:rPr>
              <w:sz w:val="24"/>
            </w:rPr>
            <w:t>of</w:t>
          </w:r>
          <w:r w:rsidRPr="29CE252C" w:rsidDel="00551C09">
            <w:rPr>
              <w:spacing w:val="-2"/>
              <w:sz w:val="24"/>
            </w:rPr>
            <w:t xml:space="preserve"> </w:t>
          </w:r>
          <w:r w:rsidRPr="29CE252C" w:rsidDel="00551C09">
            <w:rPr>
              <w:sz w:val="24"/>
            </w:rPr>
            <w:t>Management</w:t>
          </w:r>
          <w:r w:rsidRPr="29CE252C" w:rsidDel="00551C09">
            <w:rPr>
              <w:spacing w:val="-10"/>
              <w:sz w:val="24"/>
            </w:rPr>
            <w:t xml:space="preserve"> </w:t>
          </w:r>
          <w:r w:rsidRPr="29CE252C" w:rsidDel="00551C09">
            <w:rPr>
              <w:sz w:val="24"/>
            </w:rPr>
            <w:t>who</w:t>
          </w:r>
          <w:r w:rsidRPr="29CE252C" w:rsidDel="00551C09">
            <w:rPr>
              <w:spacing w:val="-7"/>
              <w:sz w:val="24"/>
            </w:rPr>
            <w:t xml:space="preserve"> </w:t>
          </w:r>
          <w:r w:rsidRPr="29CE252C" w:rsidDel="00551C09">
            <w:rPr>
              <w:sz w:val="24"/>
            </w:rPr>
            <w:t>will</w:t>
          </w:r>
          <w:r w:rsidRPr="29CE252C" w:rsidDel="00551C09">
            <w:rPr>
              <w:spacing w:val="-4"/>
              <w:sz w:val="24"/>
            </w:rPr>
            <w:t xml:space="preserve"> </w:t>
          </w:r>
          <w:r w:rsidRPr="29CE252C" w:rsidDel="00551C09">
            <w:rPr>
              <w:sz w:val="24"/>
            </w:rPr>
            <w:t>have</w:t>
          </w:r>
          <w:r w:rsidRPr="29CE252C" w:rsidDel="00551C09">
            <w:rPr>
              <w:spacing w:val="-6"/>
              <w:sz w:val="24"/>
            </w:rPr>
            <w:t xml:space="preserve"> </w:t>
          </w:r>
          <w:r w:rsidRPr="29CE252C" w:rsidDel="00551C09">
            <w:rPr>
              <w:sz w:val="24"/>
            </w:rPr>
            <w:t>due</w:t>
          </w:r>
          <w:r w:rsidRPr="29CE252C" w:rsidDel="00551C09">
            <w:rPr>
              <w:spacing w:val="-6"/>
              <w:sz w:val="24"/>
            </w:rPr>
            <w:t xml:space="preserve"> </w:t>
          </w:r>
          <w:r w:rsidRPr="29CE252C" w:rsidDel="00551C09">
            <w:rPr>
              <w:sz w:val="24"/>
            </w:rPr>
            <w:t>regard</w:t>
          </w:r>
          <w:r w:rsidRPr="29CE252C" w:rsidDel="00551C09">
            <w:rPr>
              <w:spacing w:val="-6"/>
              <w:sz w:val="24"/>
            </w:rPr>
            <w:t xml:space="preserve"> </w:t>
          </w:r>
          <w:r w:rsidRPr="29CE252C" w:rsidDel="00551C09">
            <w:rPr>
              <w:sz w:val="24"/>
            </w:rPr>
            <w:t>to</w:t>
          </w:r>
          <w:r w:rsidRPr="29CE252C" w:rsidDel="00551C09">
            <w:rPr>
              <w:spacing w:val="-6"/>
              <w:sz w:val="24"/>
            </w:rPr>
            <w:t xml:space="preserve"> </w:t>
          </w:r>
          <w:r w:rsidRPr="29CE252C" w:rsidDel="00551C09">
            <w:rPr>
              <w:sz w:val="24"/>
            </w:rPr>
            <w:t>public</w:t>
          </w:r>
          <w:r w:rsidRPr="29CE252C" w:rsidDel="00551C09">
            <w:rPr>
              <w:spacing w:val="-7"/>
              <w:sz w:val="24"/>
            </w:rPr>
            <w:t xml:space="preserve"> </w:t>
          </w:r>
          <w:r w:rsidRPr="29CE252C" w:rsidDel="00551C09">
            <w:rPr>
              <w:sz w:val="24"/>
            </w:rPr>
            <w:t>sector</w:t>
          </w:r>
          <w:r w:rsidRPr="29CE252C" w:rsidDel="00551C09">
            <w:rPr>
              <w:spacing w:val="-9"/>
              <w:sz w:val="24"/>
            </w:rPr>
            <w:t xml:space="preserve"> </w:t>
          </w:r>
          <w:r w:rsidRPr="29CE252C" w:rsidDel="00551C09">
            <w:rPr>
              <w:sz w:val="24"/>
            </w:rPr>
            <w:t>pay policy.</w:t>
          </w:r>
        </w:p>
        <w:p w14:paraId="3A71B78C" w14:textId="6601764F" w:rsidR="00E86F1C"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Appointment of Staff</w:t>
          </w:r>
        </w:p>
        <w:p w14:paraId="379B3CAB" w14:textId="0173626F" w:rsidR="00E86F1C" w:rsidRPr="00CF72CA" w:rsidDel="00551C09" w:rsidRDefault="00E86F1C" w:rsidP="002B7E50">
          <w:pPr>
            <w:pStyle w:val="BodyText"/>
            <w:ind w:left="974" w:firstLine="153"/>
            <w:jc w:val="both"/>
            <w:rPr>
              <w:sz w:val="24"/>
            </w:rPr>
          </w:pPr>
          <w:r w:rsidRPr="29CE252C">
            <w:rPr>
              <w:sz w:val="24"/>
            </w:rPr>
            <w:t>The process for this is included in the Recruitment and Selection policy.</w:t>
          </w:r>
        </w:p>
        <w:p w14:paraId="114B0E99" w14:textId="1BA52A30" w:rsidR="00E86F1C"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Salaries and Wages</w:t>
          </w:r>
        </w:p>
        <w:p w14:paraId="077BB51D" w14:textId="5F36D916" w:rsidR="00E86F1C" w:rsidRPr="00CF72CA" w:rsidDel="00551C09" w:rsidRDefault="00E86F1C" w:rsidP="29CE252C">
          <w:pPr>
            <w:pStyle w:val="BodyText"/>
            <w:spacing w:line="360" w:lineRule="auto"/>
            <w:ind w:left="1127" w:right="912"/>
            <w:jc w:val="both"/>
            <w:rPr>
              <w:sz w:val="24"/>
            </w:rPr>
          </w:pPr>
          <w:r w:rsidRPr="29CE252C">
            <w:rPr>
              <w:sz w:val="24"/>
            </w:rPr>
            <w:t>The Chief Operating Officer is responsible for all payments of salaries to all staff, including payments for overtime. As set out in the Payroll Procedures.</w:t>
          </w:r>
        </w:p>
        <w:p w14:paraId="2FDFCF7C" w14:textId="7CA270FD" w:rsidR="00E86F1C" w:rsidDel="00551C09" w:rsidRDefault="00E86F1C" w:rsidP="29CE252C">
          <w:pPr>
            <w:pStyle w:val="BodyText"/>
            <w:spacing w:before="123" w:line="360" w:lineRule="auto"/>
            <w:ind w:left="1127" w:right="915"/>
            <w:jc w:val="both"/>
            <w:rPr>
              <w:sz w:val="24"/>
            </w:rPr>
          </w:pPr>
          <w:r w:rsidRPr="29CE252C">
            <w:rPr>
              <w:sz w:val="24"/>
            </w:rPr>
            <w:t>The Chief Operating Officer shall be responsible for keeping all records relating to payroll including those of a statutory nature. All payments must be made in accordance with the College's detailed payroll financial procedures and comply with Inland Revenue regulations.</w:t>
          </w:r>
        </w:p>
        <w:p w14:paraId="49F0C289" w14:textId="5C97EADF" w:rsidR="007548F5"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Salary Overpayments</w:t>
          </w:r>
        </w:p>
        <w:p w14:paraId="2805EB5A" w14:textId="4DEB5F06" w:rsidR="00E86F1C" w:rsidRPr="00CF72CA" w:rsidDel="00551C09" w:rsidRDefault="00E86F1C" w:rsidP="29CE252C">
          <w:pPr>
            <w:pStyle w:val="BodyText"/>
            <w:spacing w:before="123" w:line="360" w:lineRule="auto"/>
            <w:ind w:left="1127" w:right="915"/>
            <w:jc w:val="both"/>
            <w:rPr>
              <w:sz w:val="24"/>
            </w:rPr>
          </w:pPr>
          <w:r w:rsidRPr="29CE252C">
            <w:rPr>
              <w:sz w:val="24"/>
            </w:rPr>
            <w:t>Occasionally there may be a salary overpayment by mistake, at which stage the College has the right to reclaim back the money. Deductions from salary can be made in one lump sum or in a series of instalments. The College should provide notice to the employee and seek agreement in advance of any deductions. The recovery agreement should ideally be made in writing and signed by both parties. Agreed adjustments can then be made in payroll.</w:t>
          </w:r>
        </w:p>
        <w:p w14:paraId="0622A654" w14:textId="50C72298" w:rsidR="00E86F1C" w:rsidDel="00551C09" w:rsidRDefault="00E86F1C" w:rsidP="29CE252C">
          <w:pPr>
            <w:pStyle w:val="BodyText"/>
            <w:spacing w:before="123" w:line="360" w:lineRule="auto"/>
            <w:ind w:left="1127" w:right="915"/>
            <w:jc w:val="both"/>
            <w:rPr>
              <w:sz w:val="24"/>
            </w:rPr>
          </w:pPr>
          <w:r w:rsidRPr="29CE252C">
            <w:rPr>
              <w:sz w:val="24"/>
            </w:rPr>
            <w:t xml:space="preserve">If the employee has left the College, action should be taken to recover the overpayment in the final salary payment. If the final payment has been made, an informal request seeking repayment can be made to the former employee. If they refuse, court action can be considered.  The Chief Operating Officer should be advised of salary overpayments and approve the actions agreed for recovery. </w:t>
          </w:r>
        </w:p>
        <w:p w14:paraId="737C42A2" w14:textId="5EB187E5" w:rsidR="00E86F1C"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left="1159" w:right="859"/>
            <w:jc w:val="both"/>
          </w:pPr>
          <w:r>
            <w:t>Pension Schemes</w:t>
          </w:r>
        </w:p>
        <w:p w14:paraId="01153645" w14:textId="239A094A" w:rsidR="00E86F1C" w:rsidRPr="00CF72CA" w:rsidDel="00551C09" w:rsidRDefault="00E86F1C" w:rsidP="29CE252C">
          <w:pPr>
            <w:pStyle w:val="BodyText"/>
            <w:spacing w:line="360" w:lineRule="auto"/>
            <w:ind w:left="1159" w:right="859"/>
            <w:jc w:val="both"/>
            <w:rPr>
              <w:sz w:val="24"/>
            </w:rPr>
          </w:pPr>
          <w:r w:rsidRPr="29CE252C">
            <w:rPr>
              <w:sz w:val="24"/>
            </w:rPr>
            <w:t xml:space="preserve">The College participates in two main pension schemes for </w:t>
          </w:r>
          <w:proofErr w:type="gramStart"/>
          <w:r w:rsidRPr="29CE252C">
            <w:rPr>
              <w:sz w:val="24"/>
            </w:rPr>
            <w:t>College</w:t>
          </w:r>
          <w:proofErr w:type="gramEnd"/>
          <w:r w:rsidRPr="29CE252C">
            <w:rPr>
              <w:sz w:val="24"/>
            </w:rPr>
            <w:t xml:space="preserve"> staff, being the Scottish Teachers’ Superannuation Scheme (“STSS”) and the Local Government Pension Scheme (“LGPS”). These are defined benefit schemes which are externally funded and contracted out of the State Earnings Related Pension Scheme (SERPS)</w:t>
          </w:r>
        </w:p>
        <w:p w14:paraId="25CF9A75" w14:textId="7ABBFD2F" w:rsidR="00E86F1C" w:rsidRPr="00CF72CA" w:rsidDel="00551C09" w:rsidRDefault="00E86F1C" w:rsidP="29CE252C">
          <w:pPr>
            <w:pStyle w:val="BodyText"/>
            <w:spacing w:before="121" w:line="360" w:lineRule="auto"/>
            <w:ind w:left="1159" w:right="859"/>
            <w:jc w:val="both"/>
            <w:rPr>
              <w:sz w:val="24"/>
            </w:rPr>
          </w:pPr>
          <w:r w:rsidRPr="29CE252C" w:rsidDel="00551C09">
            <w:rPr>
              <w:sz w:val="24"/>
            </w:rPr>
            <w:t>The</w:t>
          </w:r>
          <w:r w:rsidRPr="29CE252C" w:rsidDel="00551C09">
            <w:rPr>
              <w:spacing w:val="-17"/>
              <w:sz w:val="24"/>
            </w:rPr>
            <w:t xml:space="preserve"> </w:t>
          </w:r>
          <w:r w:rsidRPr="29CE252C" w:rsidDel="00551C09">
            <w:rPr>
              <w:sz w:val="24"/>
            </w:rPr>
            <w:t>Chief</w:t>
          </w:r>
          <w:r w:rsidRPr="29CE252C" w:rsidDel="00551C09">
            <w:rPr>
              <w:spacing w:val="-8"/>
              <w:sz w:val="24"/>
            </w:rPr>
            <w:t xml:space="preserve"> </w:t>
          </w:r>
          <w:r w:rsidRPr="29CE252C" w:rsidDel="00551C09">
            <w:rPr>
              <w:sz w:val="24"/>
            </w:rPr>
            <w:t>Operating</w:t>
          </w:r>
          <w:r w:rsidRPr="29CE252C" w:rsidDel="00551C09">
            <w:rPr>
              <w:spacing w:val="-14"/>
              <w:sz w:val="24"/>
            </w:rPr>
            <w:t xml:space="preserve"> </w:t>
          </w:r>
          <w:r w:rsidRPr="29CE252C" w:rsidDel="00551C09">
            <w:rPr>
              <w:sz w:val="24"/>
            </w:rPr>
            <w:t>Officer</w:t>
          </w:r>
          <w:r w:rsidRPr="29CE252C" w:rsidDel="00551C09">
            <w:rPr>
              <w:spacing w:val="-10"/>
              <w:sz w:val="24"/>
            </w:rPr>
            <w:t xml:space="preserve"> </w:t>
          </w:r>
          <w:r w:rsidRPr="29CE252C" w:rsidDel="00551C09">
            <w:rPr>
              <w:sz w:val="24"/>
            </w:rPr>
            <w:t>is</w:t>
          </w:r>
          <w:r w:rsidRPr="29CE252C" w:rsidDel="00551C09">
            <w:rPr>
              <w:spacing w:val="-13"/>
              <w:sz w:val="24"/>
            </w:rPr>
            <w:t xml:space="preserve"> </w:t>
          </w:r>
          <w:r w:rsidRPr="29CE252C" w:rsidDel="00551C09">
            <w:rPr>
              <w:sz w:val="24"/>
            </w:rPr>
            <w:t>responsible</w:t>
          </w:r>
          <w:r w:rsidRPr="29CE252C" w:rsidDel="00551C09">
            <w:rPr>
              <w:spacing w:val="-14"/>
              <w:sz w:val="24"/>
            </w:rPr>
            <w:t xml:space="preserve"> </w:t>
          </w:r>
          <w:r w:rsidRPr="29CE252C" w:rsidDel="00551C09">
            <w:rPr>
              <w:sz w:val="24"/>
            </w:rPr>
            <w:t>for</w:t>
          </w:r>
          <w:r w:rsidRPr="29CE252C" w:rsidDel="00551C09">
            <w:rPr>
              <w:spacing w:val="-12"/>
              <w:sz w:val="24"/>
            </w:rPr>
            <w:t xml:space="preserve"> </w:t>
          </w:r>
          <w:r w:rsidRPr="29CE252C" w:rsidDel="00551C09">
            <w:rPr>
              <w:sz w:val="24"/>
            </w:rPr>
            <w:t>ensuring</w:t>
          </w:r>
          <w:r w:rsidRPr="29CE252C" w:rsidDel="00551C09">
            <w:rPr>
              <w:spacing w:val="-12"/>
              <w:sz w:val="24"/>
            </w:rPr>
            <w:t xml:space="preserve"> </w:t>
          </w:r>
          <w:r w:rsidRPr="29CE252C" w:rsidDel="00551C09">
            <w:rPr>
              <w:sz w:val="24"/>
            </w:rPr>
            <w:t>appropriate</w:t>
          </w:r>
          <w:r w:rsidRPr="29CE252C" w:rsidDel="00551C09">
            <w:rPr>
              <w:spacing w:val="-11"/>
              <w:sz w:val="24"/>
            </w:rPr>
            <w:t xml:space="preserve"> </w:t>
          </w:r>
          <w:r w:rsidRPr="29CE252C" w:rsidDel="00551C09">
            <w:rPr>
              <w:sz w:val="24"/>
            </w:rPr>
            <w:t>administration</w:t>
          </w:r>
          <w:r w:rsidRPr="29CE252C" w:rsidDel="00551C09">
            <w:rPr>
              <w:spacing w:val="-16"/>
              <w:sz w:val="24"/>
            </w:rPr>
            <w:t xml:space="preserve"> </w:t>
          </w:r>
          <w:r w:rsidRPr="29CE252C" w:rsidDel="00551C09">
            <w:rPr>
              <w:sz w:val="24"/>
            </w:rPr>
            <w:t>for</w:t>
          </w:r>
          <w:r w:rsidRPr="29CE252C" w:rsidDel="00551C09">
            <w:rPr>
              <w:spacing w:val="-12"/>
              <w:sz w:val="24"/>
            </w:rPr>
            <w:t xml:space="preserve"> </w:t>
          </w:r>
          <w:r w:rsidRPr="29CE252C" w:rsidDel="00551C09">
            <w:rPr>
              <w:sz w:val="24"/>
            </w:rPr>
            <w:t>pension matters,</w:t>
          </w:r>
          <w:r w:rsidRPr="29CE252C" w:rsidDel="00551C09">
            <w:rPr>
              <w:spacing w:val="-11"/>
              <w:sz w:val="24"/>
            </w:rPr>
            <w:t xml:space="preserve"> </w:t>
          </w:r>
          <w:r w:rsidRPr="29CE252C" w:rsidDel="00551C09">
            <w:rPr>
              <w:sz w:val="24"/>
            </w:rPr>
            <w:t>including:</w:t>
          </w:r>
        </w:p>
        <w:p w14:paraId="2865467C" w14:textId="56EC4F73" w:rsidR="00E86F1C" w:rsidRPr="00CF72CA" w:rsidDel="00551C09" w:rsidRDefault="00E86F1C" w:rsidP="00DD46C9">
          <w:pPr>
            <w:pStyle w:val="ListParagraph"/>
            <w:widowControl w:val="0"/>
            <w:numPr>
              <w:ilvl w:val="0"/>
              <w:numId w:val="42"/>
            </w:numPr>
            <w:tabs>
              <w:tab w:val="left" w:pos="1731"/>
            </w:tabs>
            <w:autoSpaceDE w:val="0"/>
            <w:autoSpaceDN w:val="0"/>
            <w:spacing w:before="123" w:after="0" w:line="240" w:lineRule="auto"/>
            <w:ind w:right="717"/>
            <w:jc w:val="both"/>
          </w:pPr>
          <w:r w:rsidRPr="00CF72CA" w:rsidDel="00551C09">
            <w:t>Paying contributions to the schemes;</w:t>
          </w:r>
          <w:r w:rsidRPr="00FC49EA" w:rsidDel="00551C09">
            <w:rPr>
              <w:spacing w:val="-18"/>
            </w:rPr>
            <w:t xml:space="preserve"> </w:t>
          </w:r>
          <w:r w:rsidRPr="00CF72CA" w:rsidDel="00551C09">
            <w:t>and</w:t>
          </w:r>
        </w:p>
        <w:p w14:paraId="504DC911" w14:textId="3022C19E" w:rsidR="00E86F1C" w:rsidRPr="00CF72CA" w:rsidDel="00551C09" w:rsidRDefault="00E86F1C" w:rsidP="00DD46C9">
          <w:pPr>
            <w:pStyle w:val="ListParagraph"/>
            <w:widowControl w:val="0"/>
            <w:numPr>
              <w:ilvl w:val="0"/>
              <w:numId w:val="42"/>
            </w:numPr>
            <w:tabs>
              <w:tab w:val="left" w:pos="1731"/>
            </w:tabs>
            <w:autoSpaceDE w:val="0"/>
            <w:autoSpaceDN w:val="0"/>
            <w:spacing w:before="118" w:after="0" w:line="240" w:lineRule="auto"/>
            <w:ind w:right="717"/>
            <w:jc w:val="both"/>
          </w:pPr>
          <w:r w:rsidRPr="00CF72CA" w:rsidDel="00551C09">
            <w:t>Preparing the annual returns to the</w:t>
          </w:r>
          <w:r w:rsidRPr="00FC49EA" w:rsidDel="00551C09">
            <w:rPr>
              <w:spacing w:val="-12"/>
            </w:rPr>
            <w:t xml:space="preserve"> </w:t>
          </w:r>
          <w:r w:rsidRPr="00CF72CA" w:rsidDel="00551C09">
            <w:t>schemes.</w:t>
          </w:r>
        </w:p>
        <w:p w14:paraId="53277458" w14:textId="406AA177" w:rsidR="00E86F1C" w:rsidRPr="00CF72CA" w:rsidDel="00551C09" w:rsidRDefault="00E86F1C" w:rsidP="00E86F1C">
          <w:pPr>
            <w:pStyle w:val="ListParagraph"/>
            <w:widowControl w:val="0"/>
            <w:tabs>
              <w:tab w:val="left" w:pos="1731"/>
            </w:tabs>
            <w:autoSpaceDE w:val="0"/>
            <w:autoSpaceDN w:val="0"/>
            <w:spacing w:before="118"/>
            <w:ind w:left="1730" w:right="717"/>
            <w:contextualSpacing w:val="0"/>
            <w:jc w:val="both"/>
          </w:pPr>
        </w:p>
        <w:p w14:paraId="47029677" w14:textId="6F263BD0" w:rsidR="00E86F1C" w:rsidRPr="00326547"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Travel and Expenses</w:t>
          </w:r>
        </w:p>
        <w:p w14:paraId="49533EFA" w14:textId="786401CE" w:rsidR="00E86F1C" w:rsidDel="00551C09" w:rsidRDefault="00E86F1C" w:rsidP="002B7E50">
          <w:pPr>
            <w:pStyle w:val="BodyText"/>
            <w:spacing w:before="1" w:line="360" w:lineRule="auto"/>
            <w:ind w:left="1127" w:right="902"/>
            <w:jc w:val="both"/>
            <w:rPr>
              <w:sz w:val="24"/>
            </w:rPr>
          </w:pPr>
          <w:r w:rsidRPr="29CE252C">
            <w:rPr>
              <w:sz w:val="24"/>
            </w:rPr>
            <w:t>This is the responsibility of the Chief Operating Officer and is outlined in the Expense Policy and Procedure.</w:t>
          </w:r>
        </w:p>
        <w:p w14:paraId="6143D1D3" w14:textId="691B0781" w:rsidR="007548F5"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Severance and Other Non-Contractual Payments</w:t>
          </w:r>
        </w:p>
        <w:p w14:paraId="3E9415E0" w14:textId="1FA507B7" w:rsidR="00E86F1C" w:rsidDel="00551C09" w:rsidRDefault="00E86F1C" w:rsidP="29CE252C">
          <w:pPr>
            <w:pStyle w:val="BodyText"/>
            <w:spacing w:line="360" w:lineRule="auto"/>
            <w:ind w:left="1127" w:right="859"/>
            <w:jc w:val="both"/>
            <w:rPr>
              <w:sz w:val="24"/>
            </w:rPr>
          </w:pPr>
          <w:r w:rsidRPr="29CE252C">
            <w:rPr>
              <w:sz w:val="24"/>
            </w:rPr>
            <w:t>The process for this is included in the Severance Schemes and Settlement Agreement Policy which adheres to the SFC’s (and Scottish Government’s) guidance.</w:t>
          </w:r>
        </w:p>
        <w:p w14:paraId="6B79CB5D" w14:textId="1925CD80" w:rsidR="007548F5" w:rsidDel="00551C09" w:rsidRDefault="007548F5" w:rsidP="29CE252C">
          <w:pPr>
            <w:pStyle w:val="BodyText"/>
            <w:spacing w:line="360" w:lineRule="auto"/>
            <w:ind w:left="1127" w:right="859"/>
            <w:jc w:val="both"/>
            <w:rPr>
              <w:sz w:val="24"/>
            </w:rPr>
          </w:pPr>
        </w:p>
        <w:p w14:paraId="7C964E0E" w14:textId="6BA910D4" w:rsidR="007548F5" w:rsidDel="00551C09" w:rsidRDefault="00EC25E0" w:rsidP="002B7E50">
          <w:pPr>
            <w:pStyle w:val="Heading2"/>
            <w:keepNext w:val="0"/>
            <w:keepLines w:val="0"/>
            <w:widowControl w:val="0"/>
            <w:numPr>
              <w:ilvl w:val="0"/>
              <w:numId w:val="44"/>
            </w:numPr>
            <w:tabs>
              <w:tab w:val="left" w:pos="1160"/>
            </w:tabs>
            <w:autoSpaceDE w:val="0"/>
            <w:autoSpaceDN w:val="0"/>
            <w:spacing w:before="123" w:after="0" w:line="240" w:lineRule="auto"/>
            <w:jc w:val="both"/>
            <w:rPr>
              <w:sz w:val="28"/>
              <w:szCs w:val="28"/>
            </w:rPr>
          </w:pPr>
          <w:bookmarkStart w:id="53" w:name="_Toc223534731"/>
          <w:r>
            <w:rPr>
              <w:sz w:val="28"/>
              <w:szCs w:val="28"/>
            </w:rPr>
            <w:t xml:space="preserve">.    </w:t>
          </w:r>
          <w:r w:rsidR="007548F5" w:rsidRPr="29CE252C">
            <w:rPr>
              <w:sz w:val="28"/>
              <w:szCs w:val="28"/>
            </w:rPr>
            <w:t>Assets</w:t>
          </w:r>
          <w:bookmarkEnd w:id="53"/>
        </w:p>
        <w:p w14:paraId="70476A99" w14:textId="15D467DD" w:rsidR="007548F5" w:rsidDel="00551C09" w:rsidRDefault="007548F5" w:rsidP="29CE252C">
          <w:pPr>
            <w:pStyle w:val="BodyText"/>
            <w:spacing w:line="360" w:lineRule="auto"/>
            <w:ind w:left="1127" w:right="859"/>
            <w:jc w:val="both"/>
            <w:rPr>
              <w:sz w:val="24"/>
            </w:rPr>
          </w:pPr>
        </w:p>
        <w:p w14:paraId="144A73FF" w14:textId="6D0ED160" w:rsidR="00E86F1C"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Land, Buildings, Fixed Plan and Machinery</w:t>
          </w:r>
        </w:p>
        <w:p w14:paraId="0750BE61" w14:textId="1C3347BD" w:rsidR="00E86F1C" w:rsidDel="00551C09" w:rsidRDefault="00E86F1C" w:rsidP="29CE252C">
          <w:pPr>
            <w:pStyle w:val="BodyText"/>
            <w:spacing w:line="360" w:lineRule="auto"/>
            <w:ind w:left="1127" w:right="859"/>
            <w:jc w:val="both"/>
            <w:rPr>
              <w:sz w:val="24"/>
            </w:rPr>
          </w:pPr>
          <w:r w:rsidRPr="29CE252C" w:rsidDel="00551C09">
            <w:rPr>
              <w:sz w:val="24"/>
            </w:rPr>
            <w:t>Land and buildings are stated in the balance sheet at valuation less amounts written off by way of depreciation. They have been valued at depreciated replacement cost on an existing use</w:t>
          </w:r>
          <w:r w:rsidRPr="29CE252C" w:rsidDel="00551C09">
            <w:rPr>
              <w:spacing w:val="-15"/>
              <w:sz w:val="24"/>
            </w:rPr>
            <w:t xml:space="preserve"> </w:t>
          </w:r>
          <w:r w:rsidRPr="29CE252C" w:rsidDel="00551C09">
            <w:rPr>
              <w:sz w:val="24"/>
            </w:rPr>
            <w:t>basis,</w:t>
          </w:r>
          <w:r w:rsidRPr="29CE252C" w:rsidDel="00551C09">
            <w:rPr>
              <w:spacing w:val="-15"/>
              <w:sz w:val="24"/>
            </w:rPr>
            <w:t xml:space="preserve"> </w:t>
          </w:r>
          <w:r w:rsidRPr="29CE252C" w:rsidDel="00551C09">
            <w:rPr>
              <w:sz w:val="24"/>
            </w:rPr>
            <w:t>which</w:t>
          </w:r>
          <w:r w:rsidRPr="29CE252C" w:rsidDel="00551C09">
            <w:rPr>
              <w:spacing w:val="-14"/>
              <w:sz w:val="24"/>
            </w:rPr>
            <w:t xml:space="preserve"> </w:t>
          </w:r>
          <w:r w:rsidRPr="29CE252C" w:rsidDel="00551C09">
            <w:rPr>
              <w:sz w:val="24"/>
            </w:rPr>
            <w:t>is</w:t>
          </w:r>
          <w:r w:rsidRPr="29CE252C" w:rsidDel="00551C09">
            <w:rPr>
              <w:spacing w:val="-14"/>
              <w:sz w:val="24"/>
            </w:rPr>
            <w:t xml:space="preserve"> </w:t>
          </w:r>
          <w:r w:rsidRPr="29CE252C" w:rsidDel="00551C09">
            <w:rPr>
              <w:sz w:val="24"/>
            </w:rPr>
            <w:t>considered</w:t>
          </w:r>
          <w:r w:rsidRPr="29CE252C" w:rsidDel="00551C09">
            <w:rPr>
              <w:spacing w:val="-14"/>
              <w:sz w:val="24"/>
            </w:rPr>
            <w:t xml:space="preserve"> </w:t>
          </w:r>
          <w:r w:rsidRPr="29CE252C" w:rsidDel="00551C09">
            <w:rPr>
              <w:sz w:val="24"/>
            </w:rPr>
            <w:t>to</w:t>
          </w:r>
          <w:r w:rsidRPr="29CE252C" w:rsidDel="00551C09">
            <w:rPr>
              <w:spacing w:val="-14"/>
              <w:sz w:val="24"/>
            </w:rPr>
            <w:t xml:space="preserve"> </w:t>
          </w:r>
          <w:r w:rsidRPr="29CE252C" w:rsidDel="00551C09">
            <w:rPr>
              <w:sz w:val="24"/>
            </w:rPr>
            <w:t>be,</w:t>
          </w:r>
          <w:r w:rsidRPr="29CE252C" w:rsidDel="00551C09">
            <w:rPr>
              <w:spacing w:val="-14"/>
              <w:sz w:val="24"/>
            </w:rPr>
            <w:t xml:space="preserve"> </w:t>
          </w:r>
          <w:r w:rsidRPr="29CE252C" w:rsidDel="00551C09">
            <w:rPr>
              <w:sz w:val="24"/>
            </w:rPr>
            <w:t>equivalent</w:t>
          </w:r>
          <w:r w:rsidRPr="29CE252C" w:rsidDel="00551C09">
            <w:rPr>
              <w:spacing w:val="-15"/>
              <w:sz w:val="24"/>
            </w:rPr>
            <w:t xml:space="preserve"> </w:t>
          </w:r>
          <w:r w:rsidRPr="29CE252C" w:rsidDel="00551C09">
            <w:rPr>
              <w:sz w:val="24"/>
            </w:rPr>
            <w:t>to</w:t>
          </w:r>
          <w:r w:rsidRPr="29CE252C" w:rsidDel="00551C09">
            <w:rPr>
              <w:spacing w:val="-15"/>
              <w:sz w:val="24"/>
            </w:rPr>
            <w:t xml:space="preserve"> </w:t>
          </w:r>
          <w:r w:rsidRPr="29CE252C" w:rsidDel="00551C09">
            <w:rPr>
              <w:sz w:val="24"/>
            </w:rPr>
            <w:t>open</w:t>
          </w:r>
          <w:r w:rsidRPr="29CE252C" w:rsidDel="00551C09">
            <w:rPr>
              <w:spacing w:val="-16"/>
              <w:sz w:val="24"/>
            </w:rPr>
            <w:t xml:space="preserve"> </w:t>
          </w:r>
          <w:r w:rsidRPr="29CE252C" w:rsidDel="00551C09">
            <w:rPr>
              <w:sz w:val="24"/>
            </w:rPr>
            <w:t>market</w:t>
          </w:r>
          <w:r w:rsidRPr="29CE252C" w:rsidDel="00551C09">
            <w:rPr>
              <w:spacing w:val="-15"/>
              <w:sz w:val="24"/>
            </w:rPr>
            <w:t xml:space="preserve"> </w:t>
          </w:r>
          <w:r w:rsidRPr="29CE252C" w:rsidDel="00551C09">
            <w:rPr>
              <w:sz w:val="24"/>
            </w:rPr>
            <w:t>value</w:t>
          </w:r>
          <w:r w:rsidRPr="29CE252C" w:rsidDel="00551C09">
            <w:rPr>
              <w:spacing w:val="-16"/>
              <w:sz w:val="24"/>
            </w:rPr>
            <w:t xml:space="preserve"> </w:t>
          </w:r>
          <w:r w:rsidRPr="29CE252C" w:rsidDel="00551C09">
            <w:rPr>
              <w:sz w:val="24"/>
            </w:rPr>
            <w:t>on</w:t>
          </w:r>
          <w:r w:rsidRPr="29CE252C" w:rsidDel="00551C09">
            <w:rPr>
              <w:spacing w:val="-14"/>
              <w:sz w:val="24"/>
            </w:rPr>
            <w:t xml:space="preserve"> </w:t>
          </w:r>
          <w:r w:rsidRPr="29CE252C" w:rsidDel="00551C09">
            <w:rPr>
              <w:sz w:val="24"/>
            </w:rPr>
            <w:t>an</w:t>
          </w:r>
          <w:r w:rsidRPr="29CE252C" w:rsidDel="00551C09">
            <w:rPr>
              <w:spacing w:val="-14"/>
              <w:sz w:val="24"/>
            </w:rPr>
            <w:t xml:space="preserve"> </w:t>
          </w:r>
          <w:r w:rsidRPr="29CE252C" w:rsidDel="00551C09">
            <w:rPr>
              <w:sz w:val="24"/>
            </w:rPr>
            <w:t>existing</w:t>
          </w:r>
          <w:r w:rsidRPr="29CE252C" w:rsidDel="00551C09">
            <w:rPr>
              <w:spacing w:val="-11"/>
              <w:sz w:val="24"/>
            </w:rPr>
            <w:t xml:space="preserve"> </w:t>
          </w:r>
          <w:r w:rsidRPr="29CE252C" w:rsidDel="00551C09">
            <w:rPr>
              <w:sz w:val="24"/>
            </w:rPr>
            <w:t>use</w:t>
          </w:r>
          <w:r w:rsidRPr="29CE252C" w:rsidDel="00551C09">
            <w:rPr>
              <w:spacing w:val="-14"/>
              <w:sz w:val="24"/>
            </w:rPr>
            <w:t xml:space="preserve"> </w:t>
          </w:r>
          <w:r w:rsidRPr="29CE252C" w:rsidDel="00551C09">
            <w:rPr>
              <w:sz w:val="24"/>
            </w:rPr>
            <w:t>basis. Heritable</w:t>
          </w:r>
          <w:r w:rsidRPr="29CE252C" w:rsidDel="00551C09">
            <w:rPr>
              <w:spacing w:val="-17"/>
              <w:sz w:val="24"/>
            </w:rPr>
            <w:t xml:space="preserve"> </w:t>
          </w:r>
          <w:r w:rsidRPr="29CE252C" w:rsidDel="00551C09">
            <w:rPr>
              <w:sz w:val="24"/>
            </w:rPr>
            <w:t>land</w:t>
          </w:r>
          <w:r w:rsidRPr="29CE252C" w:rsidDel="00551C09">
            <w:rPr>
              <w:spacing w:val="-15"/>
              <w:sz w:val="24"/>
            </w:rPr>
            <w:t xml:space="preserve"> </w:t>
          </w:r>
          <w:r w:rsidRPr="29CE252C" w:rsidDel="00551C09">
            <w:rPr>
              <w:sz w:val="24"/>
            </w:rPr>
            <w:t>is</w:t>
          </w:r>
          <w:r w:rsidRPr="29CE252C" w:rsidDel="00551C09">
            <w:rPr>
              <w:spacing w:val="-17"/>
              <w:sz w:val="24"/>
            </w:rPr>
            <w:t xml:space="preserve"> </w:t>
          </w:r>
          <w:r w:rsidRPr="29CE252C" w:rsidDel="00551C09">
            <w:rPr>
              <w:sz w:val="24"/>
            </w:rPr>
            <w:t>not</w:t>
          </w:r>
          <w:r w:rsidRPr="29CE252C" w:rsidDel="00551C09">
            <w:rPr>
              <w:spacing w:val="-16"/>
              <w:sz w:val="24"/>
            </w:rPr>
            <w:t xml:space="preserve"> </w:t>
          </w:r>
          <w:r w:rsidRPr="29CE252C" w:rsidDel="00551C09">
            <w:rPr>
              <w:sz w:val="24"/>
            </w:rPr>
            <w:t>depreciated.</w:t>
          </w:r>
          <w:r w:rsidRPr="29CE252C" w:rsidDel="00551C09">
            <w:rPr>
              <w:spacing w:val="-20"/>
              <w:sz w:val="24"/>
            </w:rPr>
            <w:t xml:space="preserve"> </w:t>
          </w:r>
          <w:r w:rsidRPr="29CE252C" w:rsidDel="00551C09">
            <w:rPr>
              <w:sz w:val="24"/>
            </w:rPr>
            <w:t>Heritable</w:t>
          </w:r>
          <w:r w:rsidRPr="29CE252C" w:rsidDel="00551C09">
            <w:rPr>
              <w:spacing w:val="-16"/>
              <w:sz w:val="24"/>
            </w:rPr>
            <w:t xml:space="preserve"> </w:t>
          </w:r>
          <w:r w:rsidRPr="29CE252C" w:rsidDel="00551C09">
            <w:rPr>
              <w:sz w:val="24"/>
            </w:rPr>
            <w:t>buildings</w:t>
          </w:r>
          <w:r w:rsidRPr="29CE252C" w:rsidDel="00551C09">
            <w:rPr>
              <w:spacing w:val="-19"/>
              <w:sz w:val="24"/>
            </w:rPr>
            <w:t xml:space="preserve"> </w:t>
          </w:r>
          <w:r w:rsidRPr="29CE252C" w:rsidDel="00551C09">
            <w:rPr>
              <w:sz w:val="24"/>
            </w:rPr>
            <w:t>are</w:t>
          </w:r>
          <w:r w:rsidRPr="29CE252C" w:rsidDel="00551C09">
            <w:rPr>
              <w:spacing w:val="-16"/>
              <w:sz w:val="24"/>
            </w:rPr>
            <w:t xml:space="preserve"> </w:t>
          </w:r>
          <w:r w:rsidRPr="29CE252C" w:rsidDel="00551C09">
            <w:rPr>
              <w:sz w:val="24"/>
            </w:rPr>
            <w:t>depreciated</w:t>
          </w:r>
          <w:r w:rsidRPr="29CE252C" w:rsidDel="00551C09">
            <w:rPr>
              <w:spacing w:val="-16"/>
              <w:sz w:val="24"/>
            </w:rPr>
            <w:t xml:space="preserve"> </w:t>
          </w:r>
          <w:r w:rsidRPr="29CE252C" w:rsidDel="00551C09">
            <w:rPr>
              <w:sz w:val="24"/>
            </w:rPr>
            <w:t>over</w:t>
          </w:r>
          <w:r w:rsidRPr="29CE252C" w:rsidDel="00551C09">
            <w:rPr>
              <w:spacing w:val="-16"/>
              <w:sz w:val="24"/>
            </w:rPr>
            <w:t xml:space="preserve"> </w:t>
          </w:r>
          <w:r w:rsidRPr="29CE252C" w:rsidDel="00551C09">
            <w:rPr>
              <w:sz w:val="24"/>
            </w:rPr>
            <w:t>the</w:t>
          </w:r>
          <w:r w:rsidRPr="29CE252C" w:rsidDel="00551C09">
            <w:rPr>
              <w:spacing w:val="-15"/>
              <w:sz w:val="24"/>
            </w:rPr>
            <w:t xml:space="preserve"> </w:t>
          </w:r>
          <w:r w:rsidRPr="29CE252C" w:rsidDel="00551C09">
            <w:rPr>
              <w:sz w:val="24"/>
            </w:rPr>
            <w:t>expected</w:t>
          </w:r>
          <w:r w:rsidRPr="29CE252C" w:rsidDel="00551C09">
            <w:rPr>
              <w:spacing w:val="-17"/>
              <w:sz w:val="24"/>
            </w:rPr>
            <w:t xml:space="preserve"> </w:t>
          </w:r>
          <w:r w:rsidRPr="29CE252C" w:rsidDel="00551C09">
            <w:rPr>
              <w:sz w:val="24"/>
            </w:rPr>
            <w:t>useful economic life to the College of up to 50</w:t>
          </w:r>
          <w:r w:rsidRPr="29CE252C" w:rsidDel="00551C09">
            <w:rPr>
              <w:spacing w:val="-14"/>
              <w:sz w:val="24"/>
            </w:rPr>
            <w:t xml:space="preserve"> </w:t>
          </w:r>
          <w:r w:rsidRPr="29CE252C" w:rsidDel="00551C09">
            <w:rPr>
              <w:sz w:val="24"/>
            </w:rPr>
            <w:t>years.</w:t>
          </w:r>
        </w:p>
        <w:p w14:paraId="1B443C4B" w14:textId="48DE7334" w:rsidR="00E86F1C"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Fixed Asset Register</w:t>
          </w:r>
        </w:p>
        <w:p w14:paraId="23C9CD0F" w14:textId="3EB56BF2" w:rsidR="00E86F1C" w:rsidRPr="00CF72CA" w:rsidDel="00551C09" w:rsidRDefault="00E86F1C" w:rsidP="29CE252C">
          <w:pPr>
            <w:pStyle w:val="BodyText"/>
            <w:spacing w:line="360" w:lineRule="auto"/>
            <w:ind w:left="1127" w:right="859"/>
            <w:jc w:val="both"/>
            <w:rPr>
              <w:sz w:val="24"/>
            </w:rPr>
          </w:pPr>
          <w:r w:rsidRPr="29CE252C">
            <w:rPr>
              <w:sz w:val="24"/>
            </w:rPr>
            <w:t>Fixed assets are capitalised at their cost of acquisition and/or installation. The threshold for capitalisation of assets is £10,000; however, individual assets whose costs fall below the threshold, but are of a similar type and easily identifiable, will be grouped. All capitalised assets are detailed on a fixed asset register and are regularly reviewed for impairment.</w:t>
          </w:r>
        </w:p>
        <w:p w14:paraId="738D372C" w14:textId="3E0FAF7B" w:rsidR="00E86F1C"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Stock Control and Stores</w:t>
          </w:r>
        </w:p>
        <w:p w14:paraId="739300D1" w14:textId="02CD43B9" w:rsidR="00E86F1C" w:rsidDel="00551C09" w:rsidRDefault="00E86F1C" w:rsidP="29CE252C">
          <w:pPr>
            <w:pStyle w:val="BodyText"/>
            <w:spacing w:before="1" w:line="357" w:lineRule="auto"/>
            <w:ind w:left="1127" w:right="859"/>
            <w:jc w:val="both"/>
            <w:rPr>
              <w:sz w:val="24"/>
            </w:rPr>
          </w:pPr>
          <w:r w:rsidRPr="29CE252C">
            <w:rPr>
              <w:sz w:val="24"/>
            </w:rPr>
            <w:t>The Executive Team members are responsible for establishing adequate arrangements for the custody and control of stocks and stores within their Academic and Support Departments. The systems used for stores accounting must have the approval of the Chief Operating Officer.</w:t>
          </w:r>
          <w:r w:rsidR="006C1C3F">
            <w:rPr>
              <w:sz w:val="24"/>
            </w:rPr>
            <w:t xml:space="preserve"> </w:t>
          </w:r>
          <w:r w:rsidRPr="29CE252C">
            <w:rPr>
              <w:sz w:val="24"/>
            </w:rPr>
            <w:t>Stocks and stores of a hazardous nature should be subject to appropriate Health &amp; Safety procedures and security checks.</w:t>
          </w:r>
          <w:r w:rsidR="006C1C3F">
            <w:rPr>
              <w:sz w:val="24"/>
            </w:rPr>
            <w:t xml:space="preserve"> </w:t>
          </w:r>
          <w:r w:rsidRPr="29CE252C">
            <w:rPr>
              <w:sz w:val="24"/>
            </w:rPr>
            <w:t>Those stocks that require valuation for the balance sheet entries must comply with the stock-taking procedures in place, and have the approval of the Chief Operating Officer. Instructions for appropriate staff within their departments will be provided in accordance with the advice contained in the financial procedures of the College.</w:t>
          </w:r>
        </w:p>
        <w:p w14:paraId="508C72B9" w14:textId="44AE0FEB" w:rsidR="00E86F1C" w:rsidRPr="00CF72CA"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Safeguarding Assets</w:t>
          </w:r>
        </w:p>
        <w:p w14:paraId="3719F8ED" w14:textId="35F5E128" w:rsidR="00E86F1C" w:rsidRPr="00CF72CA" w:rsidDel="00551C09" w:rsidRDefault="00E86F1C" w:rsidP="29CE252C">
          <w:pPr>
            <w:pStyle w:val="BodyText"/>
            <w:spacing w:before="1" w:line="357" w:lineRule="auto"/>
            <w:ind w:left="1127" w:right="859"/>
            <w:jc w:val="both"/>
            <w:rPr>
              <w:sz w:val="24"/>
            </w:rPr>
          </w:pPr>
          <w:r w:rsidRPr="29CE252C" w:rsidDel="00551C09">
            <w:rPr>
              <w:sz w:val="24"/>
            </w:rPr>
            <w:t>Executive</w:t>
          </w:r>
          <w:r w:rsidRPr="29CE252C" w:rsidDel="00551C09">
            <w:rPr>
              <w:spacing w:val="-5"/>
              <w:sz w:val="24"/>
            </w:rPr>
            <w:t xml:space="preserve"> </w:t>
          </w:r>
          <w:r w:rsidRPr="29CE252C" w:rsidDel="00551C09">
            <w:rPr>
              <w:sz w:val="24"/>
            </w:rPr>
            <w:t>Team</w:t>
          </w:r>
          <w:r w:rsidRPr="29CE252C" w:rsidDel="00551C09">
            <w:rPr>
              <w:spacing w:val="-5"/>
              <w:sz w:val="24"/>
            </w:rPr>
            <w:t xml:space="preserve"> </w:t>
          </w:r>
          <w:r w:rsidRPr="29CE252C" w:rsidDel="00551C09">
            <w:rPr>
              <w:sz w:val="24"/>
            </w:rPr>
            <w:t>members</w:t>
          </w:r>
          <w:r w:rsidRPr="29CE252C" w:rsidDel="00551C09">
            <w:rPr>
              <w:spacing w:val="-12"/>
              <w:sz w:val="24"/>
            </w:rPr>
            <w:t xml:space="preserve"> </w:t>
          </w:r>
          <w:r w:rsidRPr="29CE252C" w:rsidDel="00551C09">
            <w:rPr>
              <w:sz w:val="24"/>
            </w:rPr>
            <w:t>are</w:t>
          </w:r>
          <w:r w:rsidRPr="29CE252C" w:rsidDel="00551C09">
            <w:rPr>
              <w:spacing w:val="-6"/>
              <w:sz w:val="24"/>
            </w:rPr>
            <w:t xml:space="preserve"> </w:t>
          </w:r>
          <w:r w:rsidRPr="29CE252C" w:rsidDel="00551C09">
            <w:rPr>
              <w:sz w:val="24"/>
            </w:rPr>
            <w:t>responsible</w:t>
          </w:r>
          <w:r w:rsidRPr="29CE252C" w:rsidDel="00551C09">
            <w:rPr>
              <w:spacing w:val="-5"/>
              <w:sz w:val="24"/>
            </w:rPr>
            <w:t xml:space="preserve"> </w:t>
          </w:r>
          <w:r w:rsidRPr="29CE252C" w:rsidDel="00551C09">
            <w:rPr>
              <w:sz w:val="24"/>
            </w:rPr>
            <w:t>for</w:t>
          </w:r>
          <w:r w:rsidRPr="29CE252C" w:rsidDel="00551C09">
            <w:rPr>
              <w:spacing w:val="-5"/>
              <w:sz w:val="24"/>
            </w:rPr>
            <w:t xml:space="preserve"> </w:t>
          </w:r>
          <w:r w:rsidRPr="29CE252C" w:rsidDel="00551C09">
            <w:rPr>
              <w:sz w:val="24"/>
            </w:rPr>
            <w:t>the</w:t>
          </w:r>
          <w:r w:rsidRPr="29CE252C" w:rsidDel="00551C09">
            <w:rPr>
              <w:spacing w:val="-5"/>
              <w:sz w:val="24"/>
            </w:rPr>
            <w:t xml:space="preserve"> </w:t>
          </w:r>
          <w:r w:rsidRPr="29CE252C" w:rsidDel="00551C09">
            <w:rPr>
              <w:sz w:val="24"/>
            </w:rPr>
            <w:t>care,</w:t>
          </w:r>
          <w:r w:rsidRPr="29CE252C" w:rsidDel="00551C09">
            <w:rPr>
              <w:spacing w:val="-9"/>
              <w:sz w:val="24"/>
            </w:rPr>
            <w:t xml:space="preserve"> </w:t>
          </w:r>
          <w:r w:rsidRPr="29CE252C" w:rsidDel="00551C09">
            <w:rPr>
              <w:sz w:val="24"/>
            </w:rPr>
            <w:t>custody</w:t>
          </w:r>
          <w:r w:rsidRPr="29CE252C" w:rsidDel="00551C09">
            <w:rPr>
              <w:spacing w:val="-12"/>
              <w:sz w:val="24"/>
            </w:rPr>
            <w:t xml:space="preserve"> </w:t>
          </w:r>
          <w:r w:rsidRPr="29CE252C" w:rsidDel="00551C09">
            <w:rPr>
              <w:sz w:val="24"/>
            </w:rPr>
            <w:t>and</w:t>
          </w:r>
          <w:r w:rsidRPr="29CE252C" w:rsidDel="00551C09">
            <w:rPr>
              <w:spacing w:val="-2"/>
              <w:sz w:val="24"/>
            </w:rPr>
            <w:t xml:space="preserve"> </w:t>
          </w:r>
          <w:r w:rsidRPr="29CE252C" w:rsidDel="00551C09">
            <w:rPr>
              <w:sz w:val="24"/>
            </w:rPr>
            <w:t>security</w:t>
          </w:r>
          <w:r w:rsidRPr="29CE252C" w:rsidDel="00551C09">
            <w:rPr>
              <w:spacing w:val="-12"/>
              <w:sz w:val="24"/>
            </w:rPr>
            <w:t xml:space="preserve"> </w:t>
          </w:r>
          <w:r w:rsidRPr="29CE252C" w:rsidDel="00551C09">
            <w:rPr>
              <w:sz w:val="24"/>
            </w:rPr>
            <w:t>of</w:t>
          </w:r>
          <w:r w:rsidRPr="29CE252C" w:rsidDel="00551C09">
            <w:rPr>
              <w:spacing w:val="-1"/>
              <w:sz w:val="24"/>
            </w:rPr>
            <w:t xml:space="preserve"> </w:t>
          </w:r>
          <w:r w:rsidRPr="29CE252C" w:rsidDel="00551C09">
            <w:rPr>
              <w:sz w:val="24"/>
            </w:rPr>
            <w:t>the</w:t>
          </w:r>
          <w:r w:rsidRPr="29CE252C" w:rsidDel="00551C09">
            <w:rPr>
              <w:spacing w:val="-5"/>
              <w:sz w:val="24"/>
            </w:rPr>
            <w:t xml:space="preserve"> </w:t>
          </w:r>
          <w:r w:rsidRPr="29CE252C" w:rsidDel="00551C09">
            <w:rPr>
              <w:sz w:val="24"/>
            </w:rPr>
            <w:t>buildings, stock, stores, furniture, cash, etc. under their responsibility and control. They will consult the Chief Operating Officer in any case where security is thought to be defective or where it is considered that special security arrangements may be</w:t>
          </w:r>
          <w:r w:rsidRPr="29CE252C" w:rsidDel="00551C09">
            <w:rPr>
              <w:spacing w:val="-31"/>
              <w:sz w:val="24"/>
            </w:rPr>
            <w:t xml:space="preserve"> </w:t>
          </w:r>
          <w:r w:rsidRPr="29CE252C" w:rsidDel="00551C09">
            <w:rPr>
              <w:sz w:val="24"/>
            </w:rPr>
            <w:t>needed.</w:t>
          </w:r>
        </w:p>
        <w:p w14:paraId="7A6F6E24" w14:textId="7D4E7BCC" w:rsidR="00E86F1C" w:rsidDel="00551C09" w:rsidRDefault="00E86F1C" w:rsidP="29CE252C">
          <w:pPr>
            <w:pStyle w:val="BodyText"/>
            <w:spacing w:before="126" w:line="360" w:lineRule="auto"/>
            <w:ind w:left="1127" w:right="859"/>
            <w:jc w:val="both"/>
            <w:rPr>
              <w:sz w:val="24"/>
            </w:rPr>
          </w:pPr>
          <w:r w:rsidRPr="29CE252C">
            <w:rPr>
              <w:sz w:val="24"/>
            </w:rPr>
            <w:t xml:space="preserve">High value assets owned by the College shall, so far as is practical, be effectively marked to identify them as </w:t>
          </w:r>
          <w:proofErr w:type="gramStart"/>
          <w:r w:rsidRPr="29CE252C">
            <w:rPr>
              <w:sz w:val="24"/>
            </w:rPr>
            <w:t>College</w:t>
          </w:r>
          <w:proofErr w:type="gramEnd"/>
          <w:r w:rsidRPr="29CE252C">
            <w:rPr>
              <w:sz w:val="24"/>
            </w:rPr>
            <w:t xml:space="preserve"> property.</w:t>
          </w:r>
        </w:p>
        <w:p w14:paraId="6681521E" w14:textId="78403BF3" w:rsidR="007548F5"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Personal Use</w:t>
          </w:r>
        </w:p>
        <w:p w14:paraId="6C5333F0" w14:textId="2C75D950" w:rsidR="00E86F1C" w:rsidRPr="007548F5" w:rsidDel="00551C09" w:rsidRDefault="00E86F1C" w:rsidP="007548F5">
          <w:pPr>
            <w:pStyle w:val="ListParagraph"/>
            <w:widowControl w:val="0"/>
            <w:tabs>
              <w:tab w:val="left" w:pos="1119"/>
            </w:tabs>
            <w:autoSpaceDE w:val="0"/>
            <w:autoSpaceDN w:val="0"/>
            <w:spacing w:after="0" w:line="360" w:lineRule="auto"/>
            <w:ind w:left="1127" w:right="859"/>
            <w:jc w:val="both"/>
          </w:pPr>
          <w:r>
            <w:t>Assets owned or leased by the College shall not be subject to personal use without proper Senior Management authorisation.</w:t>
          </w:r>
        </w:p>
        <w:p w14:paraId="6F233D7F" w14:textId="1FA16C40" w:rsidR="007548F5" w:rsidDel="00551C09" w:rsidRDefault="007548F5" w:rsidP="002B7E50">
          <w:pPr>
            <w:pStyle w:val="ListParagraph"/>
            <w:widowControl w:val="0"/>
            <w:numPr>
              <w:ilvl w:val="1"/>
              <w:numId w:val="44"/>
            </w:numPr>
            <w:tabs>
              <w:tab w:val="left" w:pos="1119"/>
            </w:tabs>
            <w:autoSpaceDE w:val="0"/>
            <w:autoSpaceDN w:val="0"/>
            <w:spacing w:after="0" w:line="360" w:lineRule="auto"/>
            <w:ind w:right="859"/>
            <w:jc w:val="both"/>
          </w:pPr>
          <w:r>
            <w:t>Asset Disposal</w:t>
          </w:r>
        </w:p>
        <w:p w14:paraId="441210DE" w14:textId="5B88B345" w:rsidR="007548F5" w:rsidDel="00551C09" w:rsidRDefault="00E86F1C" w:rsidP="007548F5">
          <w:pPr>
            <w:pStyle w:val="ListParagraph"/>
            <w:widowControl w:val="0"/>
            <w:tabs>
              <w:tab w:val="left" w:pos="1119"/>
            </w:tabs>
            <w:autoSpaceDE w:val="0"/>
            <w:autoSpaceDN w:val="0"/>
            <w:spacing w:after="0" w:line="360" w:lineRule="auto"/>
            <w:ind w:left="1127" w:right="859"/>
            <w:jc w:val="both"/>
          </w:pPr>
          <w:r>
            <w:t>Disposal of equipment and furniture must be in accordance with procedures agreed by the Director of Finance &amp; Estate infrastructure.</w:t>
          </w:r>
        </w:p>
        <w:p w14:paraId="1DCEE5E7" w14:textId="3DE3B22D" w:rsidR="00E86F1C" w:rsidDel="00551C09" w:rsidRDefault="00E86F1C" w:rsidP="007548F5">
          <w:pPr>
            <w:pStyle w:val="ListParagraph"/>
            <w:widowControl w:val="0"/>
            <w:tabs>
              <w:tab w:val="left" w:pos="1119"/>
            </w:tabs>
            <w:autoSpaceDE w:val="0"/>
            <w:autoSpaceDN w:val="0"/>
            <w:spacing w:after="0" w:line="360" w:lineRule="auto"/>
            <w:ind w:left="1127" w:right="859"/>
            <w:jc w:val="both"/>
          </w:pPr>
          <w:r>
            <w:t xml:space="preserve">Disposal of land and buildings must only take place with the authorisation of the Board of Management. Scottish Funding Council approval will be required in advance of any planned Sale of land or buildings. There is no guarantee that proceeds from the sale of land or buildings will come to the College. Approval should be sought from the SFC at an early stage. </w:t>
          </w:r>
        </w:p>
        <w:p w14:paraId="3ADDA4C3" w14:textId="63372C02" w:rsidR="00C355C2" w:rsidDel="00551C09" w:rsidRDefault="00C355C2" w:rsidP="007548F5">
          <w:pPr>
            <w:pStyle w:val="ListParagraph"/>
            <w:widowControl w:val="0"/>
            <w:tabs>
              <w:tab w:val="left" w:pos="1119"/>
            </w:tabs>
            <w:autoSpaceDE w:val="0"/>
            <w:autoSpaceDN w:val="0"/>
            <w:spacing w:after="0" w:line="360" w:lineRule="auto"/>
            <w:ind w:left="1127" w:right="859"/>
            <w:jc w:val="both"/>
          </w:pPr>
        </w:p>
        <w:p w14:paraId="04116024" w14:textId="587A84ED" w:rsidR="00E86F1C" w:rsidRPr="00CF72CA" w:rsidDel="00551C09" w:rsidRDefault="00C355C2" w:rsidP="002B7E50">
          <w:pPr>
            <w:pStyle w:val="ListParagraph"/>
            <w:widowControl w:val="0"/>
            <w:numPr>
              <w:ilvl w:val="1"/>
              <w:numId w:val="44"/>
            </w:numPr>
            <w:tabs>
              <w:tab w:val="left" w:pos="1119"/>
            </w:tabs>
            <w:autoSpaceDE w:val="0"/>
            <w:autoSpaceDN w:val="0"/>
            <w:spacing w:after="0" w:line="360" w:lineRule="auto"/>
            <w:ind w:right="859"/>
            <w:jc w:val="both"/>
          </w:pPr>
          <w:r>
            <w:t>All Other Assets</w:t>
          </w:r>
        </w:p>
        <w:p w14:paraId="29A1FF26" w14:textId="42821F36" w:rsidR="00E86F1C" w:rsidDel="00551C09" w:rsidRDefault="00E86F1C" w:rsidP="29CE252C">
          <w:pPr>
            <w:pStyle w:val="BodyText"/>
            <w:spacing w:line="360" w:lineRule="auto"/>
            <w:ind w:left="1127" w:right="859"/>
            <w:jc w:val="both"/>
            <w:rPr>
              <w:sz w:val="24"/>
            </w:rPr>
          </w:pPr>
          <w:r w:rsidRPr="29CE252C">
            <w:rPr>
              <w:sz w:val="24"/>
            </w:rPr>
            <w:t>The Executive Team members are responsible for establishing adequate arrangements for the custody and control of all other assets owned by the College, whether tangible or intangible, including electronic data.</w:t>
          </w:r>
        </w:p>
        <w:p w14:paraId="5055896C" w14:textId="14F43116" w:rsidR="00C355C2" w:rsidDel="00551C09" w:rsidRDefault="00C355C2" w:rsidP="29CE252C">
          <w:pPr>
            <w:pStyle w:val="BodyText"/>
            <w:spacing w:line="360" w:lineRule="auto"/>
            <w:ind w:left="1127" w:right="859"/>
            <w:jc w:val="both"/>
            <w:rPr>
              <w:sz w:val="24"/>
            </w:rPr>
          </w:pPr>
        </w:p>
        <w:p w14:paraId="0C3B895E" w14:textId="458F4901" w:rsidR="00C355C2" w:rsidDel="00551C09" w:rsidRDefault="00F549A4" w:rsidP="002B7E50">
          <w:pPr>
            <w:pStyle w:val="Heading2"/>
            <w:keepNext w:val="0"/>
            <w:keepLines w:val="0"/>
            <w:widowControl w:val="0"/>
            <w:numPr>
              <w:ilvl w:val="0"/>
              <w:numId w:val="44"/>
            </w:numPr>
            <w:tabs>
              <w:tab w:val="left" w:pos="1160"/>
            </w:tabs>
            <w:autoSpaceDE w:val="0"/>
            <w:autoSpaceDN w:val="0"/>
            <w:spacing w:before="123" w:after="0" w:line="240" w:lineRule="auto"/>
            <w:jc w:val="both"/>
            <w:rPr>
              <w:sz w:val="28"/>
              <w:szCs w:val="28"/>
            </w:rPr>
          </w:pPr>
          <w:bookmarkStart w:id="54" w:name="_Toc223534732"/>
          <w:r>
            <w:rPr>
              <w:sz w:val="28"/>
              <w:szCs w:val="28"/>
            </w:rPr>
            <w:t xml:space="preserve">.   </w:t>
          </w:r>
          <w:r w:rsidR="00C355C2" w:rsidRPr="29CE252C">
            <w:rPr>
              <w:sz w:val="28"/>
              <w:szCs w:val="28"/>
            </w:rPr>
            <w:t>Other Funds</w:t>
          </w:r>
          <w:bookmarkEnd w:id="54"/>
        </w:p>
        <w:p w14:paraId="7BEC92DF" w14:textId="2BF290C3" w:rsidR="00C355C2" w:rsidDel="00551C09" w:rsidRDefault="00C355C2" w:rsidP="29CE252C">
          <w:pPr>
            <w:pStyle w:val="BodyText"/>
            <w:spacing w:line="360" w:lineRule="auto"/>
            <w:ind w:left="1127" w:right="859"/>
            <w:jc w:val="both"/>
            <w:rPr>
              <w:sz w:val="24"/>
            </w:rPr>
          </w:pPr>
        </w:p>
        <w:p w14:paraId="389B651A" w14:textId="3C82AE88" w:rsidR="00E86F1C" w:rsidRPr="00CF72CA" w:rsidDel="00551C09" w:rsidRDefault="00C355C2" w:rsidP="002B7E50">
          <w:pPr>
            <w:pStyle w:val="ListParagraph"/>
            <w:widowControl w:val="0"/>
            <w:numPr>
              <w:ilvl w:val="1"/>
              <w:numId w:val="44"/>
            </w:numPr>
            <w:tabs>
              <w:tab w:val="left" w:pos="1119"/>
            </w:tabs>
            <w:autoSpaceDE w:val="0"/>
            <w:autoSpaceDN w:val="0"/>
            <w:spacing w:after="0" w:line="360" w:lineRule="auto"/>
            <w:ind w:right="859"/>
            <w:jc w:val="both"/>
          </w:pPr>
          <w:r>
            <w:t>Gifts, Benefactions and Donations</w:t>
          </w:r>
        </w:p>
        <w:p w14:paraId="3C82583C" w14:textId="38D6BEF1" w:rsidR="00E86F1C" w:rsidDel="00551C09" w:rsidRDefault="00E86F1C" w:rsidP="29CE252C">
          <w:pPr>
            <w:pStyle w:val="BodyText"/>
            <w:spacing w:line="360" w:lineRule="auto"/>
            <w:ind w:left="1127" w:right="859"/>
            <w:jc w:val="both"/>
            <w:rPr>
              <w:sz w:val="24"/>
            </w:rPr>
          </w:pPr>
          <w:r w:rsidRPr="29CE252C" w:rsidDel="00551C09">
            <w:rPr>
              <w:sz w:val="24"/>
            </w:rPr>
            <w:t>The</w:t>
          </w:r>
          <w:r w:rsidRPr="29CE252C" w:rsidDel="00551C09">
            <w:rPr>
              <w:spacing w:val="-10"/>
              <w:sz w:val="24"/>
            </w:rPr>
            <w:t xml:space="preserve"> </w:t>
          </w:r>
          <w:r w:rsidRPr="29CE252C" w:rsidDel="00551C09">
            <w:rPr>
              <w:sz w:val="24"/>
            </w:rPr>
            <w:t>Chief</w:t>
          </w:r>
          <w:r w:rsidRPr="29CE252C" w:rsidDel="00551C09">
            <w:rPr>
              <w:spacing w:val="-5"/>
              <w:sz w:val="24"/>
            </w:rPr>
            <w:t xml:space="preserve"> </w:t>
          </w:r>
          <w:r w:rsidRPr="29CE252C" w:rsidDel="00551C09">
            <w:rPr>
              <w:sz w:val="24"/>
            </w:rPr>
            <w:t>Operating</w:t>
          </w:r>
          <w:r w:rsidRPr="29CE252C" w:rsidDel="00551C09">
            <w:rPr>
              <w:spacing w:val="-7"/>
              <w:sz w:val="24"/>
            </w:rPr>
            <w:t xml:space="preserve"> </w:t>
          </w:r>
          <w:r w:rsidRPr="29CE252C" w:rsidDel="00551C09">
            <w:rPr>
              <w:sz w:val="24"/>
            </w:rPr>
            <w:t>Officer</w:t>
          </w:r>
          <w:r w:rsidRPr="29CE252C" w:rsidDel="00551C09">
            <w:rPr>
              <w:spacing w:val="-11"/>
              <w:sz w:val="24"/>
            </w:rPr>
            <w:t xml:space="preserve"> </w:t>
          </w:r>
          <w:r w:rsidRPr="29CE252C" w:rsidDel="00551C09">
            <w:rPr>
              <w:sz w:val="24"/>
            </w:rPr>
            <w:t>is</w:t>
          </w:r>
          <w:r w:rsidRPr="29CE252C" w:rsidDel="00551C09">
            <w:rPr>
              <w:spacing w:val="-8"/>
              <w:sz w:val="24"/>
            </w:rPr>
            <w:t xml:space="preserve"> </w:t>
          </w:r>
          <w:r w:rsidRPr="29CE252C" w:rsidDel="00551C09">
            <w:rPr>
              <w:sz w:val="24"/>
            </w:rPr>
            <w:t>responsible</w:t>
          </w:r>
          <w:r w:rsidRPr="29CE252C" w:rsidDel="00551C09">
            <w:rPr>
              <w:spacing w:val="-8"/>
              <w:sz w:val="24"/>
            </w:rPr>
            <w:t xml:space="preserve"> </w:t>
          </w:r>
          <w:r w:rsidRPr="29CE252C" w:rsidDel="00551C09">
            <w:rPr>
              <w:sz w:val="24"/>
            </w:rPr>
            <w:t>for</w:t>
          </w:r>
          <w:r w:rsidRPr="29CE252C" w:rsidDel="00551C09">
            <w:rPr>
              <w:spacing w:val="-11"/>
              <w:sz w:val="24"/>
            </w:rPr>
            <w:t xml:space="preserve"> </w:t>
          </w:r>
          <w:r w:rsidRPr="29CE252C" w:rsidDel="00551C09">
            <w:rPr>
              <w:sz w:val="24"/>
            </w:rPr>
            <w:t>maintaining</w:t>
          </w:r>
          <w:r w:rsidRPr="29CE252C" w:rsidDel="00551C09">
            <w:rPr>
              <w:spacing w:val="-8"/>
              <w:sz w:val="24"/>
            </w:rPr>
            <w:t xml:space="preserve"> </w:t>
          </w:r>
          <w:r w:rsidRPr="29CE252C" w:rsidDel="00551C09">
            <w:rPr>
              <w:sz w:val="24"/>
            </w:rPr>
            <w:t>financial</w:t>
          </w:r>
          <w:r w:rsidRPr="29CE252C" w:rsidDel="00551C09">
            <w:rPr>
              <w:spacing w:val="-6"/>
              <w:sz w:val="24"/>
            </w:rPr>
            <w:t xml:space="preserve"> </w:t>
          </w:r>
          <w:r w:rsidRPr="29CE252C" w:rsidDel="00551C09">
            <w:rPr>
              <w:sz w:val="24"/>
            </w:rPr>
            <w:t>records</w:t>
          </w:r>
          <w:r w:rsidRPr="29CE252C" w:rsidDel="00551C09">
            <w:rPr>
              <w:spacing w:val="-8"/>
              <w:sz w:val="24"/>
            </w:rPr>
            <w:t xml:space="preserve"> </w:t>
          </w:r>
          <w:r w:rsidRPr="29CE252C" w:rsidDel="00551C09">
            <w:rPr>
              <w:sz w:val="24"/>
            </w:rPr>
            <w:t>in</w:t>
          </w:r>
          <w:r w:rsidRPr="29CE252C" w:rsidDel="00551C09">
            <w:rPr>
              <w:spacing w:val="-11"/>
              <w:sz w:val="24"/>
            </w:rPr>
            <w:t xml:space="preserve"> </w:t>
          </w:r>
          <w:r w:rsidRPr="29CE252C" w:rsidDel="00551C09">
            <w:rPr>
              <w:sz w:val="24"/>
            </w:rPr>
            <w:t>respect</w:t>
          </w:r>
          <w:r w:rsidRPr="29CE252C" w:rsidDel="00551C09">
            <w:rPr>
              <w:spacing w:val="-9"/>
              <w:sz w:val="24"/>
            </w:rPr>
            <w:t xml:space="preserve"> </w:t>
          </w:r>
          <w:r w:rsidRPr="29CE252C" w:rsidDel="00551C09">
            <w:rPr>
              <w:sz w:val="24"/>
            </w:rPr>
            <w:t>of</w:t>
          </w:r>
          <w:r w:rsidRPr="29CE252C" w:rsidDel="00551C09">
            <w:rPr>
              <w:spacing w:val="-10"/>
              <w:sz w:val="24"/>
            </w:rPr>
            <w:t xml:space="preserve"> </w:t>
          </w:r>
          <w:r w:rsidRPr="29CE252C" w:rsidDel="00551C09">
            <w:rPr>
              <w:sz w:val="24"/>
            </w:rPr>
            <w:t>gifts, benefactions and donations made to the College and for initiating claims for recovery of tax where</w:t>
          </w:r>
          <w:r w:rsidRPr="29CE252C" w:rsidDel="00551C09">
            <w:rPr>
              <w:spacing w:val="-6"/>
              <w:sz w:val="24"/>
            </w:rPr>
            <w:t xml:space="preserve"> </w:t>
          </w:r>
          <w:r w:rsidRPr="29CE252C" w:rsidDel="00551C09">
            <w:rPr>
              <w:sz w:val="24"/>
            </w:rPr>
            <w:t>appropriate.</w:t>
          </w:r>
        </w:p>
        <w:p w14:paraId="254C383B" w14:textId="03764B15" w:rsidR="004E5E1F" w:rsidDel="00551C09" w:rsidRDefault="004E5E1F" w:rsidP="002B7E50">
          <w:pPr>
            <w:pStyle w:val="ListParagraph"/>
            <w:widowControl w:val="0"/>
            <w:numPr>
              <w:ilvl w:val="1"/>
              <w:numId w:val="44"/>
            </w:numPr>
            <w:tabs>
              <w:tab w:val="left" w:pos="1119"/>
            </w:tabs>
            <w:autoSpaceDE w:val="0"/>
            <w:autoSpaceDN w:val="0"/>
            <w:spacing w:after="0" w:line="360" w:lineRule="auto"/>
            <w:ind w:right="859"/>
            <w:jc w:val="both"/>
          </w:pPr>
          <w:r>
            <w:t>Gifts, Benefactions and Donations</w:t>
          </w:r>
        </w:p>
        <w:p w14:paraId="1250D44A" w14:textId="62D5F1A9" w:rsidR="00E86F1C" w:rsidDel="00551C09" w:rsidRDefault="00E86F1C" w:rsidP="004E5E1F">
          <w:pPr>
            <w:widowControl w:val="0"/>
            <w:tabs>
              <w:tab w:val="left" w:pos="1119"/>
            </w:tabs>
            <w:autoSpaceDE w:val="0"/>
            <w:autoSpaceDN w:val="0"/>
            <w:spacing w:after="0" w:line="360" w:lineRule="auto"/>
            <w:ind w:left="1159" w:right="859"/>
            <w:jc w:val="both"/>
          </w:pPr>
          <w:r w:rsidRPr="004E5E1F" w:rsidDel="00551C09">
            <w:t>Records</w:t>
          </w:r>
          <w:r w:rsidRPr="004E5E1F" w:rsidDel="00551C09">
            <w:rPr>
              <w:spacing w:val="-13"/>
            </w:rPr>
            <w:t xml:space="preserve"> </w:t>
          </w:r>
          <w:r w:rsidRPr="004E5E1F" w:rsidDel="00551C09">
            <w:rPr>
              <w:spacing w:val="-3"/>
            </w:rPr>
            <w:t>of</w:t>
          </w:r>
          <w:r w:rsidRPr="004E5E1F" w:rsidDel="00551C09">
            <w:rPr>
              <w:spacing w:val="-11"/>
            </w:rPr>
            <w:t xml:space="preserve"> </w:t>
          </w:r>
          <w:r w:rsidRPr="004E5E1F" w:rsidDel="00551C09">
            <w:t>student</w:t>
          </w:r>
          <w:r w:rsidRPr="004E5E1F" w:rsidDel="00551C09">
            <w:rPr>
              <w:spacing w:val="-16"/>
            </w:rPr>
            <w:t xml:space="preserve"> </w:t>
          </w:r>
          <w:r w:rsidRPr="004E5E1F" w:rsidDel="00551C09">
            <w:t>support</w:t>
          </w:r>
          <w:r w:rsidRPr="004E5E1F" w:rsidDel="00551C09">
            <w:rPr>
              <w:spacing w:val="-16"/>
            </w:rPr>
            <w:t xml:space="preserve"> </w:t>
          </w:r>
          <w:r w:rsidRPr="004E5E1F" w:rsidDel="00551C09">
            <w:t>funds</w:t>
          </w:r>
          <w:r w:rsidRPr="004E5E1F" w:rsidDel="00551C09">
            <w:rPr>
              <w:spacing w:val="-12"/>
            </w:rPr>
            <w:t xml:space="preserve"> </w:t>
          </w:r>
          <w:r w:rsidRPr="004E5E1F" w:rsidDel="00551C09">
            <w:t>will</w:t>
          </w:r>
          <w:r w:rsidRPr="004E5E1F" w:rsidDel="00551C09">
            <w:rPr>
              <w:spacing w:val="-8"/>
            </w:rPr>
            <w:t xml:space="preserve"> </w:t>
          </w:r>
          <w:r w:rsidRPr="004E5E1F" w:rsidDel="00551C09">
            <w:rPr>
              <w:spacing w:val="-3"/>
            </w:rPr>
            <w:t>be</w:t>
          </w:r>
          <w:r w:rsidRPr="004E5E1F" w:rsidDel="00551C09">
            <w:rPr>
              <w:spacing w:val="-14"/>
            </w:rPr>
            <w:t xml:space="preserve"> </w:t>
          </w:r>
          <w:r w:rsidRPr="004E5E1F" w:rsidDel="00551C09">
            <w:t>maintained</w:t>
          </w:r>
          <w:r w:rsidRPr="004E5E1F" w:rsidDel="00551C09">
            <w:rPr>
              <w:spacing w:val="-15"/>
            </w:rPr>
            <w:t xml:space="preserve"> </w:t>
          </w:r>
          <w:r w:rsidRPr="004E5E1F" w:rsidDel="00551C09">
            <w:t>according</w:t>
          </w:r>
          <w:r w:rsidRPr="004E5E1F" w:rsidDel="00551C09">
            <w:rPr>
              <w:spacing w:val="-9"/>
            </w:rPr>
            <w:t xml:space="preserve"> </w:t>
          </w:r>
          <w:r w:rsidRPr="004E5E1F" w:rsidDel="00551C09">
            <w:t>to</w:t>
          </w:r>
          <w:r w:rsidRPr="004E5E1F" w:rsidDel="00551C09">
            <w:rPr>
              <w:spacing w:val="-15"/>
            </w:rPr>
            <w:t xml:space="preserve"> </w:t>
          </w:r>
          <w:r w:rsidRPr="004E5E1F" w:rsidDel="00551C09">
            <w:t>Scottish</w:t>
          </w:r>
          <w:r w:rsidRPr="004E5E1F" w:rsidDel="00551C09">
            <w:rPr>
              <w:spacing w:val="-11"/>
            </w:rPr>
            <w:t xml:space="preserve"> </w:t>
          </w:r>
          <w:r w:rsidRPr="004E5E1F" w:rsidDel="00551C09">
            <w:t>Funding</w:t>
          </w:r>
          <w:r w:rsidRPr="004E5E1F" w:rsidDel="00551C09">
            <w:rPr>
              <w:spacing w:val="-14"/>
            </w:rPr>
            <w:t xml:space="preserve"> </w:t>
          </w:r>
          <w:r w:rsidRPr="004E5E1F" w:rsidDel="00551C09">
            <w:t xml:space="preserve">Council and </w:t>
          </w:r>
          <w:r w:rsidRPr="004E5E1F" w:rsidDel="00551C09">
            <w:rPr>
              <w:spacing w:val="-3"/>
            </w:rPr>
            <w:t>SAAS</w:t>
          </w:r>
          <w:r w:rsidRPr="004E5E1F" w:rsidDel="00551C09">
            <w:rPr>
              <w:spacing w:val="-6"/>
            </w:rPr>
            <w:t xml:space="preserve"> </w:t>
          </w:r>
          <w:r w:rsidRPr="004E5E1F" w:rsidDel="00551C09">
            <w:t>requirements.</w:t>
          </w:r>
        </w:p>
        <w:p w14:paraId="1D2E77C8" w14:textId="44A4D129" w:rsidR="004E5E1F" w:rsidDel="00551C09" w:rsidRDefault="004E5E1F" w:rsidP="004E5E1F">
          <w:pPr>
            <w:widowControl w:val="0"/>
            <w:tabs>
              <w:tab w:val="left" w:pos="1119"/>
            </w:tabs>
            <w:autoSpaceDE w:val="0"/>
            <w:autoSpaceDN w:val="0"/>
            <w:spacing w:after="0" w:line="360" w:lineRule="auto"/>
            <w:ind w:left="1159" w:right="859"/>
            <w:jc w:val="both"/>
          </w:pPr>
        </w:p>
        <w:p w14:paraId="31D02909" w14:textId="3F3EA524" w:rsidR="004E5E1F" w:rsidDel="00551C09" w:rsidRDefault="00F549A4" w:rsidP="002B7E50">
          <w:pPr>
            <w:pStyle w:val="Heading2"/>
            <w:keepNext w:val="0"/>
            <w:keepLines w:val="0"/>
            <w:widowControl w:val="0"/>
            <w:numPr>
              <w:ilvl w:val="0"/>
              <w:numId w:val="44"/>
            </w:numPr>
            <w:tabs>
              <w:tab w:val="left" w:pos="1160"/>
            </w:tabs>
            <w:autoSpaceDE w:val="0"/>
            <w:autoSpaceDN w:val="0"/>
            <w:spacing w:before="123" w:after="0" w:line="240" w:lineRule="auto"/>
            <w:jc w:val="both"/>
            <w:rPr>
              <w:sz w:val="28"/>
              <w:szCs w:val="28"/>
            </w:rPr>
          </w:pPr>
          <w:bookmarkStart w:id="55" w:name="_Toc223534733"/>
          <w:r>
            <w:rPr>
              <w:sz w:val="28"/>
              <w:szCs w:val="28"/>
            </w:rPr>
            <w:t xml:space="preserve">.   </w:t>
          </w:r>
          <w:r w:rsidR="004E5E1F" w:rsidRPr="29CE252C">
            <w:rPr>
              <w:sz w:val="28"/>
              <w:szCs w:val="28"/>
            </w:rPr>
            <w:t>Other</w:t>
          </w:r>
          <w:bookmarkEnd w:id="55"/>
          <w:r w:rsidR="004E5E1F" w:rsidRPr="29CE252C">
            <w:rPr>
              <w:sz w:val="28"/>
              <w:szCs w:val="28"/>
            </w:rPr>
            <w:t xml:space="preserve"> </w:t>
          </w:r>
        </w:p>
        <w:p w14:paraId="55C0FF97" w14:textId="1F8F9CD3" w:rsidR="004E5E1F" w:rsidDel="00551C09" w:rsidRDefault="004E5E1F" w:rsidP="004E5E1F">
          <w:pPr>
            <w:widowControl w:val="0"/>
            <w:tabs>
              <w:tab w:val="left" w:pos="1119"/>
            </w:tabs>
            <w:autoSpaceDE w:val="0"/>
            <w:autoSpaceDN w:val="0"/>
            <w:spacing w:after="0" w:line="360" w:lineRule="auto"/>
            <w:ind w:left="1159" w:right="859"/>
            <w:jc w:val="both"/>
          </w:pPr>
        </w:p>
        <w:p w14:paraId="0F4EC077" w14:textId="4116E038" w:rsidR="004E5E1F" w:rsidDel="00551C09" w:rsidRDefault="004E5E1F" w:rsidP="002B7E50">
          <w:pPr>
            <w:pStyle w:val="ListParagraph"/>
            <w:widowControl w:val="0"/>
            <w:numPr>
              <w:ilvl w:val="1"/>
              <w:numId w:val="44"/>
            </w:numPr>
            <w:tabs>
              <w:tab w:val="left" w:pos="1119"/>
            </w:tabs>
            <w:autoSpaceDE w:val="0"/>
            <w:autoSpaceDN w:val="0"/>
            <w:spacing w:after="0" w:line="360" w:lineRule="auto"/>
            <w:ind w:right="859"/>
            <w:jc w:val="both"/>
          </w:pPr>
          <w:r>
            <w:t>Insurance</w:t>
          </w:r>
        </w:p>
        <w:p w14:paraId="3CB35DCB" w14:textId="59ACF575" w:rsidR="00E86F1C" w:rsidRPr="004E5E1F" w:rsidDel="00551C09" w:rsidRDefault="00E86F1C" w:rsidP="004E5E1F">
          <w:pPr>
            <w:pStyle w:val="ListParagraph"/>
            <w:widowControl w:val="0"/>
            <w:tabs>
              <w:tab w:val="left" w:pos="1119"/>
            </w:tabs>
            <w:autoSpaceDE w:val="0"/>
            <w:autoSpaceDN w:val="0"/>
            <w:spacing w:after="0" w:line="360" w:lineRule="auto"/>
            <w:ind w:left="1127" w:right="859"/>
            <w:jc w:val="both"/>
          </w:pPr>
          <w:r w:rsidRPr="004E5E1F" w:rsidDel="00551C09">
            <w:t xml:space="preserve">The Chief Operating Officer is responsible for the College's insurance arrangements in accordance with the </w:t>
          </w:r>
          <w:r w:rsidRPr="004E5E1F" w:rsidDel="00551C09">
            <w:rPr>
              <w:spacing w:val="-4"/>
            </w:rPr>
            <w:t xml:space="preserve">SFC </w:t>
          </w:r>
          <w:r w:rsidRPr="004E5E1F" w:rsidDel="00551C09">
            <w:t xml:space="preserve">Policy guidance, including the provision of advice </w:t>
          </w:r>
          <w:r w:rsidRPr="004E5E1F" w:rsidDel="00551C09">
            <w:rPr>
              <w:spacing w:val="-3"/>
            </w:rPr>
            <w:t xml:space="preserve">on </w:t>
          </w:r>
          <w:r w:rsidRPr="004E5E1F" w:rsidDel="00551C09">
            <w:t xml:space="preserve">the types of cover available. As part of the overall risk management strategy, all risks will have </w:t>
          </w:r>
          <w:r w:rsidRPr="004E5E1F" w:rsidDel="00551C09">
            <w:rPr>
              <w:spacing w:val="-3"/>
            </w:rPr>
            <w:t xml:space="preserve">been </w:t>
          </w:r>
          <w:r w:rsidRPr="004E5E1F" w:rsidDel="00551C09">
            <w:t>considered</w:t>
          </w:r>
          <w:r w:rsidRPr="004E5E1F" w:rsidDel="00551C09">
            <w:rPr>
              <w:spacing w:val="-5"/>
            </w:rPr>
            <w:t xml:space="preserve"> </w:t>
          </w:r>
          <w:r w:rsidRPr="004E5E1F" w:rsidDel="00551C09">
            <w:t>and</w:t>
          </w:r>
          <w:r w:rsidRPr="004E5E1F" w:rsidDel="00551C09">
            <w:rPr>
              <w:spacing w:val="-6"/>
            </w:rPr>
            <w:t xml:space="preserve"> </w:t>
          </w:r>
          <w:r w:rsidRPr="004E5E1F" w:rsidDel="00551C09">
            <w:t>those</w:t>
          </w:r>
          <w:r w:rsidRPr="004E5E1F" w:rsidDel="00551C09">
            <w:rPr>
              <w:spacing w:val="-9"/>
            </w:rPr>
            <w:t xml:space="preserve"> </w:t>
          </w:r>
          <w:r w:rsidRPr="004E5E1F" w:rsidDel="00551C09">
            <w:t>most</w:t>
          </w:r>
          <w:r w:rsidRPr="004E5E1F" w:rsidDel="00551C09">
            <w:rPr>
              <w:spacing w:val="-12"/>
            </w:rPr>
            <w:t xml:space="preserve"> </w:t>
          </w:r>
          <w:r w:rsidRPr="004E5E1F" w:rsidDel="00551C09">
            <w:t>effectively</w:t>
          </w:r>
          <w:r w:rsidRPr="004E5E1F" w:rsidDel="00551C09">
            <w:rPr>
              <w:spacing w:val="-12"/>
            </w:rPr>
            <w:t xml:space="preserve"> </w:t>
          </w:r>
          <w:r w:rsidRPr="004E5E1F" w:rsidDel="00551C09">
            <w:t>dealt</w:t>
          </w:r>
          <w:r w:rsidRPr="004E5E1F" w:rsidDel="00551C09">
            <w:rPr>
              <w:spacing w:val="-6"/>
            </w:rPr>
            <w:t xml:space="preserve"> </w:t>
          </w:r>
          <w:r w:rsidRPr="004E5E1F" w:rsidDel="00551C09">
            <w:t>with</w:t>
          </w:r>
          <w:r w:rsidRPr="004E5E1F" w:rsidDel="00551C09">
            <w:rPr>
              <w:spacing w:val="-8"/>
            </w:rPr>
            <w:t xml:space="preserve"> </w:t>
          </w:r>
          <w:r w:rsidRPr="004E5E1F" w:rsidDel="00551C09">
            <w:t>by</w:t>
          </w:r>
          <w:r w:rsidRPr="004E5E1F" w:rsidDel="00551C09">
            <w:rPr>
              <w:spacing w:val="-12"/>
            </w:rPr>
            <w:t xml:space="preserve"> </w:t>
          </w:r>
          <w:r w:rsidRPr="004E5E1F" w:rsidDel="00551C09">
            <w:t>insurance</w:t>
          </w:r>
          <w:r w:rsidRPr="004E5E1F" w:rsidDel="00551C09">
            <w:rPr>
              <w:spacing w:val="-6"/>
            </w:rPr>
            <w:t xml:space="preserve"> </w:t>
          </w:r>
          <w:r w:rsidRPr="004E5E1F" w:rsidDel="00551C09">
            <w:t>cover,</w:t>
          </w:r>
          <w:r w:rsidRPr="004E5E1F" w:rsidDel="00551C09">
            <w:rPr>
              <w:spacing w:val="-6"/>
            </w:rPr>
            <w:t xml:space="preserve"> </w:t>
          </w:r>
          <w:r w:rsidRPr="004E5E1F" w:rsidDel="00551C09">
            <w:t>will</w:t>
          </w:r>
          <w:r w:rsidRPr="004E5E1F" w:rsidDel="00551C09">
            <w:rPr>
              <w:spacing w:val="-5"/>
            </w:rPr>
            <w:t xml:space="preserve"> </w:t>
          </w:r>
          <w:r w:rsidRPr="004E5E1F" w:rsidDel="00551C09">
            <w:t>have</w:t>
          </w:r>
          <w:r w:rsidRPr="004E5E1F" w:rsidDel="00551C09">
            <w:rPr>
              <w:spacing w:val="-6"/>
            </w:rPr>
            <w:t xml:space="preserve"> </w:t>
          </w:r>
          <w:r w:rsidRPr="004E5E1F" w:rsidDel="00551C09">
            <w:t>been</w:t>
          </w:r>
          <w:r w:rsidRPr="004E5E1F" w:rsidDel="00551C09">
            <w:rPr>
              <w:spacing w:val="-7"/>
            </w:rPr>
            <w:t xml:space="preserve"> </w:t>
          </w:r>
          <w:r w:rsidRPr="004E5E1F" w:rsidDel="00551C09">
            <w:t>identified. This is likely to include important potential liabilities and provide sufficient cover to meet any potential risk to all assets. This portfolio of insurance cover will be considered and approved by the Chief Operating Officer on an annual basis. The Scottish Government confirmed derogation of Business Insurance and therefore the College will continue to purchase statutory and non-statutory business insurance cover until the Scottish Government confirm otherwise.</w:t>
          </w:r>
        </w:p>
        <w:p w14:paraId="48221614" w14:textId="57C200FA" w:rsidR="00E86F1C" w:rsidRPr="00CF72CA" w:rsidDel="00551C09" w:rsidRDefault="00E86F1C" w:rsidP="29CE252C">
          <w:pPr>
            <w:pStyle w:val="BodyText"/>
            <w:spacing w:before="125" w:line="360" w:lineRule="auto"/>
            <w:ind w:left="1127" w:right="859"/>
            <w:jc w:val="both"/>
            <w:rPr>
              <w:sz w:val="24"/>
            </w:rPr>
          </w:pPr>
          <w:r w:rsidRPr="29CE252C" w:rsidDel="00551C09">
            <w:rPr>
              <w:sz w:val="24"/>
            </w:rPr>
            <w:t>The</w:t>
          </w:r>
          <w:r w:rsidRPr="29CE252C" w:rsidDel="00551C09">
            <w:rPr>
              <w:spacing w:val="-10"/>
              <w:sz w:val="24"/>
            </w:rPr>
            <w:t xml:space="preserve"> </w:t>
          </w:r>
          <w:r w:rsidRPr="29CE252C" w:rsidDel="00551C09">
            <w:rPr>
              <w:sz w:val="24"/>
            </w:rPr>
            <w:t>Chief</w:t>
          </w:r>
          <w:r w:rsidRPr="29CE252C" w:rsidDel="00551C09">
            <w:rPr>
              <w:spacing w:val="-3"/>
              <w:sz w:val="24"/>
            </w:rPr>
            <w:t xml:space="preserve"> </w:t>
          </w:r>
          <w:r w:rsidRPr="29CE252C" w:rsidDel="00551C09">
            <w:rPr>
              <w:sz w:val="24"/>
            </w:rPr>
            <w:t>Operating</w:t>
          </w:r>
          <w:r w:rsidRPr="29CE252C" w:rsidDel="00551C09">
            <w:rPr>
              <w:spacing w:val="-8"/>
              <w:sz w:val="24"/>
            </w:rPr>
            <w:t xml:space="preserve"> </w:t>
          </w:r>
          <w:r w:rsidRPr="29CE252C" w:rsidDel="00551C09">
            <w:rPr>
              <w:sz w:val="24"/>
            </w:rPr>
            <w:t>Officer</w:t>
          </w:r>
          <w:r w:rsidRPr="29CE252C" w:rsidDel="00551C09">
            <w:rPr>
              <w:spacing w:val="-8"/>
              <w:sz w:val="24"/>
            </w:rPr>
            <w:t xml:space="preserve"> </w:t>
          </w:r>
          <w:r w:rsidRPr="29CE252C" w:rsidDel="00551C09">
            <w:rPr>
              <w:sz w:val="24"/>
            </w:rPr>
            <w:t>is</w:t>
          </w:r>
          <w:r w:rsidRPr="29CE252C" w:rsidDel="00551C09">
            <w:rPr>
              <w:spacing w:val="-8"/>
              <w:sz w:val="24"/>
            </w:rPr>
            <w:t xml:space="preserve"> </w:t>
          </w:r>
          <w:r w:rsidRPr="29CE252C" w:rsidDel="00551C09">
            <w:rPr>
              <w:sz w:val="24"/>
            </w:rPr>
            <w:t>responsible</w:t>
          </w:r>
          <w:r w:rsidRPr="29CE252C" w:rsidDel="00551C09">
            <w:rPr>
              <w:spacing w:val="-7"/>
              <w:sz w:val="24"/>
            </w:rPr>
            <w:t xml:space="preserve"> </w:t>
          </w:r>
          <w:r w:rsidRPr="29CE252C" w:rsidDel="00551C09">
            <w:rPr>
              <w:sz w:val="24"/>
            </w:rPr>
            <w:t>for</w:t>
          </w:r>
          <w:r w:rsidRPr="29CE252C" w:rsidDel="00551C09">
            <w:rPr>
              <w:spacing w:val="-11"/>
              <w:sz w:val="24"/>
            </w:rPr>
            <w:t xml:space="preserve"> </w:t>
          </w:r>
          <w:r w:rsidRPr="29CE252C" w:rsidDel="00551C09">
            <w:rPr>
              <w:sz w:val="24"/>
            </w:rPr>
            <w:t>effecting</w:t>
          </w:r>
          <w:r w:rsidRPr="29CE252C" w:rsidDel="00551C09">
            <w:rPr>
              <w:spacing w:val="-7"/>
              <w:sz w:val="24"/>
            </w:rPr>
            <w:t xml:space="preserve"> </w:t>
          </w:r>
          <w:r w:rsidRPr="29CE252C" w:rsidDel="00551C09">
            <w:rPr>
              <w:sz w:val="24"/>
            </w:rPr>
            <w:t>insurance</w:t>
          </w:r>
          <w:r w:rsidRPr="29CE252C" w:rsidDel="00551C09">
            <w:rPr>
              <w:spacing w:val="-7"/>
              <w:sz w:val="24"/>
            </w:rPr>
            <w:t xml:space="preserve"> </w:t>
          </w:r>
          <w:r w:rsidRPr="29CE252C" w:rsidDel="00551C09">
            <w:rPr>
              <w:sz w:val="24"/>
            </w:rPr>
            <w:t>cover</w:t>
          </w:r>
          <w:r w:rsidRPr="29CE252C" w:rsidDel="00551C09">
            <w:rPr>
              <w:spacing w:val="-11"/>
              <w:sz w:val="24"/>
            </w:rPr>
            <w:t xml:space="preserve"> </w:t>
          </w:r>
          <w:r w:rsidRPr="29CE252C" w:rsidDel="00551C09">
            <w:rPr>
              <w:sz w:val="24"/>
            </w:rPr>
            <w:t>as</w:t>
          </w:r>
          <w:r w:rsidRPr="29CE252C" w:rsidDel="00551C09">
            <w:rPr>
              <w:spacing w:val="-5"/>
              <w:sz w:val="24"/>
            </w:rPr>
            <w:t xml:space="preserve"> </w:t>
          </w:r>
          <w:r w:rsidRPr="29CE252C" w:rsidDel="00551C09">
            <w:rPr>
              <w:sz w:val="24"/>
            </w:rPr>
            <w:t>determined by</w:t>
          </w:r>
          <w:r w:rsidRPr="29CE252C" w:rsidDel="00551C09">
            <w:rPr>
              <w:spacing w:val="-12"/>
              <w:sz w:val="24"/>
            </w:rPr>
            <w:t xml:space="preserve"> </w:t>
          </w:r>
          <w:r w:rsidRPr="29CE252C" w:rsidDel="00551C09">
            <w:rPr>
              <w:sz w:val="24"/>
            </w:rPr>
            <w:t xml:space="preserve">the Board </w:t>
          </w:r>
          <w:r w:rsidRPr="29CE252C" w:rsidDel="00551C09">
            <w:rPr>
              <w:spacing w:val="-3"/>
              <w:sz w:val="24"/>
            </w:rPr>
            <w:t xml:space="preserve">of </w:t>
          </w:r>
          <w:r w:rsidRPr="29CE252C" w:rsidDel="00551C09">
            <w:rPr>
              <w:sz w:val="24"/>
            </w:rPr>
            <w:t>Management. On behalf of the Chief Operating Officer, Finance and Estate management are responsible for obtaining quotes, negotiating claims and maintaining the necessary records. A</w:t>
          </w:r>
          <w:r w:rsidRPr="29CE252C" w:rsidDel="00551C09">
            <w:rPr>
              <w:spacing w:val="-6"/>
              <w:sz w:val="24"/>
            </w:rPr>
            <w:t xml:space="preserve"> </w:t>
          </w:r>
          <w:r w:rsidRPr="29CE252C" w:rsidDel="00551C09">
            <w:rPr>
              <w:sz w:val="24"/>
            </w:rPr>
            <w:t>register</w:t>
          </w:r>
          <w:r w:rsidRPr="29CE252C" w:rsidDel="00551C09">
            <w:rPr>
              <w:spacing w:val="-6"/>
              <w:sz w:val="24"/>
            </w:rPr>
            <w:t xml:space="preserve"> </w:t>
          </w:r>
          <w:r w:rsidRPr="29CE252C" w:rsidDel="00551C09">
            <w:rPr>
              <w:sz w:val="24"/>
            </w:rPr>
            <w:t>of</w:t>
          </w:r>
          <w:r w:rsidRPr="29CE252C" w:rsidDel="00551C09">
            <w:rPr>
              <w:spacing w:val="-4"/>
              <w:sz w:val="24"/>
            </w:rPr>
            <w:t xml:space="preserve"> </w:t>
          </w:r>
          <w:r w:rsidRPr="29CE252C" w:rsidDel="00551C09">
            <w:rPr>
              <w:sz w:val="24"/>
            </w:rPr>
            <w:t>all</w:t>
          </w:r>
          <w:r w:rsidRPr="29CE252C" w:rsidDel="00551C09">
            <w:rPr>
              <w:spacing w:val="-4"/>
              <w:sz w:val="24"/>
            </w:rPr>
            <w:t xml:space="preserve"> </w:t>
          </w:r>
          <w:r w:rsidRPr="29CE252C" w:rsidDel="00551C09">
            <w:rPr>
              <w:sz w:val="24"/>
            </w:rPr>
            <w:t>insurances</w:t>
          </w:r>
          <w:r w:rsidRPr="29CE252C" w:rsidDel="00551C09">
            <w:rPr>
              <w:spacing w:val="-5"/>
              <w:sz w:val="24"/>
            </w:rPr>
            <w:t xml:space="preserve"> </w:t>
          </w:r>
          <w:r w:rsidRPr="29CE252C" w:rsidDel="00551C09">
            <w:rPr>
              <w:sz w:val="24"/>
            </w:rPr>
            <w:t>taken up</w:t>
          </w:r>
          <w:r w:rsidRPr="29CE252C" w:rsidDel="00551C09">
            <w:rPr>
              <w:spacing w:val="-5"/>
              <w:sz w:val="24"/>
            </w:rPr>
            <w:t xml:space="preserve"> </w:t>
          </w:r>
          <w:r w:rsidRPr="29CE252C" w:rsidDel="00551C09">
            <w:rPr>
              <w:sz w:val="24"/>
            </w:rPr>
            <w:t>by</w:t>
          </w:r>
          <w:r w:rsidRPr="29CE252C" w:rsidDel="00551C09">
            <w:rPr>
              <w:spacing w:val="-7"/>
              <w:sz w:val="24"/>
            </w:rPr>
            <w:t xml:space="preserve"> </w:t>
          </w:r>
          <w:r w:rsidRPr="29CE252C" w:rsidDel="00551C09">
            <w:rPr>
              <w:sz w:val="24"/>
            </w:rPr>
            <w:t>the</w:t>
          </w:r>
          <w:r w:rsidRPr="29CE252C" w:rsidDel="00551C09">
            <w:rPr>
              <w:spacing w:val="-6"/>
              <w:sz w:val="24"/>
            </w:rPr>
            <w:t xml:space="preserve"> </w:t>
          </w:r>
          <w:r w:rsidRPr="29CE252C" w:rsidDel="00551C09">
            <w:rPr>
              <w:sz w:val="24"/>
            </w:rPr>
            <w:t>College,</w:t>
          </w:r>
          <w:r w:rsidRPr="29CE252C" w:rsidDel="00551C09">
            <w:rPr>
              <w:spacing w:val="-7"/>
              <w:sz w:val="24"/>
            </w:rPr>
            <w:t xml:space="preserve"> </w:t>
          </w:r>
          <w:r w:rsidRPr="29CE252C" w:rsidDel="00551C09">
            <w:rPr>
              <w:sz w:val="24"/>
            </w:rPr>
            <w:t>and</w:t>
          </w:r>
          <w:r w:rsidRPr="29CE252C" w:rsidDel="00551C09">
            <w:rPr>
              <w:spacing w:val="-5"/>
              <w:sz w:val="24"/>
            </w:rPr>
            <w:t xml:space="preserve"> </w:t>
          </w:r>
          <w:r w:rsidRPr="29CE252C" w:rsidDel="00551C09">
            <w:rPr>
              <w:sz w:val="24"/>
            </w:rPr>
            <w:t>the</w:t>
          </w:r>
          <w:r w:rsidRPr="29CE252C" w:rsidDel="00551C09">
            <w:rPr>
              <w:spacing w:val="-5"/>
              <w:sz w:val="24"/>
            </w:rPr>
            <w:t xml:space="preserve"> </w:t>
          </w:r>
          <w:r w:rsidRPr="29CE252C" w:rsidDel="00551C09">
            <w:rPr>
              <w:sz w:val="24"/>
            </w:rPr>
            <w:t>property</w:t>
          </w:r>
          <w:r w:rsidRPr="29CE252C" w:rsidDel="00551C09">
            <w:rPr>
              <w:spacing w:val="-7"/>
              <w:sz w:val="24"/>
            </w:rPr>
            <w:t xml:space="preserve"> </w:t>
          </w:r>
          <w:r w:rsidRPr="29CE252C" w:rsidDel="00551C09">
            <w:rPr>
              <w:sz w:val="24"/>
            </w:rPr>
            <w:t>and</w:t>
          </w:r>
          <w:r w:rsidRPr="29CE252C" w:rsidDel="00551C09">
            <w:rPr>
              <w:spacing w:val="-5"/>
              <w:sz w:val="24"/>
            </w:rPr>
            <w:t xml:space="preserve"> </w:t>
          </w:r>
          <w:r w:rsidRPr="29CE252C" w:rsidDel="00551C09">
            <w:rPr>
              <w:sz w:val="24"/>
            </w:rPr>
            <w:t>risks</w:t>
          </w:r>
          <w:r w:rsidRPr="29CE252C" w:rsidDel="00551C09">
            <w:rPr>
              <w:spacing w:val="-8"/>
              <w:sz w:val="24"/>
            </w:rPr>
            <w:t xml:space="preserve"> </w:t>
          </w:r>
          <w:r w:rsidRPr="29CE252C" w:rsidDel="00551C09">
            <w:rPr>
              <w:sz w:val="24"/>
            </w:rPr>
            <w:t>covered,</w:t>
          </w:r>
          <w:r w:rsidRPr="29CE252C" w:rsidDel="00551C09">
            <w:rPr>
              <w:spacing w:val="-5"/>
              <w:sz w:val="24"/>
            </w:rPr>
            <w:t xml:space="preserve"> </w:t>
          </w:r>
          <w:r w:rsidRPr="29CE252C" w:rsidDel="00551C09">
            <w:rPr>
              <w:sz w:val="24"/>
            </w:rPr>
            <w:t>will</w:t>
          </w:r>
          <w:r w:rsidRPr="29CE252C" w:rsidDel="00551C09">
            <w:rPr>
              <w:spacing w:val="-4"/>
              <w:sz w:val="24"/>
            </w:rPr>
            <w:t xml:space="preserve"> </w:t>
          </w:r>
          <w:r w:rsidRPr="29CE252C" w:rsidDel="00551C09">
            <w:rPr>
              <w:sz w:val="24"/>
            </w:rPr>
            <w:t>be retained securely by</w:t>
          </w:r>
          <w:r w:rsidRPr="29CE252C" w:rsidDel="00551C09">
            <w:rPr>
              <w:spacing w:val="-15"/>
              <w:sz w:val="24"/>
            </w:rPr>
            <w:t xml:space="preserve"> </w:t>
          </w:r>
          <w:r w:rsidRPr="29CE252C" w:rsidDel="00551C09">
            <w:rPr>
              <w:sz w:val="24"/>
            </w:rPr>
            <w:t>Finance</w:t>
          </w:r>
          <w:r w:rsidRPr="29CE252C" w:rsidDel="00551C09">
            <w:rPr>
              <w:spacing w:val="-16"/>
              <w:sz w:val="24"/>
            </w:rPr>
            <w:t xml:space="preserve"> </w:t>
          </w:r>
          <w:r w:rsidRPr="29CE252C" w:rsidDel="00551C09">
            <w:rPr>
              <w:sz w:val="24"/>
            </w:rPr>
            <w:t>and</w:t>
          </w:r>
          <w:r w:rsidRPr="29CE252C" w:rsidDel="00551C09">
            <w:rPr>
              <w:spacing w:val="-15"/>
              <w:sz w:val="24"/>
            </w:rPr>
            <w:t xml:space="preserve"> </w:t>
          </w:r>
          <w:r w:rsidRPr="29CE252C" w:rsidDel="00551C09">
            <w:rPr>
              <w:sz w:val="24"/>
            </w:rPr>
            <w:t>Estate staff who</w:t>
          </w:r>
          <w:r w:rsidRPr="29CE252C" w:rsidDel="00551C09">
            <w:rPr>
              <w:spacing w:val="-13"/>
              <w:sz w:val="24"/>
            </w:rPr>
            <w:t xml:space="preserve"> </w:t>
          </w:r>
          <w:r w:rsidRPr="29CE252C" w:rsidDel="00551C09">
            <w:rPr>
              <w:sz w:val="24"/>
            </w:rPr>
            <w:t>will</w:t>
          </w:r>
          <w:r w:rsidRPr="29CE252C" w:rsidDel="00551C09">
            <w:rPr>
              <w:spacing w:val="-16"/>
              <w:sz w:val="24"/>
            </w:rPr>
            <w:t xml:space="preserve"> </w:t>
          </w:r>
          <w:r w:rsidRPr="29CE252C" w:rsidDel="00551C09">
            <w:rPr>
              <w:sz w:val="24"/>
            </w:rPr>
            <w:t>discuss</w:t>
          </w:r>
          <w:r w:rsidRPr="29CE252C" w:rsidDel="00551C09">
            <w:rPr>
              <w:spacing w:val="-12"/>
              <w:sz w:val="24"/>
            </w:rPr>
            <w:t xml:space="preserve"> </w:t>
          </w:r>
          <w:r w:rsidRPr="29CE252C" w:rsidDel="00551C09">
            <w:rPr>
              <w:sz w:val="24"/>
            </w:rPr>
            <w:t>with</w:t>
          </w:r>
          <w:r w:rsidRPr="29CE252C" w:rsidDel="00551C09">
            <w:rPr>
              <w:spacing w:val="-16"/>
              <w:sz w:val="24"/>
            </w:rPr>
            <w:t xml:space="preserve"> </w:t>
          </w:r>
          <w:r w:rsidRPr="29CE252C" w:rsidDel="00551C09">
            <w:rPr>
              <w:sz w:val="24"/>
            </w:rPr>
            <w:t>the</w:t>
          </w:r>
          <w:r w:rsidRPr="29CE252C" w:rsidDel="00551C09">
            <w:rPr>
              <w:spacing w:val="-16"/>
              <w:sz w:val="24"/>
            </w:rPr>
            <w:t xml:space="preserve"> </w:t>
          </w:r>
          <w:r w:rsidRPr="29CE252C" w:rsidDel="00551C09">
            <w:rPr>
              <w:sz w:val="24"/>
            </w:rPr>
            <w:t>College's</w:t>
          </w:r>
          <w:r w:rsidRPr="29CE252C" w:rsidDel="00551C09">
            <w:rPr>
              <w:spacing w:val="-16"/>
              <w:sz w:val="24"/>
            </w:rPr>
            <w:t xml:space="preserve"> </w:t>
          </w:r>
          <w:r w:rsidRPr="29CE252C" w:rsidDel="00551C09">
            <w:rPr>
              <w:sz w:val="24"/>
            </w:rPr>
            <w:t>insurers</w:t>
          </w:r>
          <w:r w:rsidRPr="29CE252C" w:rsidDel="00551C09">
            <w:rPr>
              <w:spacing w:val="-16"/>
              <w:sz w:val="24"/>
            </w:rPr>
            <w:t xml:space="preserve"> </w:t>
          </w:r>
          <w:r w:rsidRPr="29CE252C" w:rsidDel="00551C09">
            <w:rPr>
              <w:sz w:val="24"/>
            </w:rPr>
            <w:t>and</w:t>
          </w:r>
          <w:r w:rsidRPr="29CE252C" w:rsidDel="00551C09">
            <w:rPr>
              <w:spacing w:val="-16"/>
              <w:sz w:val="24"/>
            </w:rPr>
            <w:t xml:space="preserve"> </w:t>
          </w:r>
          <w:r w:rsidRPr="29CE252C" w:rsidDel="00551C09">
            <w:rPr>
              <w:sz w:val="24"/>
            </w:rPr>
            <w:t>advisers</w:t>
          </w:r>
          <w:r w:rsidRPr="29CE252C" w:rsidDel="00551C09">
            <w:rPr>
              <w:spacing w:val="-16"/>
              <w:sz w:val="24"/>
            </w:rPr>
            <w:t xml:space="preserve"> </w:t>
          </w:r>
          <w:r w:rsidRPr="29CE252C" w:rsidDel="00551C09">
            <w:rPr>
              <w:sz w:val="24"/>
            </w:rPr>
            <w:t>about</w:t>
          </w:r>
          <w:r w:rsidRPr="29CE252C" w:rsidDel="00551C09">
            <w:rPr>
              <w:spacing w:val="-14"/>
              <w:sz w:val="24"/>
            </w:rPr>
            <w:t xml:space="preserve"> any </w:t>
          </w:r>
          <w:r w:rsidRPr="29CE252C" w:rsidDel="00551C09">
            <w:rPr>
              <w:sz w:val="24"/>
            </w:rPr>
            <w:t>specific insurance</w:t>
          </w:r>
          <w:r w:rsidRPr="29CE252C" w:rsidDel="00551C09">
            <w:rPr>
              <w:spacing w:val="-8"/>
              <w:sz w:val="24"/>
            </w:rPr>
            <w:t xml:space="preserve"> </w:t>
          </w:r>
          <w:r w:rsidRPr="29CE252C" w:rsidDel="00551C09">
            <w:rPr>
              <w:sz w:val="24"/>
            </w:rPr>
            <w:t>matters.</w:t>
          </w:r>
          <w:r w:rsidRPr="29CE252C" w:rsidDel="00551C09">
            <w:rPr>
              <w:spacing w:val="-8"/>
              <w:sz w:val="24"/>
            </w:rPr>
            <w:t xml:space="preserve"> </w:t>
          </w:r>
          <w:r w:rsidRPr="29CE252C" w:rsidDel="00551C09">
            <w:rPr>
              <w:sz w:val="24"/>
            </w:rPr>
            <w:t>Executive</w:t>
          </w:r>
          <w:r w:rsidRPr="29CE252C" w:rsidDel="00551C09">
            <w:rPr>
              <w:spacing w:val="-8"/>
              <w:sz w:val="24"/>
            </w:rPr>
            <w:t xml:space="preserve"> </w:t>
          </w:r>
          <w:r w:rsidRPr="29CE252C" w:rsidDel="00551C09">
            <w:rPr>
              <w:sz w:val="24"/>
            </w:rPr>
            <w:t>Team</w:t>
          </w:r>
          <w:r w:rsidRPr="29CE252C" w:rsidDel="00551C09">
            <w:rPr>
              <w:spacing w:val="-6"/>
              <w:sz w:val="24"/>
            </w:rPr>
            <w:t xml:space="preserve"> </w:t>
          </w:r>
          <w:r w:rsidRPr="29CE252C" w:rsidDel="00551C09">
            <w:rPr>
              <w:sz w:val="24"/>
            </w:rPr>
            <w:t>members</w:t>
          </w:r>
          <w:r w:rsidRPr="29CE252C" w:rsidDel="00551C09">
            <w:rPr>
              <w:spacing w:val="-10"/>
              <w:sz w:val="24"/>
            </w:rPr>
            <w:t xml:space="preserve"> </w:t>
          </w:r>
          <w:r w:rsidRPr="29CE252C" w:rsidDel="00551C09">
            <w:rPr>
              <w:sz w:val="24"/>
            </w:rPr>
            <w:t>must</w:t>
          </w:r>
          <w:r w:rsidRPr="29CE252C" w:rsidDel="00551C09">
            <w:rPr>
              <w:spacing w:val="-9"/>
              <w:sz w:val="24"/>
            </w:rPr>
            <w:t xml:space="preserve"> </w:t>
          </w:r>
          <w:r w:rsidRPr="29CE252C" w:rsidDel="00551C09">
            <w:rPr>
              <w:sz w:val="24"/>
            </w:rPr>
            <w:t>ensure</w:t>
          </w:r>
          <w:r w:rsidRPr="29CE252C" w:rsidDel="00551C09">
            <w:rPr>
              <w:spacing w:val="-8"/>
              <w:sz w:val="24"/>
            </w:rPr>
            <w:t xml:space="preserve"> </w:t>
          </w:r>
          <w:r w:rsidRPr="29CE252C" w:rsidDel="00551C09">
            <w:rPr>
              <w:sz w:val="24"/>
            </w:rPr>
            <w:t>that</w:t>
          </w:r>
          <w:r w:rsidRPr="29CE252C" w:rsidDel="00551C09">
            <w:rPr>
              <w:spacing w:val="-8"/>
              <w:sz w:val="24"/>
            </w:rPr>
            <w:t xml:space="preserve"> </w:t>
          </w:r>
          <w:r w:rsidRPr="29CE252C" w:rsidDel="00551C09">
            <w:rPr>
              <w:sz w:val="24"/>
            </w:rPr>
            <w:t>any</w:t>
          </w:r>
          <w:r w:rsidRPr="29CE252C" w:rsidDel="00551C09">
            <w:rPr>
              <w:spacing w:val="-8"/>
              <w:sz w:val="24"/>
            </w:rPr>
            <w:t xml:space="preserve"> </w:t>
          </w:r>
          <w:r w:rsidRPr="29CE252C" w:rsidDel="00551C09">
            <w:rPr>
              <w:sz w:val="24"/>
            </w:rPr>
            <w:t>agreements</w:t>
          </w:r>
          <w:r w:rsidRPr="29CE252C" w:rsidDel="00551C09">
            <w:rPr>
              <w:spacing w:val="-7"/>
              <w:sz w:val="24"/>
            </w:rPr>
            <w:t xml:space="preserve"> </w:t>
          </w:r>
          <w:r w:rsidRPr="29CE252C" w:rsidDel="00551C09">
            <w:rPr>
              <w:sz w:val="24"/>
            </w:rPr>
            <w:t>negotiated within their functions, with external bodies, must have insurance cover for any potential liabilities to which the College may be exposed. Executive Team members must give prompt notification to the Chief</w:t>
          </w:r>
          <w:r w:rsidRPr="29CE252C" w:rsidDel="00551C09">
            <w:rPr>
              <w:spacing w:val="-6"/>
              <w:sz w:val="24"/>
            </w:rPr>
            <w:t xml:space="preserve"> </w:t>
          </w:r>
          <w:r w:rsidRPr="29CE252C" w:rsidDel="00551C09">
            <w:rPr>
              <w:sz w:val="24"/>
            </w:rPr>
            <w:t>Operating</w:t>
          </w:r>
          <w:r w:rsidRPr="29CE252C" w:rsidDel="00551C09">
            <w:rPr>
              <w:spacing w:val="-7"/>
              <w:sz w:val="24"/>
            </w:rPr>
            <w:t xml:space="preserve"> </w:t>
          </w:r>
          <w:r w:rsidRPr="29CE252C" w:rsidDel="00551C09">
            <w:rPr>
              <w:sz w:val="24"/>
            </w:rPr>
            <w:t>Officer</w:t>
          </w:r>
          <w:r w:rsidRPr="29CE252C" w:rsidDel="00551C09">
            <w:rPr>
              <w:spacing w:val="-8"/>
              <w:sz w:val="24"/>
            </w:rPr>
            <w:t xml:space="preserve"> </w:t>
          </w:r>
          <w:r w:rsidRPr="29CE252C" w:rsidDel="00551C09">
            <w:rPr>
              <w:sz w:val="24"/>
            </w:rPr>
            <w:t>of</w:t>
          </w:r>
          <w:r w:rsidRPr="29CE252C" w:rsidDel="00551C09">
            <w:rPr>
              <w:spacing w:val="-6"/>
              <w:sz w:val="24"/>
            </w:rPr>
            <w:t xml:space="preserve"> </w:t>
          </w:r>
          <w:r w:rsidRPr="29CE252C" w:rsidDel="00551C09">
            <w:rPr>
              <w:sz w:val="24"/>
            </w:rPr>
            <w:t>any</w:t>
          </w:r>
          <w:r w:rsidRPr="29CE252C" w:rsidDel="00551C09">
            <w:rPr>
              <w:spacing w:val="-8"/>
              <w:sz w:val="24"/>
            </w:rPr>
            <w:t xml:space="preserve"> </w:t>
          </w:r>
          <w:r w:rsidRPr="29CE252C" w:rsidDel="00551C09">
            <w:rPr>
              <w:sz w:val="24"/>
            </w:rPr>
            <w:t>potential</w:t>
          </w:r>
          <w:r w:rsidRPr="29CE252C" w:rsidDel="00551C09">
            <w:rPr>
              <w:spacing w:val="-6"/>
              <w:sz w:val="24"/>
            </w:rPr>
            <w:t xml:space="preserve"> emerging or </w:t>
          </w:r>
          <w:r w:rsidRPr="29CE252C" w:rsidDel="00551C09">
            <w:rPr>
              <w:sz w:val="24"/>
            </w:rPr>
            <w:t>new</w:t>
          </w:r>
          <w:r w:rsidRPr="29CE252C" w:rsidDel="00551C09">
            <w:rPr>
              <w:spacing w:val="-8"/>
              <w:sz w:val="24"/>
            </w:rPr>
            <w:t xml:space="preserve"> </w:t>
          </w:r>
          <w:r w:rsidRPr="29CE252C" w:rsidDel="00551C09">
            <w:rPr>
              <w:sz w:val="24"/>
            </w:rPr>
            <w:t>risks</w:t>
          </w:r>
          <w:r w:rsidRPr="29CE252C" w:rsidDel="00551C09">
            <w:rPr>
              <w:spacing w:val="-6"/>
              <w:sz w:val="24"/>
            </w:rPr>
            <w:t xml:space="preserve"> </w:t>
          </w:r>
          <w:r w:rsidRPr="29CE252C" w:rsidDel="00551C09">
            <w:rPr>
              <w:sz w:val="24"/>
            </w:rPr>
            <w:t>and</w:t>
          </w:r>
          <w:r w:rsidRPr="29CE252C" w:rsidDel="00551C09">
            <w:rPr>
              <w:spacing w:val="-7"/>
              <w:sz w:val="24"/>
            </w:rPr>
            <w:t xml:space="preserve"> associated </w:t>
          </w:r>
          <w:r w:rsidRPr="29CE252C" w:rsidDel="00551C09">
            <w:rPr>
              <w:sz w:val="24"/>
            </w:rPr>
            <w:t>additional</w:t>
          </w:r>
          <w:r w:rsidRPr="29CE252C" w:rsidDel="00551C09">
            <w:rPr>
              <w:spacing w:val="-6"/>
              <w:sz w:val="24"/>
            </w:rPr>
            <w:t xml:space="preserve"> </w:t>
          </w:r>
          <w:r w:rsidRPr="29CE252C" w:rsidDel="00551C09">
            <w:rPr>
              <w:sz w:val="24"/>
            </w:rPr>
            <w:t>property</w:t>
          </w:r>
          <w:r w:rsidRPr="29CE252C" w:rsidDel="00551C09">
            <w:rPr>
              <w:spacing w:val="-9"/>
              <w:sz w:val="24"/>
            </w:rPr>
            <w:t xml:space="preserve"> </w:t>
          </w:r>
          <w:r w:rsidRPr="29CE252C" w:rsidDel="00551C09">
            <w:rPr>
              <w:spacing w:val="-2"/>
              <w:sz w:val="24"/>
            </w:rPr>
            <w:t>and/</w:t>
          </w:r>
          <w:r w:rsidRPr="29CE252C" w:rsidDel="00551C09">
            <w:rPr>
              <w:sz w:val="24"/>
            </w:rPr>
            <w:t>or</w:t>
          </w:r>
          <w:r w:rsidRPr="29CE252C" w:rsidDel="00551C09">
            <w:rPr>
              <w:spacing w:val="-2"/>
              <w:sz w:val="24"/>
            </w:rPr>
            <w:t xml:space="preserve"> </w:t>
          </w:r>
          <w:r w:rsidRPr="29CE252C" w:rsidDel="00551C09">
            <w:rPr>
              <w:sz w:val="24"/>
            </w:rPr>
            <w:t>equipment</w:t>
          </w:r>
          <w:r w:rsidRPr="29CE252C" w:rsidDel="00551C09">
            <w:rPr>
              <w:spacing w:val="-7"/>
              <w:sz w:val="24"/>
            </w:rPr>
            <w:t xml:space="preserve"> </w:t>
          </w:r>
          <w:r w:rsidRPr="29CE252C" w:rsidDel="00551C09">
            <w:rPr>
              <w:sz w:val="24"/>
            </w:rPr>
            <w:t>that might be required to satisfy insurance requirements, including any changes affecting existing</w:t>
          </w:r>
          <w:r w:rsidRPr="29CE252C" w:rsidDel="00551C09">
            <w:rPr>
              <w:spacing w:val="4"/>
              <w:sz w:val="24"/>
            </w:rPr>
            <w:t xml:space="preserve"> </w:t>
          </w:r>
          <w:r w:rsidRPr="29CE252C" w:rsidDel="00551C09">
            <w:rPr>
              <w:sz w:val="24"/>
            </w:rPr>
            <w:t>risks.</w:t>
          </w:r>
        </w:p>
        <w:p w14:paraId="5EB5D53B" w14:textId="0CB3F8A1" w:rsidR="00E86F1C" w:rsidRPr="00CF72CA" w:rsidDel="00551C09" w:rsidRDefault="00E86F1C" w:rsidP="29CE252C">
          <w:pPr>
            <w:pStyle w:val="BodyText"/>
            <w:spacing w:before="125" w:line="360" w:lineRule="auto"/>
            <w:ind w:left="1127" w:right="859"/>
            <w:jc w:val="both"/>
            <w:rPr>
              <w:sz w:val="24"/>
            </w:rPr>
          </w:pPr>
          <w:r w:rsidRPr="29CE252C" w:rsidDel="00551C09">
            <w:rPr>
              <w:spacing w:val="-4"/>
              <w:sz w:val="24"/>
            </w:rPr>
            <w:t xml:space="preserve">Finance </w:t>
          </w:r>
          <w:r w:rsidRPr="29CE252C" w:rsidDel="00551C09">
            <w:rPr>
              <w:sz w:val="24"/>
            </w:rPr>
            <w:t xml:space="preserve">or </w:t>
          </w:r>
          <w:r w:rsidRPr="29CE252C" w:rsidDel="00551C09">
            <w:rPr>
              <w:spacing w:val="-4"/>
              <w:sz w:val="24"/>
            </w:rPr>
            <w:t xml:space="preserve">Estates staff </w:t>
          </w:r>
          <w:r w:rsidRPr="29CE252C" w:rsidDel="00551C09">
            <w:rPr>
              <w:spacing w:val="-3"/>
              <w:sz w:val="24"/>
            </w:rPr>
            <w:t xml:space="preserve">must </w:t>
          </w:r>
          <w:r w:rsidRPr="29CE252C" w:rsidDel="00551C09">
            <w:rPr>
              <w:spacing w:val="-4"/>
              <w:sz w:val="24"/>
            </w:rPr>
            <w:t xml:space="preserve">immediately </w:t>
          </w:r>
          <w:r w:rsidRPr="29CE252C" w:rsidDel="00551C09">
            <w:rPr>
              <w:sz w:val="24"/>
            </w:rPr>
            <w:t xml:space="preserve">be </w:t>
          </w:r>
          <w:r w:rsidRPr="29CE252C" w:rsidDel="00551C09">
            <w:rPr>
              <w:spacing w:val="-3"/>
              <w:sz w:val="24"/>
            </w:rPr>
            <w:t xml:space="preserve">made </w:t>
          </w:r>
          <w:r w:rsidRPr="29CE252C" w:rsidDel="00551C09">
            <w:rPr>
              <w:spacing w:val="-5"/>
              <w:sz w:val="24"/>
            </w:rPr>
            <w:t xml:space="preserve">aware </w:t>
          </w:r>
          <w:r w:rsidRPr="29CE252C" w:rsidDel="00551C09">
            <w:rPr>
              <w:sz w:val="24"/>
            </w:rPr>
            <w:t xml:space="preserve">of any </w:t>
          </w:r>
          <w:r w:rsidRPr="29CE252C" w:rsidDel="00551C09">
            <w:rPr>
              <w:spacing w:val="-3"/>
              <w:sz w:val="24"/>
            </w:rPr>
            <w:t xml:space="preserve">event </w:t>
          </w:r>
          <w:r w:rsidRPr="29CE252C" w:rsidDel="00551C09">
            <w:rPr>
              <w:sz w:val="24"/>
            </w:rPr>
            <w:t xml:space="preserve">that may </w:t>
          </w:r>
          <w:r w:rsidRPr="29CE252C" w:rsidDel="00551C09">
            <w:rPr>
              <w:spacing w:val="-3"/>
              <w:sz w:val="24"/>
            </w:rPr>
            <w:t xml:space="preserve">give </w:t>
          </w:r>
          <w:r w:rsidRPr="29CE252C" w:rsidDel="00551C09">
            <w:rPr>
              <w:spacing w:val="-4"/>
              <w:sz w:val="24"/>
            </w:rPr>
            <w:t xml:space="preserve">rise </w:t>
          </w:r>
          <w:r w:rsidRPr="29CE252C" w:rsidDel="00551C09">
            <w:rPr>
              <w:sz w:val="24"/>
            </w:rPr>
            <w:t xml:space="preserve">to an </w:t>
          </w:r>
          <w:r w:rsidRPr="29CE252C" w:rsidDel="00551C09">
            <w:rPr>
              <w:spacing w:val="-4"/>
              <w:sz w:val="24"/>
            </w:rPr>
            <w:t xml:space="preserve">insurance claim. </w:t>
          </w:r>
          <w:r w:rsidRPr="29CE252C" w:rsidDel="00551C09">
            <w:rPr>
              <w:sz w:val="24"/>
            </w:rPr>
            <w:t xml:space="preserve">The </w:t>
          </w:r>
          <w:r w:rsidRPr="29CE252C" w:rsidDel="00551C09">
            <w:rPr>
              <w:spacing w:val="-4"/>
              <w:sz w:val="24"/>
            </w:rPr>
            <w:t xml:space="preserve">College's insurers </w:t>
          </w:r>
          <w:r w:rsidRPr="29CE252C" w:rsidDel="00551C09">
            <w:rPr>
              <w:sz w:val="24"/>
            </w:rPr>
            <w:t xml:space="preserve">will </w:t>
          </w:r>
          <w:r w:rsidRPr="29CE252C" w:rsidDel="00551C09">
            <w:rPr>
              <w:spacing w:val="-3"/>
              <w:sz w:val="24"/>
            </w:rPr>
            <w:t xml:space="preserve">then </w:t>
          </w:r>
          <w:r w:rsidRPr="29CE252C" w:rsidDel="00551C09">
            <w:rPr>
              <w:sz w:val="24"/>
            </w:rPr>
            <w:t xml:space="preserve">be </w:t>
          </w:r>
          <w:r w:rsidRPr="29CE252C" w:rsidDel="00551C09">
            <w:rPr>
              <w:spacing w:val="-4"/>
              <w:sz w:val="24"/>
            </w:rPr>
            <w:t xml:space="preserve">informed </w:t>
          </w:r>
          <w:r w:rsidRPr="29CE252C" w:rsidDel="00551C09">
            <w:rPr>
              <w:sz w:val="24"/>
            </w:rPr>
            <w:t xml:space="preserve">by </w:t>
          </w:r>
          <w:r w:rsidRPr="29CE252C" w:rsidDel="00551C09">
            <w:rPr>
              <w:spacing w:val="-3"/>
              <w:sz w:val="24"/>
            </w:rPr>
            <w:t xml:space="preserve">the </w:t>
          </w:r>
          <w:r w:rsidRPr="29CE252C" w:rsidDel="00551C09">
            <w:rPr>
              <w:spacing w:val="-4"/>
              <w:sz w:val="24"/>
            </w:rPr>
            <w:t xml:space="preserve">relevant department </w:t>
          </w:r>
          <w:r w:rsidRPr="29CE252C" w:rsidDel="00551C09">
            <w:rPr>
              <w:spacing w:val="-3"/>
              <w:sz w:val="24"/>
            </w:rPr>
            <w:t xml:space="preserve">and, </w:t>
          </w:r>
          <w:r w:rsidRPr="29CE252C" w:rsidDel="00551C09">
            <w:rPr>
              <w:sz w:val="24"/>
            </w:rPr>
            <w:t xml:space="preserve">if </w:t>
          </w:r>
          <w:r w:rsidRPr="29CE252C" w:rsidDel="00551C09">
            <w:rPr>
              <w:spacing w:val="-4"/>
              <w:sz w:val="24"/>
            </w:rPr>
            <w:t xml:space="preserve">appropriate, prepare </w:t>
          </w:r>
          <w:r w:rsidRPr="29CE252C" w:rsidDel="00551C09">
            <w:rPr>
              <w:sz w:val="24"/>
            </w:rPr>
            <w:t xml:space="preserve">a claim for </w:t>
          </w:r>
          <w:r w:rsidRPr="29CE252C" w:rsidDel="00551C09">
            <w:rPr>
              <w:spacing w:val="-4"/>
              <w:sz w:val="24"/>
            </w:rPr>
            <w:t xml:space="preserve">transmission </w:t>
          </w:r>
          <w:r w:rsidRPr="29CE252C" w:rsidDel="00551C09">
            <w:rPr>
              <w:sz w:val="24"/>
            </w:rPr>
            <w:t xml:space="preserve">to </w:t>
          </w:r>
          <w:r w:rsidRPr="29CE252C" w:rsidDel="00551C09">
            <w:rPr>
              <w:spacing w:val="-3"/>
              <w:sz w:val="24"/>
            </w:rPr>
            <w:t xml:space="preserve">the </w:t>
          </w:r>
          <w:r w:rsidRPr="29CE252C" w:rsidDel="00551C09">
            <w:rPr>
              <w:spacing w:val="-4"/>
              <w:sz w:val="24"/>
            </w:rPr>
            <w:t xml:space="preserve">insurers. </w:t>
          </w:r>
          <w:r w:rsidRPr="29CE252C" w:rsidDel="00551C09">
            <w:rPr>
              <w:sz w:val="24"/>
            </w:rPr>
            <w:t xml:space="preserve">The </w:t>
          </w:r>
          <w:r w:rsidRPr="29CE252C" w:rsidDel="00551C09">
            <w:rPr>
              <w:spacing w:val="-4"/>
              <w:sz w:val="24"/>
            </w:rPr>
            <w:t xml:space="preserve">Estates department </w:t>
          </w:r>
          <w:r w:rsidRPr="29CE252C" w:rsidDel="00551C09">
            <w:rPr>
              <w:sz w:val="24"/>
            </w:rPr>
            <w:t xml:space="preserve">is </w:t>
          </w:r>
          <w:r w:rsidRPr="29CE252C" w:rsidDel="00551C09">
            <w:rPr>
              <w:spacing w:val="-4"/>
              <w:sz w:val="24"/>
            </w:rPr>
            <w:t xml:space="preserve">responsible </w:t>
          </w:r>
          <w:r w:rsidRPr="29CE252C" w:rsidDel="00551C09">
            <w:rPr>
              <w:sz w:val="24"/>
            </w:rPr>
            <w:t xml:space="preserve">for </w:t>
          </w:r>
          <w:r w:rsidRPr="29CE252C" w:rsidDel="00551C09">
            <w:rPr>
              <w:spacing w:val="-3"/>
              <w:sz w:val="24"/>
            </w:rPr>
            <w:t xml:space="preserve">keeping </w:t>
          </w:r>
          <w:r w:rsidRPr="29CE252C" w:rsidDel="00551C09">
            <w:rPr>
              <w:spacing w:val="-4"/>
              <w:sz w:val="24"/>
            </w:rPr>
            <w:t xml:space="preserve">suitable records </w:t>
          </w:r>
          <w:r w:rsidRPr="29CE252C" w:rsidDel="00551C09">
            <w:rPr>
              <w:sz w:val="24"/>
            </w:rPr>
            <w:t xml:space="preserve">of plant </w:t>
          </w:r>
          <w:r w:rsidRPr="29CE252C" w:rsidDel="00551C09">
            <w:rPr>
              <w:spacing w:val="-4"/>
              <w:sz w:val="24"/>
            </w:rPr>
            <w:t xml:space="preserve">which </w:t>
          </w:r>
          <w:r w:rsidRPr="29CE252C" w:rsidDel="00551C09">
            <w:rPr>
              <w:sz w:val="24"/>
            </w:rPr>
            <w:t xml:space="preserve">is </w:t>
          </w:r>
          <w:r w:rsidRPr="29CE252C" w:rsidDel="00551C09">
            <w:rPr>
              <w:spacing w:val="-4"/>
              <w:sz w:val="24"/>
            </w:rPr>
            <w:t xml:space="preserve">subject </w:t>
          </w:r>
          <w:r w:rsidRPr="29CE252C" w:rsidDel="00551C09">
            <w:rPr>
              <w:sz w:val="24"/>
            </w:rPr>
            <w:t xml:space="preserve">to </w:t>
          </w:r>
          <w:r w:rsidRPr="29CE252C" w:rsidDel="00551C09">
            <w:rPr>
              <w:spacing w:val="-4"/>
              <w:sz w:val="24"/>
            </w:rPr>
            <w:t xml:space="preserve">inspection </w:t>
          </w:r>
          <w:r w:rsidRPr="29CE252C" w:rsidDel="00551C09">
            <w:rPr>
              <w:spacing w:val="-3"/>
              <w:sz w:val="24"/>
            </w:rPr>
            <w:t xml:space="preserve">by </w:t>
          </w:r>
          <w:r w:rsidRPr="29CE252C" w:rsidDel="00551C09">
            <w:rPr>
              <w:sz w:val="24"/>
            </w:rPr>
            <w:t xml:space="preserve">the </w:t>
          </w:r>
          <w:r w:rsidRPr="29CE252C" w:rsidDel="00551C09">
            <w:rPr>
              <w:spacing w:val="-4"/>
              <w:sz w:val="24"/>
            </w:rPr>
            <w:t xml:space="preserve">insurance </w:t>
          </w:r>
          <w:r w:rsidRPr="29CE252C" w:rsidDel="00551C09">
            <w:rPr>
              <w:sz w:val="24"/>
            </w:rPr>
            <w:t>company, and for ensuring that inspection and reporting is completed within the periods prescribed.</w:t>
          </w:r>
        </w:p>
        <w:p w14:paraId="00C21BB8" w14:textId="4FCE42F1" w:rsidR="00E86F1C" w:rsidDel="00551C09" w:rsidRDefault="00E86F1C" w:rsidP="29CE252C">
          <w:pPr>
            <w:pStyle w:val="BodyText"/>
            <w:spacing w:before="121" w:line="360" w:lineRule="auto"/>
            <w:ind w:left="1127" w:right="859"/>
            <w:jc w:val="both"/>
            <w:rPr>
              <w:sz w:val="24"/>
            </w:rPr>
          </w:pPr>
          <w:r w:rsidRPr="29CE252C">
            <w:rPr>
              <w:sz w:val="24"/>
            </w:rPr>
            <w:t>All staff using their own vehicles on behalf of the College shall maintain appropriate insurance cover for business use at their own expense.</w:t>
          </w:r>
        </w:p>
        <w:p w14:paraId="7C94B20E" w14:textId="26E2510F" w:rsidR="00E86F1C" w:rsidRPr="00CF72CA" w:rsidDel="00551C09" w:rsidRDefault="004E5E1F" w:rsidP="002B7E50">
          <w:pPr>
            <w:pStyle w:val="ListParagraph"/>
            <w:widowControl w:val="0"/>
            <w:numPr>
              <w:ilvl w:val="1"/>
              <w:numId w:val="44"/>
            </w:numPr>
            <w:tabs>
              <w:tab w:val="left" w:pos="1119"/>
            </w:tabs>
            <w:autoSpaceDE w:val="0"/>
            <w:autoSpaceDN w:val="0"/>
            <w:spacing w:after="0" w:line="360" w:lineRule="auto"/>
            <w:ind w:right="859"/>
            <w:jc w:val="both"/>
          </w:pPr>
          <w:r>
            <w:t>Companies and Joint Ventures</w:t>
          </w:r>
        </w:p>
        <w:p w14:paraId="6F7FCC04" w14:textId="447463D8" w:rsidR="00E86F1C" w:rsidDel="00551C09" w:rsidRDefault="00E86F1C" w:rsidP="29CE252C">
          <w:pPr>
            <w:pStyle w:val="BodyText"/>
            <w:spacing w:before="1" w:line="360" w:lineRule="auto"/>
            <w:ind w:left="1127" w:right="859"/>
            <w:jc w:val="both"/>
            <w:rPr>
              <w:sz w:val="24"/>
            </w:rPr>
          </w:pPr>
          <w:r w:rsidRPr="29CE252C" w:rsidDel="00551C09">
            <w:rPr>
              <w:sz w:val="24"/>
            </w:rPr>
            <w:t>In</w:t>
          </w:r>
          <w:r w:rsidRPr="29CE252C" w:rsidDel="00551C09">
            <w:rPr>
              <w:spacing w:val="-3"/>
              <w:sz w:val="24"/>
            </w:rPr>
            <w:t xml:space="preserve"> </w:t>
          </w:r>
          <w:r w:rsidRPr="29CE252C" w:rsidDel="00551C09">
            <w:rPr>
              <w:sz w:val="24"/>
            </w:rPr>
            <w:t>certain</w:t>
          </w:r>
          <w:r w:rsidRPr="29CE252C" w:rsidDel="00551C09">
            <w:rPr>
              <w:spacing w:val="-3"/>
              <w:sz w:val="24"/>
            </w:rPr>
            <w:t xml:space="preserve"> </w:t>
          </w:r>
          <w:r w:rsidRPr="29CE252C" w:rsidDel="00551C09">
            <w:rPr>
              <w:sz w:val="24"/>
            </w:rPr>
            <w:t>circumstances,</w:t>
          </w:r>
          <w:r w:rsidRPr="29CE252C" w:rsidDel="00551C09">
            <w:rPr>
              <w:spacing w:val="-6"/>
              <w:sz w:val="24"/>
            </w:rPr>
            <w:t xml:space="preserve"> </w:t>
          </w:r>
          <w:r w:rsidRPr="29CE252C" w:rsidDel="00551C09">
            <w:rPr>
              <w:sz w:val="24"/>
            </w:rPr>
            <w:t>it</w:t>
          </w:r>
          <w:r w:rsidRPr="29CE252C" w:rsidDel="00551C09">
            <w:rPr>
              <w:spacing w:val="-7"/>
              <w:sz w:val="24"/>
            </w:rPr>
            <w:t xml:space="preserve"> </w:t>
          </w:r>
          <w:r w:rsidRPr="29CE252C" w:rsidDel="00551C09">
            <w:rPr>
              <w:sz w:val="24"/>
            </w:rPr>
            <w:t>may</w:t>
          </w:r>
          <w:r w:rsidRPr="29CE252C" w:rsidDel="00551C09">
            <w:rPr>
              <w:spacing w:val="-7"/>
              <w:sz w:val="24"/>
            </w:rPr>
            <w:t xml:space="preserve"> </w:t>
          </w:r>
          <w:r w:rsidRPr="29CE252C" w:rsidDel="00551C09">
            <w:rPr>
              <w:sz w:val="24"/>
            </w:rPr>
            <w:t>be</w:t>
          </w:r>
          <w:r w:rsidRPr="29CE252C" w:rsidDel="00551C09">
            <w:rPr>
              <w:spacing w:val="-3"/>
              <w:sz w:val="24"/>
            </w:rPr>
            <w:t xml:space="preserve"> </w:t>
          </w:r>
          <w:r w:rsidRPr="29CE252C" w:rsidDel="00551C09">
            <w:rPr>
              <w:sz w:val="24"/>
            </w:rPr>
            <w:t>advantageous</w:t>
          </w:r>
          <w:r w:rsidRPr="29CE252C" w:rsidDel="00551C09">
            <w:rPr>
              <w:spacing w:val="-3"/>
              <w:sz w:val="24"/>
            </w:rPr>
            <w:t xml:space="preserve"> </w:t>
          </w:r>
          <w:r w:rsidRPr="29CE252C" w:rsidDel="00551C09">
            <w:rPr>
              <w:sz w:val="24"/>
            </w:rPr>
            <w:t>to</w:t>
          </w:r>
          <w:r w:rsidRPr="29CE252C" w:rsidDel="00551C09">
            <w:rPr>
              <w:spacing w:val="-8"/>
              <w:sz w:val="24"/>
            </w:rPr>
            <w:t xml:space="preserve"> </w:t>
          </w:r>
          <w:r w:rsidRPr="29CE252C" w:rsidDel="00551C09">
            <w:rPr>
              <w:sz w:val="24"/>
            </w:rPr>
            <w:t>the</w:t>
          </w:r>
          <w:r w:rsidRPr="29CE252C" w:rsidDel="00551C09">
            <w:rPr>
              <w:spacing w:val="-2"/>
              <w:sz w:val="24"/>
            </w:rPr>
            <w:t xml:space="preserve"> </w:t>
          </w:r>
          <w:r w:rsidRPr="29CE252C" w:rsidDel="00551C09">
            <w:rPr>
              <w:sz w:val="24"/>
            </w:rPr>
            <w:t>College to</w:t>
          </w:r>
          <w:r w:rsidRPr="29CE252C" w:rsidDel="00551C09">
            <w:rPr>
              <w:spacing w:val="-3"/>
              <w:sz w:val="24"/>
            </w:rPr>
            <w:t xml:space="preserve"> </w:t>
          </w:r>
          <w:r w:rsidRPr="29CE252C" w:rsidDel="00551C09">
            <w:rPr>
              <w:sz w:val="24"/>
            </w:rPr>
            <w:t>establish</w:t>
          </w:r>
          <w:r w:rsidRPr="29CE252C" w:rsidDel="00551C09">
            <w:rPr>
              <w:spacing w:val="-2"/>
              <w:sz w:val="24"/>
            </w:rPr>
            <w:t xml:space="preserve"> </w:t>
          </w:r>
          <w:r w:rsidRPr="29CE252C" w:rsidDel="00551C09">
            <w:rPr>
              <w:sz w:val="24"/>
            </w:rPr>
            <w:t>a</w:t>
          </w:r>
          <w:r w:rsidRPr="29CE252C" w:rsidDel="00551C09">
            <w:rPr>
              <w:spacing w:val="-5"/>
              <w:sz w:val="24"/>
            </w:rPr>
            <w:t xml:space="preserve"> </w:t>
          </w:r>
          <w:r w:rsidRPr="29CE252C" w:rsidDel="00551C09">
            <w:rPr>
              <w:sz w:val="24"/>
            </w:rPr>
            <w:t>company</w:t>
          </w:r>
          <w:r w:rsidRPr="29CE252C" w:rsidDel="00551C09">
            <w:rPr>
              <w:spacing w:val="-10"/>
              <w:sz w:val="24"/>
            </w:rPr>
            <w:t xml:space="preserve"> </w:t>
          </w:r>
          <w:r w:rsidRPr="29CE252C" w:rsidDel="00551C09">
            <w:rPr>
              <w:sz w:val="24"/>
            </w:rPr>
            <w:t>or</w:t>
          </w:r>
          <w:r w:rsidRPr="29CE252C" w:rsidDel="00551C09">
            <w:rPr>
              <w:spacing w:val="-7"/>
              <w:sz w:val="24"/>
            </w:rPr>
            <w:t xml:space="preserve"> </w:t>
          </w:r>
          <w:r w:rsidRPr="29CE252C" w:rsidDel="00551C09">
            <w:rPr>
              <w:sz w:val="24"/>
            </w:rPr>
            <w:t>a joint</w:t>
          </w:r>
          <w:r w:rsidRPr="29CE252C" w:rsidDel="00551C09">
            <w:rPr>
              <w:spacing w:val="-10"/>
              <w:sz w:val="24"/>
            </w:rPr>
            <w:t xml:space="preserve"> </w:t>
          </w:r>
          <w:r w:rsidRPr="29CE252C" w:rsidDel="00551C09">
            <w:rPr>
              <w:sz w:val="24"/>
            </w:rPr>
            <w:t>venture</w:t>
          </w:r>
          <w:r w:rsidRPr="29CE252C" w:rsidDel="00551C09">
            <w:rPr>
              <w:spacing w:val="-4"/>
              <w:sz w:val="24"/>
            </w:rPr>
            <w:t xml:space="preserve"> </w:t>
          </w:r>
          <w:r w:rsidRPr="29CE252C" w:rsidDel="00551C09">
            <w:rPr>
              <w:sz w:val="24"/>
            </w:rPr>
            <w:t>to</w:t>
          </w:r>
          <w:r w:rsidRPr="29CE252C" w:rsidDel="00551C09">
            <w:rPr>
              <w:spacing w:val="-6"/>
              <w:sz w:val="24"/>
            </w:rPr>
            <w:t xml:space="preserve"> </w:t>
          </w:r>
          <w:r w:rsidRPr="29CE252C" w:rsidDel="00551C09">
            <w:rPr>
              <w:sz w:val="24"/>
            </w:rPr>
            <w:t>undertake</w:t>
          </w:r>
          <w:r w:rsidRPr="29CE252C" w:rsidDel="00551C09">
            <w:rPr>
              <w:spacing w:val="-10"/>
              <w:sz w:val="24"/>
            </w:rPr>
            <w:t xml:space="preserve"> </w:t>
          </w:r>
          <w:r w:rsidRPr="29CE252C" w:rsidDel="00551C09">
            <w:rPr>
              <w:sz w:val="24"/>
            </w:rPr>
            <w:t>services</w:t>
          </w:r>
          <w:r w:rsidRPr="29CE252C" w:rsidDel="00551C09">
            <w:rPr>
              <w:spacing w:val="-4"/>
              <w:sz w:val="24"/>
            </w:rPr>
            <w:t xml:space="preserve"> </w:t>
          </w:r>
          <w:r w:rsidRPr="29CE252C" w:rsidDel="00551C09">
            <w:rPr>
              <w:sz w:val="24"/>
            </w:rPr>
            <w:t>on</w:t>
          </w:r>
          <w:r w:rsidRPr="29CE252C" w:rsidDel="00551C09">
            <w:rPr>
              <w:spacing w:val="-6"/>
              <w:sz w:val="24"/>
            </w:rPr>
            <w:t xml:space="preserve"> </w:t>
          </w:r>
          <w:r w:rsidRPr="29CE252C" w:rsidDel="00551C09">
            <w:rPr>
              <w:sz w:val="24"/>
            </w:rPr>
            <w:t>behalf</w:t>
          </w:r>
          <w:r w:rsidRPr="29CE252C" w:rsidDel="00551C09">
            <w:rPr>
              <w:spacing w:val="1"/>
              <w:sz w:val="24"/>
            </w:rPr>
            <w:t xml:space="preserve"> </w:t>
          </w:r>
          <w:r w:rsidRPr="29CE252C" w:rsidDel="00551C09">
            <w:rPr>
              <w:sz w:val="24"/>
            </w:rPr>
            <w:t>of</w:t>
          </w:r>
          <w:r w:rsidRPr="29CE252C" w:rsidDel="00551C09">
            <w:rPr>
              <w:spacing w:val="-2"/>
              <w:sz w:val="24"/>
            </w:rPr>
            <w:t xml:space="preserve"> </w:t>
          </w:r>
          <w:r w:rsidRPr="29CE252C" w:rsidDel="00551C09">
            <w:rPr>
              <w:sz w:val="24"/>
            </w:rPr>
            <w:t>the</w:t>
          </w:r>
          <w:r w:rsidRPr="29CE252C" w:rsidDel="00551C09">
            <w:rPr>
              <w:spacing w:val="-7"/>
              <w:sz w:val="24"/>
            </w:rPr>
            <w:t xml:space="preserve"> </w:t>
          </w:r>
          <w:r w:rsidRPr="29CE252C" w:rsidDel="00551C09">
            <w:rPr>
              <w:sz w:val="24"/>
            </w:rPr>
            <w:t>College.</w:t>
          </w:r>
          <w:r w:rsidRPr="29CE252C" w:rsidDel="00551C09">
            <w:rPr>
              <w:spacing w:val="-8"/>
              <w:sz w:val="24"/>
            </w:rPr>
            <w:t xml:space="preserve"> </w:t>
          </w:r>
          <w:r w:rsidRPr="29CE252C" w:rsidDel="00551C09">
            <w:rPr>
              <w:sz w:val="24"/>
            </w:rPr>
            <w:t>Any</w:t>
          </w:r>
          <w:r w:rsidRPr="29CE252C" w:rsidDel="00551C09">
            <w:rPr>
              <w:spacing w:val="-10"/>
              <w:sz w:val="24"/>
            </w:rPr>
            <w:t xml:space="preserve"> </w:t>
          </w:r>
          <w:r w:rsidRPr="29CE252C" w:rsidDel="00551C09">
            <w:rPr>
              <w:sz w:val="24"/>
            </w:rPr>
            <w:t>member</w:t>
          </w:r>
          <w:r w:rsidRPr="29CE252C" w:rsidDel="00551C09">
            <w:rPr>
              <w:spacing w:val="-3"/>
              <w:sz w:val="24"/>
            </w:rPr>
            <w:t xml:space="preserve"> </w:t>
          </w:r>
          <w:r w:rsidRPr="29CE252C" w:rsidDel="00551C09">
            <w:rPr>
              <w:sz w:val="24"/>
            </w:rPr>
            <w:t>of</w:t>
          </w:r>
          <w:r w:rsidRPr="29CE252C" w:rsidDel="00551C09">
            <w:rPr>
              <w:spacing w:val="-3"/>
              <w:sz w:val="24"/>
            </w:rPr>
            <w:t xml:space="preserve"> </w:t>
          </w:r>
          <w:r w:rsidRPr="29CE252C" w:rsidDel="00551C09">
            <w:rPr>
              <w:sz w:val="24"/>
            </w:rPr>
            <w:t>staff</w:t>
          </w:r>
          <w:r w:rsidRPr="29CE252C" w:rsidDel="00551C09">
            <w:rPr>
              <w:spacing w:val="-7"/>
              <w:sz w:val="24"/>
            </w:rPr>
            <w:t xml:space="preserve"> </w:t>
          </w:r>
          <w:r w:rsidRPr="29CE252C" w:rsidDel="00551C09">
            <w:rPr>
              <w:sz w:val="24"/>
            </w:rPr>
            <w:t>considering the use of a company, or a joint venture should first seek the advice of the Chief Operating Officer, who should have due regard to guidance issued by the Scottish Funding Council and Scottish</w:t>
          </w:r>
          <w:r w:rsidRPr="29CE252C" w:rsidDel="00551C09">
            <w:rPr>
              <w:spacing w:val="-4"/>
              <w:sz w:val="24"/>
            </w:rPr>
            <w:t xml:space="preserve"> </w:t>
          </w:r>
          <w:r w:rsidRPr="29CE252C" w:rsidDel="00551C09">
            <w:rPr>
              <w:sz w:val="24"/>
            </w:rPr>
            <w:t>Government.</w:t>
          </w:r>
        </w:p>
        <w:p w14:paraId="09952440" w14:textId="3B0C72D6" w:rsidR="00E86F1C" w:rsidRPr="00CF72CA" w:rsidDel="00551C09" w:rsidRDefault="004E5E1F" w:rsidP="002B7E50">
          <w:pPr>
            <w:pStyle w:val="ListParagraph"/>
            <w:widowControl w:val="0"/>
            <w:numPr>
              <w:ilvl w:val="1"/>
              <w:numId w:val="44"/>
            </w:numPr>
            <w:tabs>
              <w:tab w:val="left" w:pos="1119"/>
            </w:tabs>
            <w:autoSpaceDE w:val="0"/>
            <w:autoSpaceDN w:val="0"/>
            <w:spacing w:after="0" w:line="360" w:lineRule="auto"/>
            <w:ind w:right="859"/>
            <w:jc w:val="both"/>
          </w:pPr>
          <w:r>
            <w:t xml:space="preserve">Security </w:t>
          </w:r>
        </w:p>
        <w:p w14:paraId="399C707C" w14:textId="3FB08D87" w:rsidR="00E86F1C" w:rsidRPr="00CF72CA" w:rsidDel="00551C09" w:rsidRDefault="00E86F1C" w:rsidP="29CE252C">
          <w:pPr>
            <w:pStyle w:val="BodyText"/>
            <w:spacing w:before="123" w:line="360" w:lineRule="auto"/>
            <w:ind w:left="1127" w:right="859"/>
            <w:jc w:val="both"/>
            <w:rPr>
              <w:sz w:val="24"/>
            </w:rPr>
          </w:pPr>
          <w:r w:rsidRPr="29CE252C">
            <w:rPr>
              <w:sz w:val="24"/>
            </w:rPr>
            <w:t>A senior officer shall be responsible for maintaining appropriate information governance for the proper security and privacy of information held on the College's computer network. Appropriate levels of security will be provided, such as passwords for networked PCs together with restricted physical access for network servers.</w:t>
          </w:r>
        </w:p>
        <w:p w14:paraId="41941898" w14:textId="697004F7" w:rsidR="00E86F1C" w:rsidRPr="00CF72CA" w:rsidDel="00551C09" w:rsidRDefault="00E86F1C" w:rsidP="29CE252C">
          <w:pPr>
            <w:pStyle w:val="BodyText"/>
            <w:spacing w:before="123" w:line="360" w:lineRule="auto"/>
            <w:ind w:left="1127" w:right="859"/>
            <w:jc w:val="both"/>
            <w:rPr>
              <w:sz w:val="24"/>
            </w:rPr>
          </w:pPr>
          <w:r w:rsidRPr="29CE252C">
            <w:rPr>
              <w:sz w:val="24"/>
            </w:rPr>
            <w:t>Information relating to individuals held on computer will be subject to the provisions of the Data Protection Act 2018. A data protection officer shall be nominated to ensure compliance with the Act and the safety of documents.</w:t>
          </w:r>
        </w:p>
        <w:p w14:paraId="698046FF" w14:textId="5D4B04CF" w:rsidR="00E86F1C" w:rsidDel="00551C09" w:rsidRDefault="00E86F1C" w:rsidP="29CE252C">
          <w:pPr>
            <w:pStyle w:val="BodyText"/>
            <w:spacing w:before="123" w:line="360" w:lineRule="auto"/>
            <w:ind w:left="1127" w:right="859"/>
            <w:jc w:val="both"/>
            <w:rPr>
              <w:sz w:val="24"/>
            </w:rPr>
          </w:pPr>
          <w:r w:rsidRPr="29CE252C">
            <w:rPr>
              <w:sz w:val="24"/>
            </w:rPr>
            <w:t>The Chief Operating Officer is responsible for the safekeeping of official and legal documents relating to the College. Signed copies of deeds, leases, agreements, and contracts must, therefore, be forwarded to the Chief Operating Officer. All such documents shall be held in an appropriately secure, fireproof location and copies held at a separate location.</w:t>
          </w:r>
        </w:p>
        <w:p w14:paraId="5A41DD00" w14:textId="09C2A1A6" w:rsidR="00E86F1C" w:rsidRPr="00CF72CA" w:rsidDel="00551C09" w:rsidRDefault="004E5E1F" w:rsidP="002B7E50">
          <w:pPr>
            <w:pStyle w:val="ListParagraph"/>
            <w:widowControl w:val="0"/>
            <w:numPr>
              <w:ilvl w:val="1"/>
              <w:numId w:val="44"/>
            </w:numPr>
            <w:tabs>
              <w:tab w:val="left" w:pos="1119"/>
            </w:tabs>
            <w:autoSpaceDE w:val="0"/>
            <w:autoSpaceDN w:val="0"/>
            <w:spacing w:after="0" w:line="360" w:lineRule="auto"/>
            <w:ind w:right="859"/>
            <w:jc w:val="both"/>
          </w:pPr>
          <w:r>
            <w:t>Students’ Association (Arm’s Length)</w:t>
          </w:r>
        </w:p>
        <w:p w14:paraId="2BC83007" w14:textId="284D76F6" w:rsidR="00E86F1C" w:rsidRPr="00CF72CA" w:rsidDel="00551C09" w:rsidRDefault="00E86F1C" w:rsidP="29CE252C">
          <w:pPr>
            <w:pStyle w:val="BodyText"/>
            <w:spacing w:before="1" w:line="360" w:lineRule="auto"/>
            <w:ind w:left="1127" w:right="859"/>
            <w:jc w:val="both"/>
            <w:rPr>
              <w:sz w:val="24"/>
            </w:rPr>
          </w:pPr>
          <w:r w:rsidRPr="29CE252C" w:rsidDel="00551C09">
            <w:rPr>
              <w:sz w:val="24"/>
            </w:rPr>
            <w:t>The</w:t>
          </w:r>
          <w:r w:rsidRPr="29CE252C" w:rsidDel="00551C09">
            <w:rPr>
              <w:spacing w:val="-10"/>
              <w:sz w:val="24"/>
            </w:rPr>
            <w:t xml:space="preserve"> </w:t>
          </w:r>
          <w:r w:rsidRPr="29CE252C" w:rsidDel="00551C09">
            <w:rPr>
              <w:sz w:val="24"/>
            </w:rPr>
            <w:t>Students'</w:t>
          </w:r>
          <w:r w:rsidRPr="29CE252C" w:rsidDel="00551C09">
            <w:rPr>
              <w:spacing w:val="-8"/>
              <w:sz w:val="24"/>
            </w:rPr>
            <w:t xml:space="preserve"> </w:t>
          </w:r>
          <w:r w:rsidRPr="29CE252C" w:rsidDel="00551C09">
            <w:rPr>
              <w:sz w:val="24"/>
            </w:rPr>
            <w:t>Association</w:t>
          </w:r>
          <w:r w:rsidRPr="29CE252C" w:rsidDel="00551C09">
            <w:rPr>
              <w:spacing w:val="-12"/>
              <w:sz w:val="24"/>
            </w:rPr>
            <w:t xml:space="preserve"> </w:t>
          </w:r>
          <w:r w:rsidRPr="29CE252C" w:rsidDel="00551C09">
            <w:rPr>
              <w:sz w:val="24"/>
            </w:rPr>
            <w:t>is</w:t>
          </w:r>
          <w:r w:rsidRPr="29CE252C" w:rsidDel="00551C09">
            <w:rPr>
              <w:spacing w:val="-8"/>
              <w:sz w:val="24"/>
            </w:rPr>
            <w:t xml:space="preserve"> </w:t>
          </w:r>
          <w:r w:rsidRPr="29CE252C" w:rsidDel="00551C09">
            <w:rPr>
              <w:sz w:val="24"/>
            </w:rPr>
            <w:t>a</w:t>
          </w:r>
          <w:r w:rsidRPr="29CE252C" w:rsidDel="00551C09">
            <w:rPr>
              <w:spacing w:val="-8"/>
              <w:sz w:val="24"/>
            </w:rPr>
            <w:t xml:space="preserve"> </w:t>
          </w:r>
          <w:r w:rsidRPr="29CE252C" w:rsidDel="00551C09">
            <w:rPr>
              <w:sz w:val="24"/>
            </w:rPr>
            <w:t>separate</w:t>
          </w:r>
          <w:r w:rsidRPr="29CE252C" w:rsidDel="00551C09">
            <w:rPr>
              <w:spacing w:val="-11"/>
              <w:sz w:val="24"/>
            </w:rPr>
            <w:t xml:space="preserve"> </w:t>
          </w:r>
          <w:r w:rsidRPr="29CE252C" w:rsidDel="00551C09">
            <w:rPr>
              <w:sz w:val="24"/>
            </w:rPr>
            <w:t>legal</w:t>
          </w:r>
          <w:r w:rsidRPr="29CE252C" w:rsidDel="00551C09">
            <w:rPr>
              <w:spacing w:val="-4"/>
              <w:sz w:val="24"/>
            </w:rPr>
            <w:t xml:space="preserve"> </w:t>
          </w:r>
          <w:r w:rsidRPr="29CE252C" w:rsidDel="00551C09">
            <w:rPr>
              <w:sz w:val="24"/>
            </w:rPr>
            <w:t>entity</w:t>
          </w:r>
          <w:r w:rsidRPr="29CE252C" w:rsidDel="00551C09">
            <w:rPr>
              <w:spacing w:val="-15"/>
              <w:sz w:val="24"/>
            </w:rPr>
            <w:t xml:space="preserve"> </w:t>
          </w:r>
          <w:r w:rsidRPr="29CE252C" w:rsidDel="00551C09">
            <w:rPr>
              <w:sz w:val="24"/>
            </w:rPr>
            <w:t>from</w:t>
          </w:r>
          <w:r w:rsidRPr="29CE252C" w:rsidDel="00551C09">
            <w:rPr>
              <w:spacing w:val="-4"/>
              <w:sz w:val="24"/>
            </w:rPr>
            <w:t xml:space="preserve"> </w:t>
          </w:r>
          <w:r w:rsidRPr="29CE252C" w:rsidDel="00551C09">
            <w:rPr>
              <w:sz w:val="24"/>
            </w:rPr>
            <w:t>the</w:t>
          </w:r>
          <w:r w:rsidRPr="29CE252C" w:rsidDel="00551C09">
            <w:rPr>
              <w:spacing w:val="-8"/>
              <w:sz w:val="24"/>
            </w:rPr>
            <w:t xml:space="preserve"> </w:t>
          </w:r>
          <w:r w:rsidRPr="29CE252C" w:rsidDel="00551C09">
            <w:rPr>
              <w:sz w:val="24"/>
            </w:rPr>
            <w:t>College</w:t>
          </w:r>
          <w:r w:rsidRPr="29CE252C" w:rsidDel="00551C09">
            <w:rPr>
              <w:spacing w:val="-7"/>
              <w:sz w:val="24"/>
            </w:rPr>
            <w:t xml:space="preserve"> </w:t>
          </w:r>
          <w:r w:rsidRPr="29CE252C" w:rsidDel="00551C09">
            <w:rPr>
              <w:sz w:val="24"/>
            </w:rPr>
            <w:t>but</w:t>
          </w:r>
          <w:r w:rsidRPr="29CE252C" w:rsidDel="00551C09">
            <w:rPr>
              <w:spacing w:val="-11"/>
              <w:sz w:val="24"/>
            </w:rPr>
            <w:t xml:space="preserve"> </w:t>
          </w:r>
          <w:r w:rsidRPr="29CE252C" w:rsidDel="00551C09">
            <w:rPr>
              <w:sz w:val="24"/>
            </w:rPr>
            <w:t>is</w:t>
          </w:r>
          <w:r w:rsidRPr="29CE252C" w:rsidDel="00551C09">
            <w:rPr>
              <w:spacing w:val="-7"/>
              <w:sz w:val="24"/>
            </w:rPr>
            <w:t xml:space="preserve"> </w:t>
          </w:r>
          <w:r w:rsidRPr="29CE252C" w:rsidDel="00551C09">
            <w:rPr>
              <w:sz w:val="24"/>
            </w:rPr>
            <w:t>recognised</w:t>
          </w:r>
          <w:r w:rsidRPr="29CE252C" w:rsidDel="00551C09">
            <w:rPr>
              <w:spacing w:val="-8"/>
              <w:sz w:val="24"/>
            </w:rPr>
            <w:t xml:space="preserve"> </w:t>
          </w:r>
          <w:r w:rsidRPr="29CE252C" w:rsidDel="00551C09">
            <w:rPr>
              <w:sz w:val="24"/>
            </w:rPr>
            <w:t>to</w:t>
          </w:r>
          <w:r w:rsidRPr="29CE252C" w:rsidDel="00551C09">
            <w:rPr>
              <w:spacing w:val="-13"/>
              <w:sz w:val="24"/>
            </w:rPr>
            <w:t xml:space="preserve"> </w:t>
          </w:r>
          <w:r w:rsidRPr="29CE252C" w:rsidDel="00551C09">
            <w:rPr>
              <w:sz w:val="24"/>
            </w:rPr>
            <w:t>fulfil a</w:t>
          </w:r>
          <w:r w:rsidRPr="29CE252C" w:rsidDel="00551C09">
            <w:rPr>
              <w:spacing w:val="-8"/>
              <w:sz w:val="24"/>
            </w:rPr>
            <w:t xml:space="preserve"> </w:t>
          </w:r>
          <w:r w:rsidRPr="29CE252C" w:rsidDel="00551C09">
            <w:rPr>
              <w:sz w:val="24"/>
            </w:rPr>
            <w:t>valuable</w:t>
          </w:r>
          <w:r w:rsidRPr="29CE252C" w:rsidDel="00551C09">
            <w:rPr>
              <w:spacing w:val="-7"/>
              <w:sz w:val="24"/>
            </w:rPr>
            <w:t xml:space="preserve"> </w:t>
          </w:r>
          <w:r w:rsidRPr="29CE252C" w:rsidDel="00551C09">
            <w:rPr>
              <w:sz w:val="24"/>
            </w:rPr>
            <w:t>role</w:t>
          </w:r>
          <w:r w:rsidRPr="29CE252C" w:rsidDel="00551C09">
            <w:rPr>
              <w:spacing w:val="-8"/>
              <w:sz w:val="24"/>
            </w:rPr>
            <w:t xml:space="preserve"> </w:t>
          </w:r>
          <w:r w:rsidRPr="29CE252C" w:rsidDel="00551C09">
            <w:rPr>
              <w:sz w:val="24"/>
            </w:rPr>
            <w:t>in</w:t>
          </w:r>
          <w:r w:rsidRPr="29CE252C" w:rsidDel="00551C09">
            <w:rPr>
              <w:spacing w:val="-10"/>
              <w:sz w:val="24"/>
            </w:rPr>
            <w:t xml:space="preserve"> </w:t>
          </w:r>
          <w:r w:rsidRPr="29CE252C" w:rsidDel="00551C09">
            <w:rPr>
              <w:sz w:val="24"/>
            </w:rPr>
            <w:t>relation</w:t>
          </w:r>
          <w:r w:rsidRPr="29CE252C" w:rsidDel="00551C09">
            <w:rPr>
              <w:spacing w:val="-7"/>
              <w:sz w:val="24"/>
            </w:rPr>
            <w:t xml:space="preserve"> </w:t>
          </w:r>
          <w:r w:rsidRPr="29CE252C" w:rsidDel="00551C09">
            <w:rPr>
              <w:sz w:val="24"/>
            </w:rPr>
            <w:t>to</w:t>
          </w:r>
          <w:r w:rsidRPr="29CE252C" w:rsidDel="00551C09">
            <w:rPr>
              <w:spacing w:val="-7"/>
              <w:sz w:val="24"/>
            </w:rPr>
            <w:t xml:space="preserve"> </w:t>
          </w:r>
          <w:r w:rsidRPr="29CE252C" w:rsidDel="00551C09">
            <w:rPr>
              <w:sz w:val="24"/>
            </w:rPr>
            <w:t>the</w:t>
          </w:r>
          <w:r w:rsidRPr="29CE252C" w:rsidDel="00551C09">
            <w:rPr>
              <w:spacing w:val="-11"/>
              <w:sz w:val="24"/>
            </w:rPr>
            <w:t xml:space="preserve"> </w:t>
          </w:r>
          <w:r w:rsidRPr="29CE252C" w:rsidDel="00551C09">
            <w:rPr>
              <w:sz w:val="24"/>
            </w:rPr>
            <w:t>College's</w:t>
          </w:r>
          <w:r w:rsidRPr="29CE252C" w:rsidDel="00551C09">
            <w:rPr>
              <w:spacing w:val="-11"/>
              <w:sz w:val="24"/>
            </w:rPr>
            <w:t xml:space="preserve"> </w:t>
          </w:r>
          <w:r w:rsidRPr="29CE252C" w:rsidDel="00551C09">
            <w:rPr>
              <w:sz w:val="24"/>
            </w:rPr>
            <w:t>students.</w:t>
          </w:r>
          <w:r w:rsidRPr="29CE252C" w:rsidDel="00551C09">
            <w:rPr>
              <w:spacing w:val="-12"/>
              <w:sz w:val="24"/>
            </w:rPr>
            <w:t xml:space="preserve"> </w:t>
          </w:r>
          <w:r w:rsidRPr="29CE252C" w:rsidDel="00551C09">
            <w:rPr>
              <w:sz w:val="24"/>
            </w:rPr>
            <w:t>Subject</w:t>
          </w:r>
          <w:r w:rsidRPr="29CE252C" w:rsidDel="00551C09">
            <w:rPr>
              <w:spacing w:val="-13"/>
              <w:sz w:val="24"/>
            </w:rPr>
            <w:t xml:space="preserve"> </w:t>
          </w:r>
          <w:r w:rsidRPr="29CE252C" w:rsidDel="00551C09">
            <w:rPr>
              <w:sz w:val="24"/>
            </w:rPr>
            <w:t>to</w:t>
          </w:r>
          <w:r w:rsidRPr="29CE252C" w:rsidDel="00551C09">
            <w:rPr>
              <w:spacing w:val="-8"/>
              <w:sz w:val="24"/>
            </w:rPr>
            <w:t xml:space="preserve"> </w:t>
          </w:r>
          <w:r w:rsidRPr="29CE252C" w:rsidDel="00551C09">
            <w:rPr>
              <w:sz w:val="24"/>
            </w:rPr>
            <w:t>any</w:t>
          </w:r>
          <w:r w:rsidRPr="29CE252C" w:rsidDel="00551C09">
            <w:rPr>
              <w:spacing w:val="-15"/>
              <w:sz w:val="24"/>
            </w:rPr>
            <w:t xml:space="preserve"> </w:t>
          </w:r>
          <w:r w:rsidRPr="29CE252C" w:rsidDel="00551C09">
            <w:rPr>
              <w:sz w:val="24"/>
            </w:rPr>
            <w:t>constraints</w:t>
          </w:r>
          <w:r w:rsidRPr="29CE252C" w:rsidDel="00551C09">
            <w:rPr>
              <w:spacing w:val="-13"/>
              <w:sz w:val="24"/>
            </w:rPr>
            <w:t xml:space="preserve"> </w:t>
          </w:r>
          <w:r w:rsidRPr="29CE252C" w:rsidDel="00551C09">
            <w:rPr>
              <w:sz w:val="24"/>
            </w:rPr>
            <w:t>imposed</w:t>
          </w:r>
          <w:r w:rsidRPr="29CE252C" w:rsidDel="00551C09">
            <w:rPr>
              <w:spacing w:val="-4"/>
              <w:sz w:val="24"/>
            </w:rPr>
            <w:t xml:space="preserve"> </w:t>
          </w:r>
          <w:r w:rsidRPr="29CE252C" w:rsidDel="00551C09">
            <w:rPr>
              <w:sz w:val="24"/>
            </w:rPr>
            <w:t>by</w:t>
          </w:r>
          <w:r w:rsidRPr="29CE252C" w:rsidDel="00551C09">
            <w:rPr>
              <w:spacing w:val="-23"/>
              <w:sz w:val="24"/>
            </w:rPr>
            <w:t xml:space="preserve"> </w:t>
          </w:r>
          <w:r w:rsidRPr="29CE252C" w:rsidDel="00551C09">
            <w:rPr>
              <w:spacing w:val="-3"/>
              <w:sz w:val="24"/>
            </w:rPr>
            <w:t xml:space="preserve">the </w:t>
          </w:r>
          <w:r w:rsidRPr="29CE252C" w:rsidDel="00551C09">
            <w:rPr>
              <w:sz w:val="24"/>
            </w:rPr>
            <w:t xml:space="preserve">Scottish Funding Council, the Board of Management shall determine </w:t>
          </w:r>
          <w:r w:rsidRPr="29CE252C" w:rsidDel="00551C09">
            <w:rPr>
              <w:spacing w:val="-3"/>
              <w:sz w:val="24"/>
            </w:rPr>
            <w:t xml:space="preserve">the </w:t>
          </w:r>
          <w:r w:rsidRPr="29CE252C" w:rsidDel="00551C09">
            <w:rPr>
              <w:sz w:val="24"/>
            </w:rPr>
            <w:t>level of grant to be paid annually to the Students'</w:t>
          </w:r>
          <w:r w:rsidRPr="29CE252C" w:rsidDel="00551C09">
            <w:rPr>
              <w:spacing w:val="-20"/>
              <w:sz w:val="24"/>
            </w:rPr>
            <w:t xml:space="preserve"> </w:t>
          </w:r>
          <w:r w:rsidRPr="29CE252C" w:rsidDel="00551C09">
            <w:rPr>
              <w:sz w:val="24"/>
            </w:rPr>
            <w:t>Association.</w:t>
          </w:r>
        </w:p>
        <w:p w14:paraId="39E74D04" w14:textId="7BF8D114" w:rsidR="00E86F1C" w:rsidDel="00551C09" w:rsidRDefault="00E86F1C" w:rsidP="29CE252C">
          <w:pPr>
            <w:pStyle w:val="BodyText"/>
            <w:spacing w:before="123" w:line="360" w:lineRule="auto"/>
            <w:ind w:left="1127" w:right="859"/>
            <w:jc w:val="both"/>
            <w:rPr>
              <w:sz w:val="24"/>
            </w:rPr>
          </w:pPr>
          <w:r w:rsidRPr="29CE252C" w:rsidDel="00551C09">
            <w:rPr>
              <w:sz w:val="24"/>
            </w:rPr>
            <w:t>The Board of Management requires the Association to provide for information, details of its proposed</w:t>
          </w:r>
          <w:r w:rsidRPr="29CE252C" w:rsidDel="00551C09">
            <w:rPr>
              <w:spacing w:val="-6"/>
              <w:sz w:val="24"/>
            </w:rPr>
            <w:t xml:space="preserve"> </w:t>
          </w:r>
          <w:r w:rsidRPr="29CE252C" w:rsidDel="00551C09">
            <w:rPr>
              <w:sz w:val="24"/>
            </w:rPr>
            <w:t>budget</w:t>
          </w:r>
          <w:r w:rsidRPr="29CE252C" w:rsidDel="00551C09">
            <w:rPr>
              <w:spacing w:val="-7"/>
              <w:sz w:val="24"/>
            </w:rPr>
            <w:t xml:space="preserve"> </w:t>
          </w:r>
          <w:r w:rsidRPr="29CE252C" w:rsidDel="00551C09">
            <w:rPr>
              <w:sz w:val="24"/>
            </w:rPr>
            <w:t>to</w:t>
          </w:r>
          <w:r w:rsidRPr="29CE252C" w:rsidDel="00551C09">
            <w:rPr>
              <w:spacing w:val="-3"/>
              <w:sz w:val="24"/>
            </w:rPr>
            <w:t xml:space="preserve"> </w:t>
          </w:r>
          <w:r w:rsidRPr="29CE252C" w:rsidDel="00551C09">
            <w:rPr>
              <w:sz w:val="24"/>
            </w:rPr>
            <w:t>assist</w:t>
          </w:r>
          <w:r w:rsidRPr="29CE252C" w:rsidDel="00551C09">
            <w:rPr>
              <w:spacing w:val="-12"/>
              <w:sz w:val="24"/>
            </w:rPr>
            <w:t xml:space="preserve"> </w:t>
          </w:r>
          <w:r w:rsidRPr="29CE252C" w:rsidDel="00551C09">
            <w:rPr>
              <w:sz w:val="24"/>
            </w:rPr>
            <w:t>in</w:t>
          </w:r>
          <w:r w:rsidRPr="29CE252C" w:rsidDel="00551C09">
            <w:rPr>
              <w:spacing w:val="-5"/>
              <w:sz w:val="24"/>
            </w:rPr>
            <w:t xml:space="preserve"> </w:t>
          </w:r>
          <w:r w:rsidRPr="29CE252C" w:rsidDel="00551C09">
            <w:rPr>
              <w:sz w:val="24"/>
            </w:rPr>
            <w:t>determining</w:t>
          </w:r>
          <w:r w:rsidRPr="29CE252C" w:rsidDel="00551C09">
            <w:rPr>
              <w:spacing w:val="-2"/>
              <w:sz w:val="24"/>
            </w:rPr>
            <w:t xml:space="preserve"> </w:t>
          </w:r>
          <w:r w:rsidRPr="29CE252C" w:rsidDel="00551C09">
            <w:rPr>
              <w:sz w:val="24"/>
            </w:rPr>
            <w:t>the</w:t>
          </w:r>
          <w:r w:rsidRPr="29CE252C" w:rsidDel="00551C09">
            <w:rPr>
              <w:spacing w:val="-3"/>
              <w:sz w:val="24"/>
            </w:rPr>
            <w:t xml:space="preserve"> </w:t>
          </w:r>
          <w:r w:rsidRPr="29CE252C" w:rsidDel="00551C09">
            <w:rPr>
              <w:sz w:val="24"/>
            </w:rPr>
            <w:t>appropriate</w:t>
          </w:r>
          <w:r w:rsidRPr="29CE252C" w:rsidDel="00551C09">
            <w:rPr>
              <w:spacing w:val="-6"/>
              <w:sz w:val="24"/>
            </w:rPr>
            <w:t xml:space="preserve"> </w:t>
          </w:r>
          <w:r w:rsidRPr="29CE252C" w:rsidDel="00551C09">
            <w:rPr>
              <w:sz w:val="24"/>
            </w:rPr>
            <w:t>level</w:t>
          </w:r>
          <w:r w:rsidRPr="29CE252C" w:rsidDel="00551C09">
            <w:rPr>
              <w:spacing w:val="-5"/>
              <w:sz w:val="24"/>
            </w:rPr>
            <w:t xml:space="preserve"> </w:t>
          </w:r>
          <w:r w:rsidRPr="29CE252C" w:rsidDel="00551C09">
            <w:rPr>
              <w:sz w:val="24"/>
            </w:rPr>
            <w:t>of</w:t>
          </w:r>
          <w:r w:rsidRPr="29CE252C" w:rsidDel="00551C09">
            <w:rPr>
              <w:spacing w:val="-1"/>
              <w:sz w:val="24"/>
            </w:rPr>
            <w:t xml:space="preserve"> </w:t>
          </w:r>
          <w:r w:rsidRPr="29CE252C" w:rsidDel="00551C09">
            <w:rPr>
              <w:sz w:val="24"/>
            </w:rPr>
            <w:t>grant</w:t>
          </w:r>
          <w:r w:rsidRPr="29CE252C" w:rsidDel="00551C09">
            <w:rPr>
              <w:spacing w:val="-4"/>
              <w:sz w:val="24"/>
            </w:rPr>
            <w:t xml:space="preserve"> </w:t>
          </w:r>
          <w:r w:rsidRPr="29CE252C" w:rsidDel="00551C09">
            <w:rPr>
              <w:sz w:val="24"/>
            </w:rPr>
            <w:t>in</w:t>
          </w:r>
          <w:r w:rsidRPr="29CE252C" w:rsidDel="00551C09">
            <w:rPr>
              <w:spacing w:val="-6"/>
              <w:sz w:val="24"/>
            </w:rPr>
            <w:t xml:space="preserve"> </w:t>
          </w:r>
          <w:r w:rsidRPr="29CE252C" w:rsidDel="00551C09">
            <w:rPr>
              <w:sz w:val="24"/>
            </w:rPr>
            <w:t>accordance</w:t>
          </w:r>
          <w:r w:rsidRPr="29CE252C" w:rsidDel="00551C09">
            <w:rPr>
              <w:spacing w:val="-6"/>
              <w:sz w:val="24"/>
            </w:rPr>
            <w:t xml:space="preserve"> </w:t>
          </w:r>
          <w:r w:rsidRPr="29CE252C" w:rsidDel="00551C09">
            <w:rPr>
              <w:sz w:val="24"/>
            </w:rPr>
            <w:t>with</w:t>
          </w:r>
          <w:r w:rsidRPr="29CE252C" w:rsidDel="00551C09">
            <w:rPr>
              <w:spacing w:val="-8"/>
              <w:sz w:val="24"/>
            </w:rPr>
            <w:t xml:space="preserve"> </w:t>
          </w:r>
          <w:r w:rsidRPr="29CE252C" w:rsidDel="00551C09">
            <w:rPr>
              <w:sz w:val="24"/>
            </w:rPr>
            <w:t>an agreement between the College and the Students' Association, the College's</w:t>
          </w:r>
          <w:r w:rsidRPr="29CE252C" w:rsidDel="00551C09">
            <w:rPr>
              <w:spacing w:val="-42"/>
              <w:sz w:val="24"/>
            </w:rPr>
            <w:t xml:space="preserve"> </w:t>
          </w:r>
          <w:r w:rsidRPr="29CE252C" w:rsidDel="00551C09">
            <w:rPr>
              <w:sz w:val="24"/>
            </w:rPr>
            <w:t>internal auditor shall have access to records, assets, and personnel within the Students' Association in the same way as other area of the College. At the year end the Students' Association financial statements</w:t>
          </w:r>
          <w:r w:rsidRPr="29CE252C" w:rsidDel="00551C09">
            <w:rPr>
              <w:spacing w:val="-7"/>
              <w:sz w:val="24"/>
            </w:rPr>
            <w:t xml:space="preserve"> </w:t>
          </w:r>
          <w:r w:rsidRPr="29CE252C" w:rsidDel="00551C09">
            <w:rPr>
              <w:sz w:val="24"/>
            </w:rPr>
            <w:t>will</w:t>
          </w:r>
          <w:r w:rsidRPr="29CE252C" w:rsidDel="00551C09">
            <w:rPr>
              <w:spacing w:val="-5"/>
              <w:sz w:val="24"/>
            </w:rPr>
            <w:t xml:space="preserve"> </w:t>
          </w:r>
          <w:r w:rsidRPr="29CE252C" w:rsidDel="00551C09">
            <w:rPr>
              <w:spacing w:val="-3"/>
              <w:sz w:val="24"/>
            </w:rPr>
            <w:t>be</w:t>
          </w:r>
          <w:r w:rsidRPr="29CE252C" w:rsidDel="00551C09">
            <w:rPr>
              <w:spacing w:val="-10"/>
              <w:sz w:val="24"/>
            </w:rPr>
            <w:t xml:space="preserve"> </w:t>
          </w:r>
          <w:r w:rsidRPr="29CE252C" w:rsidDel="00551C09">
            <w:rPr>
              <w:sz w:val="24"/>
            </w:rPr>
            <w:t>audited</w:t>
          </w:r>
          <w:r w:rsidRPr="29CE252C" w:rsidDel="00551C09">
            <w:rPr>
              <w:spacing w:val="-7"/>
              <w:sz w:val="24"/>
            </w:rPr>
            <w:t xml:space="preserve"> </w:t>
          </w:r>
          <w:r w:rsidRPr="29CE252C" w:rsidDel="00551C09">
            <w:rPr>
              <w:sz w:val="24"/>
            </w:rPr>
            <w:t>and</w:t>
          </w:r>
          <w:r w:rsidRPr="29CE252C" w:rsidDel="00551C09">
            <w:rPr>
              <w:spacing w:val="-7"/>
              <w:sz w:val="24"/>
            </w:rPr>
            <w:t xml:space="preserve"> </w:t>
          </w:r>
          <w:r w:rsidRPr="29CE252C" w:rsidDel="00551C09">
            <w:rPr>
              <w:sz w:val="24"/>
            </w:rPr>
            <w:t>independently</w:t>
          </w:r>
          <w:r w:rsidRPr="29CE252C" w:rsidDel="00551C09">
            <w:rPr>
              <w:spacing w:val="-8"/>
              <w:sz w:val="24"/>
            </w:rPr>
            <w:t xml:space="preserve"> </w:t>
          </w:r>
          <w:r w:rsidRPr="29CE252C" w:rsidDel="00551C09">
            <w:rPr>
              <w:sz w:val="24"/>
            </w:rPr>
            <w:t>examined</w:t>
          </w:r>
          <w:r w:rsidRPr="29CE252C" w:rsidDel="00551C09">
            <w:rPr>
              <w:spacing w:val="-6"/>
              <w:sz w:val="24"/>
            </w:rPr>
            <w:t xml:space="preserve"> </w:t>
          </w:r>
          <w:r w:rsidRPr="29CE252C" w:rsidDel="00551C09">
            <w:rPr>
              <w:sz w:val="24"/>
            </w:rPr>
            <w:t>by</w:t>
          </w:r>
          <w:r w:rsidRPr="29CE252C" w:rsidDel="00551C09">
            <w:rPr>
              <w:spacing w:val="-9"/>
              <w:sz w:val="24"/>
            </w:rPr>
            <w:t xml:space="preserve"> </w:t>
          </w:r>
          <w:r w:rsidRPr="29CE252C" w:rsidDel="00551C09">
            <w:rPr>
              <w:sz w:val="24"/>
            </w:rPr>
            <w:t>an</w:t>
          </w:r>
          <w:r w:rsidRPr="29CE252C" w:rsidDel="00551C09">
            <w:rPr>
              <w:spacing w:val="-6"/>
              <w:sz w:val="24"/>
            </w:rPr>
            <w:t xml:space="preserve"> </w:t>
          </w:r>
          <w:r w:rsidRPr="29CE252C" w:rsidDel="00551C09">
            <w:rPr>
              <w:sz w:val="24"/>
            </w:rPr>
            <w:t>appropriately</w:t>
          </w:r>
          <w:r w:rsidRPr="29CE252C" w:rsidDel="00551C09">
            <w:rPr>
              <w:spacing w:val="-8"/>
              <w:sz w:val="24"/>
            </w:rPr>
            <w:t xml:space="preserve"> </w:t>
          </w:r>
          <w:r w:rsidRPr="29CE252C" w:rsidDel="00551C09">
            <w:rPr>
              <w:sz w:val="24"/>
            </w:rPr>
            <w:t>qualified</w:t>
          </w:r>
          <w:r w:rsidRPr="29CE252C" w:rsidDel="00551C09">
            <w:rPr>
              <w:spacing w:val="-6"/>
              <w:sz w:val="24"/>
            </w:rPr>
            <w:t xml:space="preserve"> </w:t>
          </w:r>
          <w:r w:rsidRPr="29CE252C" w:rsidDel="00551C09">
            <w:rPr>
              <w:sz w:val="24"/>
            </w:rPr>
            <w:t>member</w:t>
          </w:r>
          <w:r w:rsidRPr="29CE252C" w:rsidDel="00551C09">
            <w:rPr>
              <w:spacing w:val="-8"/>
              <w:sz w:val="24"/>
            </w:rPr>
            <w:t xml:space="preserve"> </w:t>
          </w:r>
          <w:r w:rsidRPr="29CE252C" w:rsidDel="00551C09">
            <w:rPr>
              <w:sz w:val="24"/>
            </w:rPr>
            <w:t>of staff or firm of auditors, and will be presented to the Board of Management for</w:t>
          </w:r>
          <w:r w:rsidRPr="29CE252C" w:rsidDel="00551C09">
            <w:rPr>
              <w:spacing w:val="-20"/>
              <w:sz w:val="24"/>
            </w:rPr>
            <w:t xml:space="preserve"> </w:t>
          </w:r>
          <w:r w:rsidRPr="29CE252C" w:rsidDel="00551C09">
            <w:rPr>
              <w:sz w:val="24"/>
            </w:rPr>
            <w:t>information.</w:t>
          </w:r>
        </w:p>
        <w:p w14:paraId="79E1B578" w14:textId="1539DFDE" w:rsidR="004E5E1F" w:rsidDel="00551C09" w:rsidRDefault="004E5E1F" w:rsidP="002B7E50">
          <w:pPr>
            <w:pStyle w:val="ListParagraph"/>
            <w:widowControl w:val="0"/>
            <w:numPr>
              <w:ilvl w:val="1"/>
              <w:numId w:val="44"/>
            </w:numPr>
            <w:tabs>
              <w:tab w:val="left" w:pos="1119"/>
            </w:tabs>
            <w:autoSpaceDE w:val="0"/>
            <w:autoSpaceDN w:val="0"/>
            <w:spacing w:after="0" w:line="360" w:lineRule="auto"/>
            <w:ind w:right="859"/>
            <w:jc w:val="both"/>
          </w:pPr>
          <w:r>
            <w:t>Provision of Indemnities</w:t>
          </w:r>
        </w:p>
        <w:p w14:paraId="1BFA057D" w14:textId="2A0A50A5" w:rsidR="00E86F1C" w:rsidDel="00551C09" w:rsidRDefault="00E86F1C" w:rsidP="004E5E1F">
          <w:pPr>
            <w:pStyle w:val="ListParagraph"/>
            <w:widowControl w:val="0"/>
            <w:tabs>
              <w:tab w:val="left" w:pos="1119"/>
            </w:tabs>
            <w:autoSpaceDE w:val="0"/>
            <w:autoSpaceDN w:val="0"/>
            <w:spacing w:after="0" w:line="360" w:lineRule="auto"/>
            <w:ind w:left="1127" w:right="859"/>
            <w:jc w:val="both"/>
          </w:pPr>
          <w:r w:rsidRPr="004E5E1F" w:rsidDel="00551C09">
            <w:t xml:space="preserve">Any member </w:t>
          </w:r>
          <w:r w:rsidRPr="004E5E1F" w:rsidDel="00551C09">
            <w:rPr>
              <w:spacing w:val="-3"/>
            </w:rPr>
            <w:t xml:space="preserve">of </w:t>
          </w:r>
          <w:r w:rsidRPr="004E5E1F" w:rsidDel="00551C09">
            <w:t>staff asked to give an indemnity, for whatever purpose, should consult the Chief Operating Officer before any such indemnity is given.</w:t>
          </w:r>
        </w:p>
        <w:p w14:paraId="4A90A217" w14:textId="68C4A67A" w:rsidR="004E5E1F" w:rsidDel="00551C09" w:rsidRDefault="004E5E1F" w:rsidP="004E5E1F">
          <w:pPr>
            <w:pStyle w:val="ListParagraph"/>
            <w:widowControl w:val="0"/>
            <w:tabs>
              <w:tab w:val="left" w:pos="1119"/>
            </w:tabs>
            <w:autoSpaceDE w:val="0"/>
            <w:autoSpaceDN w:val="0"/>
            <w:spacing w:after="0" w:line="360" w:lineRule="auto"/>
            <w:ind w:left="1127" w:right="859"/>
            <w:jc w:val="both"/>
          </w:pPr>
        </w:p>
        <w:p w14:paraId="1FD9D9F9" w14:textId="30642155" w:rsidR="004E5E1F" w:rsidDel="00551C09" w:rsidRDefault="00F549A4" w:rsidP="002B7E50">
          <w:pPr>
            <w:pStyle w:val="Heading2"/>
            <w:keepNext w:val="0"/>
            <w:keepLines w:val="0"/>
            <w:widowControl w:val="0"/>
            <w:numPr>
              <w:ilvl w:val="0"/>
              <w:numId w:val="44"/>
            </w:numPr>
            <w:tabs>
              <w:tab w:val="left" w:pos="1160"/>
            </w:tabs>
            <w:autoSpaceDE w:val="0"/>
            <w:autoSpaceDN w:val="0"/>
            <w:spacing w:before="123" w:after="0" w:line="240" w:lineRule="auto"/>
            <w:jc w:val="both"/>
            <w:rPr>
              <w:sz w:val="28"/>
              <w:szCs w:val="28"/>
            </w:rPr>
          </w:pPr>
          <w:bookmarkStart w:id="56" w:name="_Toc223534734"/>
          <w:r>
            <w:rPr>
              <w:sz w:val="28"/>
              <w:szCs w:val="28"/>
            </w:rPr>
            <w:t xml:space="preserve">.  </w:t>
          </w:r>
          <w:r w:rsidR="004E5E1F" w:rsidRPr="29CE252C">
            <w:rPr>
              <w:sz w:val="28"/>
              <w:szCs w:val="28"/>
            </w:rPr>
            <w:t>Governance</w:t>
          </w:r>
          <w:bookmarkEnd w:id="56"/>
        </w:p>
        <w:p w14:paraId="3753ECC8" w14:textId="64039805" w:rsidR="00946FA0" w:rsidRPr="00CF72CA" w:rsidDel="00551C09" w:rsidRDefault="00946FA0" w:rsidP="29CE252C">
          <w:pPr>
            <w:pStyle w:val="BodyText"/>
            <w:spacing w:before="3"/>
            <w:ind w:left="2127" w:hanging="1418"/>
            <w:rPr>
              <w:b/>
              <w:bCs/>
              <w:sz w:val="24"/>
            </w:rPr>
          </w:pPr>
        </w:p>
        <w:p w14:paraId="4164DFAC" w14:textId="31B5AE64" w:rsidR="00090C29" w:rsidRPr="00CF72CA" w:rsidDel="00551C09" w:rsidRDefault="00E86F1C" w:rsidP="004E5E1F">
          <w:pPr>
            <w:spacing w:line="480" w:lineRule="auto"/>
            <w:ind w:left="2410" w:right="717" w:hanging="1811"/>
          </w:pPr>
          <w:r>
            <w:t>Appendix A</w:t>
          </w:r>
          <w:r>
            <w:tab/>
            <w:t>Board of Management Responsibilities</w:t>
          </w:r>
        </w:p>
        <w:p w14:paraId="01193285" w14:textId="7F4C3126" w:rsidR="00E86F1C" w:rsidRPr="00CF72CA" w:rsidDel="00946FA0" w:rsidRDefault="00E86F1C" w:rsidP="004E5E1F">
          <w:pPr>
            <w:spacing w:line="480" w:lineRule="auto"/>
            <w:ind w:left="2410" w:right="717" w:hanging="1811"/>
          </w:pPr>
          <w:r>
            <w:t xml:space="preserve">Appendix </w:t>
          </w:r>
          <w:r w:rsidR="002B0F58">
            <w:t>B</w:t>
          </w:r>
          <w:r>
            <w:tab/>
            <w:t>Main Features of the Public Interest Disclosure Act 1998</w:t>
          </w:r>
        </w:p>
        <w:p w14:paraId="3EB3CD71" w14:textId="79883E5E" w:rsidR="00E86F1C" w:rsidRPr="00CF72CA" w:rsidDel="00551C09" w:rsidRDefault="00E86F1C" w:rsidP="004E5E1F">
          <w:pPr>
            <w:spacing w:line="480" w:lineRule="auto"/>
            <w:ind w:left="2410" w:right="717" w:hanging="1811"/>
          </w:pPr>
          <w:r>
            <w:t xml:space="preserve">Appendix </w:t>
          </w:r>
          <w:r w:rsidR="002B0F58">
            <w:t>C</w:t>
          </w:r>
          <w:r>
            <w:tab/>
            <w:t>Internal Audit Responsibilities</w:t>
          </w:r>
        </w:p>
        <w:p w14:paraId="12DD3994" w14:textId="0F7491CA" w:rsidR="00E86F1C" w:rsidRDefault="00E86F1C" w:rsidP="00E86F1C"/>
        <w:p w14:paraId="10131A76" w14:textId="77777777" w:rsidR="006C1C3F" w:rsidRDefault="006C1C3F" w:rsidP="00E86F1C"/>
        <w:p w14:paraId="1E35A652" w14:textId="77777777" w:rsidR="006C1C3F" w:rsidRDefault="006C1C3F" w:rsidP="00E86F1C"/>
        <w:p w14:paraId="367B0EED" w14:textId="77777777" w:rsidR="006C1C3F" w:rsidRDefault="006C1C3F" w:rsidP="00E86F1C"/>
        <w:p w14:paraId="382452F9" w14:textId="77777777" w:rsidR="006C1C3F" w:rsidRDefault="006C1C3F" w:rsidP="00E86F1C"/>
        <w:p w14:paraId="4DC854A4" w14:textId="77777777" w:rsidR="006C1C3F" w:rsidRPr="00CF72CA" w:rsidDel="00551C09" w:rsidRDefault="006C1C3F" w:rsidP="00923CFF">
          <w:pPr>
            <w:ind w:left="0"/>
          </w:pPr>
        </w:p>
        <w:p w14:paraId="4BF69352" w14:textId="3D2F4372" w:rsidR="00E86F1C" w:rsidRPr="00CF72CA" w:rsidDel="00551C09" w:rsidRDefault="00E86F1C" w:rsidP="00E86F1C">
          <w:pPr>
            <w:pStyle w:val="Heading2"/>
            <w:spacing w:before="69"/>
            <w:ind w:left="600"/>
            <w:rPr>
              <w:sz w:val="24"/>
              <w:szCs w:val="24"/>
            </w:rPr>
          </w:pPr>
          <w:bookmarkStart w:id="57" w:name="_Toc126831685"/>
          <w:bookmarkStart w:id="58" w:name="_Toc126831746"/>
          <w:bookmarkStart w:id="59" w:name="_Toc140666050"/>
          <w:bookmarkStart w:id="60" w:name="_Toc223534735"/>
          <w:r w:rsidRPr="29CE252C">
            <w:rPr>
              <w:sz w:val="24"/>
              <w:szCs w:val="24"/>
            </w:rPr>
            <w:t>APPENDIX A: BOARD OF MANAGEMENT RESPONSIBILITIES</w:t>
          </w:r>
          <w:bookmarkEnd w:id="57"/>
          <w:bookmarkEnd w:id="58"/>
          <w:bookmarkEnd w:id="59"/>
          <w:bookmarkEnd w:id="60"/>
        </w:p>
        <w:p w14:paraId="4D7E7F3D" w14:textId="593B3D09" w:rsidR="00E86F1C" w:rsidRPr="00CF72CA" w:rsidDel="00551C09" w:rsidRDefault="00E86F1C" w:rsidP="00E86F1C"/>
        <w:p w14:paraId="382E9338" w14:textId="52DE67A9" w:rsidR="006C1C3F" w:rsidRPr="00CF72CA" w:rsidRDefault="00E86F1C" w:rsidP="00E86F1C">
          <w:pPr>
            <w:ind w:left="600" w:right="859"/>
            <w:jc w:val="both"/>
          </w:pPr>
          <w:r>
            <w:t>The Board of Management is responsible for:</w:t>
          </w:r>
        </w:p>
        <w:p w14:paraId="33D862E7" w14:textId="4120D9EE" w:rsidR="00E86F1C" w:rsidRPr="00CF72CA" w:rsidDel="00551C09" w:rsidRDefault="00E86F1C" w:rsidP="00E86F1C">
          <w:pPr>
            <w:ind w:left="600" w:right="859"/>
            <w:jc w:val="both"/>
          </w:pPr>
        </w:p>
        <w:p w14:paraId="0F5719ED" w14:textId="6F72EA58" w:rsidR="00E86F1C" w:rsidRPr="00CF72CA" w:rsidDel="00551C09" w:rsidRDefault="00E86F1C" w:rsidP="00DD46C9">
          <w:pPr>
            <w:pStyle w:val="ListParagraph"/>
            <w:widowControl w:val="0"/>
            <w:numPr>
              <w:ilvl w:val="0"/>
              <w:numId w:val="14"/>
            </w:numPr>
            <w:tabs>
              <w:tab w:val="left" w:pos="1134"/>
              <w:tab w:val="left" w:pos="9639"/>
            </w:tabs>
            <w:autoSpaceDE w:val="0"/>
            <w:autoSpaceDN w:val="0"/>
            <w:spacing w:after="0" w:line="240" w:lineRule="auto"/>
            <w:ind w:left="1134" w:right="859" w:hanging="425"/>
            <w:contextualSpacing w:val="0"/>
            <w:jc w:val="both"/>
          </w:pPr>
          <w:r w:rsidRPr="00CF72CA" w:rsidDel="00551C09">
            <w:t>ensuring that the College maintains proper accounts and related</w:t>
          </w:r>
          <w:r w:rsidRPr="00CF72CA" w:rsidDel="00551C09">
            <w:rPr>
              <w:spacing w:val="-24"/>
            </w:rPr>
            <w:t xml:space="preserve"> </w:t>
          </w:r>
          <w:r w:rsidRPr="00CF72CA" w:rsidDel="00551C09">
            <w:t>records;</w:t>
          </w:r>
        </w:p>
        <w:p w14:paraId="2706CE47" w14:textId="063A52D8" w:rsidR="00E86F1C" w:rsidRPr="00CF72CA" w:rsidDel="00551C09" w:rsidRDefault="00E86F1C" w:rsidP="00DD46C9">
          <w:pPr>
            <w:pStyle w:val="ListParagraph"/>
            <w:widowControl w:val="0"/>
            <w:numPr>
              <w:ilvl w:val="0"/>
              <w:numId w:val="14"/>
            </w:numPr>
            <w:tabs>
              <w:tab w:val="left" w:pos="1134"/>
            </w:tabs>
            <w:autoSpaceDE w:val="0"/>
            <w:autoSpaceDN w:val="0"/>
            <w:spacing w:after="0" w:line="276" w:lineRule="auto"/>
            <w:ind w:left="1134" w:right="859" w:hanging="425"/>
            <w:contextualSpacing w:val="0"/>
            <w:jc w:val="both"/>
          </w:pPr>
          <w:r w:rsidRPr="00CF72CA" w:rsidDel="00551C09">
            <w:t xml:space="preserve">ensuring that systems are in place for all employees and creditors to be </w:t>
          </w:r>
          <w:r w:rsidRPr="00CF72CA" w:rsidDel="00551C09">
            <w:rPr>
              <w:spacing w:val="-4"/>
            </w:rPr>
            <w:t xml:space="preserve">paid </w:t>
          </w:r>
          <w:r w:rsidRPr="00CF72CA" w:rsidDel="00551C09">
            <w:t>by their due date and that such systems are</w:t>
          </w:r>
          <w:r w:rsidRPr="00CF72CA" w:rsidDel="00551C09">
            <w:rPr>
              <w:spacing w:val="-12"/>
            </w:rPr>
            <w:t xml:space="preserve"> </w:t>
          </w:r>
          <w:r w:rsidRPr="00CF72CA" w:rsidDel="00551C09">
            <w:t>effective;</w:t>
          </w:r>
        </w:p>
        <w:p w14:paraId="4A4A8F4D" w14:textId="3ECBF00D" w:rsidR="00E86F1C" w:rsidRPr="00CF72CA" w:rsidDel="00551C09" w:rsidRDefault="00E86F1C" w:rsidP="00DD46C9">
          <w:pPr>
            <w:pStyle w:val="ListParagraph"/>
            <w:widowControl w:val="0"/>
            <w:numPr>
              <w:ilvl w:val="0"/>
              <w:numId w:val="14"/>
            </w:numPr>
            <w:tabs>
              <w:tab w:val="left" w:pos="1134"/>
            </w:tabs>
            <w:autoSpaceDE w:val="0"/>
            <w:autoSpaceDN w:val="0"/>
            <w:spacing w:after="0" w:line="280" w:lineRule="auto"/>
            <w:ind w:left="1134" w:right="859" w:hanging="425"/>
            <w:contextualSpacing w:val="0"/>
            <w:jc w:val="both"/>
          </w:pPr>
          <w:r w:rsidRPr="00CF72CA" w:rsidDel="00551C09">
            <w:t>ensuring</w:t>
          </w:r>
          <w:r w:rsidRPr="00CF72CA" w:rsidDel="00551C09">
            <w:rPr>
              <w:spacing w:val="-1"/>
            </w:rPr>
            <w:t xml:space="preserve"> </w:t>
          </w:r>
          <w:r w:rsidRPr="00CF72CA" w:rsidDel="00551C09">
            <w:t>that</w:t>
          </w:r>
          <w:r w:rsidRPr="00CF72CA" w:rsidDel="00551C09">
            <w:rPr>
              <w:spacing w:val="-2"/>
            </w:rPr>
            <w:t xml:space="preserve"> </w:t>
          </w:r>
          <w:r w:rsidRPr="00CF72CA" w:rsidDel="00551C09">
            <w:t>all</w:t>
          </w:r>
          <w:r w:rsidRPr="00CF72CA" w:rsidDel="00551C09">
            <w:rPr>
              <w:spacing w:val="-1"/>
            </w:rPr>
            <w:t xml:space="preserve"> </w:t>
          </w:r>
          <w:r w:rsidRPr="00CF72CA" w:rsidDel="00551C09">
            <w:t>income</w:t>
          </w:r>
          <w:r w:rsidRPr="00CF72CA" w:rsidDel="00551C09">
            <w:rPr>
              <w:spacing w:val="-2"/>
            </w:rPr>
            <w:t xml:space="preserve"> </w:t>
          </w:r>
          <w:r w:rsidRPr="00CF72CA" w:rsidDel="00551C09">
            <w:t>received</w:t>
          </w:r>
          <w:r w:rsidRPr="00CF72CA" w:rsidDel="00551C09">
            <w:rPr>
              <w:spacing w:val="-1"/>
            </w:rPr>
            <w:t xml:space="preserve"> </w:t>
          </w:r>
          <w:r w:rsidRPr="00CF72CA" w:rsidDel="00551C09">
            <w:t>is correctly</w:t>
          </w:r>
          <w:r w:rsidRPr="00CF72CA" w:rsidDel="00551C09">
            <w:rPr>
              <w:spacing w:val="-3"/>
            </w:rPr>
            <w:t xml:space="preserve"> </w:t>
          </w:r>
          <w:r w:rsidRPr="00CF72CA" w:rsidDel="00551C09">
            <w:t>accounted</w:t>
          </w:r>
          <w:r w:rsidRPr="00CF72CA" w:rsidDel="00551C09">
            <w:rPr>
              <w:spacing w:val="-2"/>
            </w:rPr>
            <w:t xml:space="preserve"> </w:t>
          </w:r>
          <w:r w:rsidRPr="00CF72CA" w:rsidDel="00551C09">
            <w:t>for</w:t>
          </w:r>
          <w:r w:rsidRPr="00CF72CA" w:rsidDel="00551C09">
            <w:rPr>
              <w:spacing w:val="-2"/>
            </w:rPr>
            <w:t xml:space="preserve"> </w:t>
          </w:r>
          <w:r w:rsidRPr="00CF72CA" w:rsidDel="00551C09">
            <w:t>and</w:t>
          </w:r>
          <w:r w:rsidRPr="00CF72CA" w:rsidDel="00551C09">
            <w:rPr>
              <w:spacing w:val="-42"/>
            </w:rPr>
            <w:t xml:space="preserve"> </w:t>
          </w:r>
          <w:r w:rsidRPr="00CF72CA" w:rsidDel="00551C09">
            <w:t>that income receivable is promptly</w:t>
          </w:r>
          <w:r w:rsidRPr="00CF72CA" w:rsidDel="00551C09">
            <w:rPr>
              <w:spacing w:val="-6"/>
            </w:rPr>
            <w:t xml:space="preserve"> </w:t>
          </w:r>
          <w:r w:rsidRPr="00CF72CA" w:rsidDel="00551C09">
            <w:t>collected;</w:t>
          </w:r>
        </w:p>
        <w:p w14:paraId="23613507" w14:textId="7742B190" w:rsidR="00E86F1C" w:rsidRPr="00CF72CA" w:rsidDel="00551C09" w:rsidRDefault="00E86F1C" w:rsidP="00DD46C9">
          <w:pPr>
            <w:pStyle w:val="ListParagraph"/>
            <w:widowControl w:val="0"/>
            <w:numPr>
              <w:ilvl w:val="0"/>
              <w:numId w:val="14"/>
            </w:numPr>
            <w:tabs>
              <w:tab w:val="left" w:pos="1134"/>
            </w:tabs>
            <w:autoSpaceDE w:val="0"/>
            <w:autoSpaceDN w:val="0"/>
            <w:spacing w:after="0" w:line="240" w:lineRule="auto"/>
            <w:ind w:right="859" w:hanging="611"/>
            <w:contextualSpacing w:val="0"/>
            <w:jc w:val="both"/>
          </w:pPr>
          <w:r w:rsidRPr="00CF72CA" w:rsidDel="00551C09">
            <w:t>receiving, and approving the College's revenue and capital</w:t>
          </w:r>
          <w:r w:rsidRPr="00CF72CA" w:rsidDel="00551C09">
            <w:rPr>
              <w:spacing w:val="-11"/>
            </w:rPr>
            <w:t xml:space="preserve"> </w:t>
          </w:r>
          <w:r w:rsidRPr="00CF72CA" w:rsidDel="00551C09">
            <w:t>budgets;</w:t>
          </w:r>
        </w:p>
        <w:p w14:paraId="633C20F0" w14:textId="54A2DD65" w:rsidR="00E86F1C" w:rsidRPr="00CF72CA" w:rsidDel="00551C09" w:rsidRDefault="00E86F1C" w:rsidP="29CE252C">
          <w:pPr>
            <w:pStyle w:val="BodyText"/>
            <w:tabs>
              <w:tab w:val="left" w:pos="1134"/>
            </w:tabs>
            <w:spacing w:before="10"/>
            <w:ind w:right="859" w:hanging="611"/>
            <w:jc w:val="both"/>
            <w:rPr>
              <w:sz w:val="24"/>
            </w:rPr>
          </w:pPr>
        </w:p>
        <w:p w14:paraId="14C87766" w14:textId="2E915188" w:rsidR="00E86F1C" w:rsidRPr="00CF72CA" w:rsidDel="00551C09" w:rsidRDefault="00E86F1C" w:rsidP="00DD46C9">
          <w:pPr>
            <w:pStyle w:val="ListParagraph"/>
            <w:widowControl w:val="0"/>
            <w:numPr>
              <w:ilvl w:val="0"/>
              <w:numId w:val="14"/>
            </w:numPr>
            <w:tabs>
              <w:tab w:val="left" w:pos="1134"/>
            </w:tabs>
            <w:autoSpaceDE w:val="0"/>
            <w:autoSpaceDN w:val="0"/>
            <w:spacing w:after="0" w:line="280" w:lineRule="auto"/>
            <w:ind w:left="1134" w:right="859" w:hanging="425"/>
            <w:contextualSpacing w:val="0"/>
            <w:jc w:val="both"/>
          </w:pPr>
          <w:r>
            <w:t>ensuring that the requirement of the financial memorandum with the Scottish Funding Council to maintain financial sustainability is fulfilled;</w:t>
          </w:r>
        </w:p>
        <w:p w14:paraId="37419F14" w14:textId="3DB0998F" w:rsidR="00E86F1C" w:rsidRPr="00CF72CA" w:rsidDel="00551C09" w:rsidRDefault="00E86F1C" w:rsidP="00DD46C9">
          <w:pPr>
            <w:pStyle w:val="ListParagraph"/>
            <w:widowControl w:val="0"/>
            <w:numPr>
              <w:ilvl w:val="0"/>
              <w:numId w:val="14"/>
            </w:numPr>
            <w:tabs>
              <w:tab w:val="left" w:pos="1134"/>
            </w:tabs>
            <w:autoSpaceDE w:val="0"/>
            <w:autoSpaceDN w:val="0"/>
            <w:spacing w:after="0" w:line="240" w:lineRule="auto"/>
            <w:ind w:right="859" w:hanging="611"/>
            <w:contextualSpacing w:val="0"/>
            <w:jc w:val="both"/>
          </w:pPr>
          <w:r w:rsidRPr="00CF72CA" w:rsidDel="00551C09">
            <w:t>overseeing the management of the College's</w:t>
          </w:r>
          <w:r w:rsidRPr="00CF72CA" w:rsidDel="00551C09">
            <w:rPr>
              <w:spacing w:val="-3"/>
            </w:rPr>
            <w:t xml:space="preserve"> </w:t>
          </w:r>
          <w:r w:rsidRPr="00CF72CA" w:rsidDel="00551C09">
            <w:t>investments;</w:t>
          </w:r>
        </w:p>
        <w:p w14:paraId="3D39E8C7" w14:textId="15D7BEFB" w:rsidR="00E86F1C" w:rsidRPr="00CF72CA" w:rsidDel="00551C09" w:rsidRDefault="00E86F1C" w:rsidP="00DD46C9">
          <w:pPr>
            <w:pStyle w:val="ListParagraph"/>
            <w:widowControl w:val="0"/>
            <w:numPr>
              <w:ilvl w:val="0"/>
              <w:numId w:val="14"/>
            </w:numPr>
            <w:tabs>
              <w:tab w:val="left" w:pos="1134"/>
            </w:tabs>
            <w:autoSpaceDE w:val="0"/>
            <w:autoSpaceDN w:val="0"/>
            <w:spacing w:before="1" w:after="0" w:line="240" w:lineRule="auto"/>
            <w:ind w:right="859" w:hanging="611"/>
            <w:contextualSpacing w:val="0"/>
            <w:jc w:val="both"/>
          </w:pPr>
          <w:r>
            <w:t>overseeing;</w:t>
          </w:r>
        </w:p>
        <w:p w14:paraId="71A3F388" w14:textId="26EDC6CD" w:rsidR="00E86F1C" w:rsidRPr="00CF72CA" w:rsidDel="00551C09" w:rsidRDefault="00E86F1C" w:rsidP="00DD46C9">
          <w:pPr>
            <w:pStyle w:val="ListParagraph"/>
            <w:numPr>
              <w:ilvl w:val="1"/>
              <w:numId w:val="11"/>
            </w:numPr>
            <w:tabs>
              <w:tab w:val="left" w:pos="1134"/>
              <w:tab w:val="left" w:pos="1560"/>
            </w:tabs>
            <w:spacing w:before="32" w:after="0" w:line="240" w:lineRule="auto"/>
            <w:ind w:right="859" w:hanging="745"/>
            <w:jc w:val="both"/>
          </w:pPr>
          <w:r w:rsidRPr="00CF72CA" w:rsidDel="00551C09">
            <w:t xml:space="preserve">Cash management and </w:t>
          </w:r>
          <w:r w:rsidRPr="00CF72CA" w:rsidDel="00551C09">
            <w:rPr>
              <w:spacing w:val="-6"/>
            </w:rPr>
            <w:t xml:space="preserve">borrowing </w:t>
          </w:r>
          <w:r w:rsidRPr="00CF72CA" w:rsidDel="00551C09">
            <w:t xml:space="preserve">policies; </w:t>
          </w:r>
        </w:p>
        <w:p w14:paraId="39C28F0F" w14:textId="464F3C0E" w:rsidR="00E86F1C" w:rsidRPr="00CF72CA" w:rsidDel="00551C09" w:rsidRDefault="00E86F1C" w:rsidP="00DD46C9">
          <w:pPr>
            <w:pStyle w:val="ListParagraph"/>
            <w:numPr>
              <w:ilvl w:val="1"/>
              <w:numId w:val="11"/>
            </w:numPr>
            <w:tabs>
              <w:tab w:val="left" w:pos="1134"/>
              <w:tab w:val="left" w:pos="1560"/>
            </w:tabs>
            <w:spacing w:before="32" w:after="0" w:line="240" w:lineRule="auto"/>
            <w:ind w:right="859" w:hanging="745"/>
            <w:jc w:val="both"/>
          </w:pPr>
          <w:r>
            <w:t>the College's banking arrangements; and</w:t>
          </w:r>
        </w:p>
        <w:p w14:paraId="77F70697" w14:textId="017893B5" w:rsidR="00E86F1C" w:rsidRPr="00CF72CA" w:rsidDel="00551C09" w:rsidRDefault="00E86F1C" w:rsidP="00DD46C9">
          <w:pPr>
            <w:pStyle w:val="ListParagraph"/>
            <w:numPr>
              <w:ilvl w:val="1"/>
              <w:numId w:val="11"/>
            </w:numPr>
            <w:tabs>
              <w:tab w:val="left" w:pos="1134"/>
              <w:tab w:val="left" w:pos="1560"/>
            </w:tabs>
            <w:spacing w:before="14" w:after="0" w:line="240" w:lineRule="auto"/>
            <w:ind w:right="859" w:hanging="745"/>
            <w:jc w:val="both"/>
          </w:pPr>
          <w:r w:rsidRPr="00CF72CA" w:rsidDel="00551C09">
            <w:t>the College's insurance</w:t>
          </w:r>
          <w:r w:rsidRPr="00CF72CA" w:rsidDel="00551C09">
            <w:rPr>
              <w:spacing w:val="-5"/>
            </w:rPr>
            <w:t xml:space="preserve"> </w:t>
          </w:r>
          <w:r w:rsidRPr="00CF72CA" w:rsidDel="00551C09">
            <w:t>arrangements.</w:t>
          </w:r>
        </w:p>
        <w:p w14:paraId="4B2E656F" w14:textId="41B07C18" w:rsidR="00E86F1C" w:rsidRPr="00CF72CA" w:rsidDel="00551C09" w:rsidRDefault="00E86F1C" w:rsidP="00DD46C9">
          <w:pPr>
            <w:pStyle w:val="ListParagraph"/>
            <w:widowControl w:val="0"/>
            <w:numPr>
              <w:ilvl w:val="0"/>
              <w:numId w:val="14"/>
            </w:numPr>
            <w:tabs>
              <w:tab w:val="left" w:pos="1134"/>
            </w:tabs>
            <w:autoSpaceDE w:val="0"/>
            <w:autoSpaceDN w:val="0"/>
            <w:spacing w:after="0" w:line="276" w:lineRule="auto"/>
            <w:ind w:left="1134" w:right="859" w:hanging="425"/>
            <w:contextualSpacing w:val="0"/>
            <w:jc w:val="both"/>
          </w:pPr>
          <w:r w:rsidRPr="00CF72CA" w:rsidDel="00551C09">
            <w:t xml:space="preserve">receiving reports on all aspects </w:t>
          </w:r>
          <w:r w:rsidRPr="00CF72CA" w:rsidDel="00551C09">
            <w:rPr>
              <w:spacing w:val="-3"/>
            </w:rPr>
            <w:t xml:space="preserve">of </w:t>
          </w:r>
          <w:r w:rsidRPr="00CF72CA" w:rsidDel="00551C09">
            <w:t xml:space="preserve">the maintenance and management </w:t>
          </w:r>
          <w:r w:rsidRPr="00CF72CA" w:rsidDel="00551C09">
            <w:rPr>
              <w:spacing w:val="-3"/>
            </w:rPr>
            <w:t xml:space="preserve">of </w:t>
          </w:r>
          <w:r w:rsidRPr="00CF72CA" w:rsidDel="00551C09">
            <w:t>the College's</w:t>
          </w:r>
          <w:r w:rsidRPr="00CF72CA" w:rsidDel="00551C09">
            <w:rPr>
              <w:spacing w:val="-2"/>
            </w:rPr>
            <w:t xml:space="preserve"> </w:t>
          </w:r>
          <w:r w:rsidRPr="00CF72CA" w:rsidDel="00551C09">
            <w:t>Estate,</w:t>
          </w:r>
        </w:p>
        <w:p w14:paraId="7A0400D9" w14:textId="7B6E0FAF" w:rsidR="00E86F1C" w:rsidRPr="00CF72CA" w:rsidDel="00551C09" w:rsidRDefault="00E86F1C" w:rsidP="00DD46C9">
          <w:pPr>
            <w:pStyle w:val="ListParagraph"/>
            <w:widowControl w:val="0"/>
            <w:numPr>
              <w:ilvl w:val="0"/>
              <w:numId w:val="14"/>
            </w:numPr>
            <w:tabs>
              <w:tab w:val="left" w:pos="1134"/>
            </w:tabs>
            <w:autoSpaceDE w:val="0"/>
            <w:autoSpaceDN w:val="0"/>
            <w:spacing w:after="0" w:line="240" w:lineRule="auto"/>
            <w:ind w:left="1134" w:right="859" w:hanging="425"/>
            <w:contextualSpacing w:val="0"/>
            <w:jc w:val="both"/>
          </w:pPr>
          <w:r w:rsidRPr="00CF72CA" w:rsidDel="00551C09">
            <w:t xml:space="preserve">recommending any required additions or disposals to the Board </w:t>
          </w:r>
          <w:r w:rsidRPr="00CF72CA" w:rsidDel="00551C09">
            <w:rPr>
              <w:spacing w:val="-3"/>
            </w:rPr>
            <w:t>of</w:t>
          </w:r>
          <w:r w:rsidRPr="00CF72CA" w:rsidDel="00551C09">
            <w:rPr>
              <w:spacing w:val="-25"/>
            </w:rPr>
            <w:t xml:space="preserve"> </w:t>
          </w:r>
          <w:r w:rsidRPr="00CF72CA" w:rsidDel="00551C09">
            <w:t>Management,</w:t>
          </w:r>
        </w:p>
        <w:p w14:paraId="7A79FE78" w14:textId="0D8052E5" w:rsidR="00E86F1C" w:rsidDel="00551C09" w:rsidRDefault="00E86F1C" w:rsidP="00DD46C9">
          <w:pPr>
            <w:pStyle w:val="ListParagraph"/>
            <w:widowControl w:val="0"/>
            <w:numPr>
              <w:ilvl w:val="0"/>
              <w:numId w:val="14"/>
            </w:numPr>
            <w:tabs>
              <w:tab w:val="left" w:pos="1134"/>
            </w:tabs>
            <w:autoSpaceDE w:val="0"/>
            <w:autoSpaceDN w:val="0"/>
            <w:spacing w:after="0" w:line="240" w:lineRule="auto"/>
            <w:ind w:right="859" w:hanging="611"/>
            <w:contextualSpacing w:val="0"/>
            <w:jc w:val="both"/>
          </w:pPr>
          <w:r w:rsidRPr="00CF72CA" w:rsidDel="00551C09">
            <w:t xml:space="preserve">any other matters as directed by the Board </w:t>
          </w:r>
          <w:r w:rsidRPr="00CF72CA" w:rsidDel="00551C09">
            <w:rPr>
              <w:spacing w:val="-3"/>
            </w:rPr>
            <w:t>of</w:t>
          </w:r>
          <w:r w:rsidRPr="00CF72CA" w:rsidDel="00551C09">
            <w:rPr>
              <w:spacing w:val="-19"/>
            </w:rPr>
            <w:t xml:space="preserve"> </w:t>
          </w:r>
          <w:r w:rsidRPr="00CF72CA" w:rsidDel="00551C09">
            <w:t>Management.</w:t>
          </w:r>
        </w:p>
        <w:p w14:paraId="35243522" w14:textId="0EF8C395" w:rsidR="00E86F1C" w:rsidRPr="00260B10" w:rsidDel="00551C09" w:rsidRDefault="00E86F1C" w:rsidP="00E86F1C">
          <w:pPr>
            <w:pStyle w:val="ListParagraph"/>
          </w:pPr>
        </w:p>
        <w:p w14:paraId="745D357E" w14:textId="67DA990C" w:rsidR="00E86F1C" w:rsidRPr="00CF72CA" w:rsidDel="00551C09" w:rsidRDefault="00E55BE1" w:rsidP="00E86F1C"/>
      </w:sdtContent>
    </w:sdt>
    <w:p w14:paraId="7EDA8E7D" w14:textId="65C222AA" w:rsidR="00DD46C9" w:rsidRDefault="00E86F1C" w:rsidP="00E62CBA">
      <w:pPr>
        <w:widowControl w:val="0"/>
        <w:autoSpaceDE w:val="0"/>
        <w:autoSpaceDN w:val="0"/>
        <w:spacing w:after="0" w:line="240" w:lineRule="auto"/>
        <w:ind w:left="0"/>
        <w:sectPr w:rsidR="00DD46C9" w:rsidSect="004970F4">
          <w:headerReference w:type="default" r:id="rId18"/>
          <w:pgSz w:w="11900" w:h="16840"/>
          <w:pgMar w:top="1440" w:right="1440" w:bottom="1440" w:left="1440" w:header="708" w:footer="708" w:gutter="0"/>
          <w:cols w:space="708"/>
          <w:titlePg/>
          <w:docGrid w:linePitch="360"/>
        </w:sectPr>
      </w:pPr>
      <w:r>
        <w:br/>
      </w:r>
    </w:p>
    <w:p w14:paraId="25B89077" w14:textId="5504B7FF" w:rsidR="00E86F1C" w:rsidRPr="00CF72CA" w:rsidRDefault="00E86F1C" w:rsidP="00E86F1C">
      <w:pPr>
        <w:pStyle w:val="Heading2"/>
        <w:spacing w:before="69"/>
        <w:ind w:left="600" w:right="717"/>
        <w:rPr>
          <w:sz w:val="24"/>
          <w:szCs w:val="24"/>
        </w:rPr>
      </w:pPr>
      <w:bookmarkStart w:id="61" w:name="_Toc126831693"/>
      <w:bookmarkStart w:id="62" w:name="_Toc126831749"/>
      <w:bookmarkStart w:id="63" w:name="_Toc140666057"/>
      <w:bookmarkStart w:id="64" w:name="_Toc223534742"/>
      <w:r w:rsidRPr="00CF72CA">
        <w:rPr>
          <w:sz w:val="24"/>
          <w:szCs w:val="24"/>
        </w:rPr>
        <w:t xml:space="preserve">APPENDIX </w:t>
      </w:r>
      <w:r w:rsidR="00574F38">
        <w:rPr>
          <w:sz w:val="24"/>
          <w:szCs w:val="24"/>
        </w:rPr>
        <w:t>B</w:t>
      </w:r>
      <w:r w:rsidRPr="00CF72CA">
        <w:rPr>
          <w:sz w:val="24"/>
          <w:szCs w:val="24"/>
        </w:rPr>
        <w:t>: MAIN FEATURES OF THE PUBLIC INTEREST DISCLOSURE ACT 1998</w:t>
      </w:r>
      <w:bookmarkEnd w:id="61"/>
      <w:bookmarkEnd w:id="62"/>
      <w:bookmarkEnd w:id="63"/>
      <w:bookmarkEnd w:id="64"/>
    </w:p>
    <w:p w14:paraId="348AE944" w14:textId="77777777" w:rsidR="00E86F1C" w:rsidRPr="00CF72CA" w:rsidRDefault="00E86F1C" w:rsidP="00E86F1C">
      <w:pPr>
        <w:pStyle w:val="BodyText"/>
        <w:rPr>
          <w:sz w:val="24"/>
        </w:rPr>
      </w:pPr>
      <w:bookmarkStart w:id="65" w:name="_Toc126831694"/>
      <w:r w:rsidRPr="00CF72CA">
        <w:rPr>
          <w:sz w:val="24"/>
        </w:rPr>
        <w:t>SUMMARY</w:t>
      </w:r>
      <w:bookmarkEnd w:id="65"/>
    </w:p>
    <w:p w14:paraId="5023ACD8" w14:textId="77777777" w:rsidR="00E86F1C" w:rsidRPr="00CF72CA" w:rsidRDefault="00E86F1C" w:rsidP="00E86F1C">
      <w:pPr>
        <w:pStyle w:val="BodyText"/>
        <w:spacing w:after="0"/>
        <w:ind w:left="601" w:right="912"/>
        <w:jc w:val="both"/>
        <w:rPr>
          <w:sz w:val="24"/>
        </w:rPr>
      </w:pPr>
      <w:r w:rsidRPr="00CF72CA">
        <w:rPr>
          <w:sz w:val="24"/>
        </w:rPr>
        <w:t>The</w:t>
      </w:r>
      <w:r w:rsidRPr="00CF72CA">
        <w:rPr>
          <w:spacing w:val="-18"/>
          <w:sz w:val="24"/>
        </w:rPr>
        <w:t xml:space="preserve"> </w:t>
      </w:r>
      <w:r w:rsidRPr="00CF72CA">
        <w:rPr>
          <w:sz w:val="24"/>
        </w:rPr>
        <w:t>Act</w:t>
      </w:r>
      <w:r w:rsidRPr="00CF72CA">
        <w:rPr>
          <w:spacing w:val="-16"/>
          <w:sz w:val="24"/>
        </w:rPr>
        <w:t xml:space="preserve"> </w:t>
      </w:r>
      <w:r w:rsidRPr="00CF72CA">
        <w:rPr>
          <w:sz w:val="24"/>
        </w:rPr>
        <w:t>came</w:t>
      </w:r>
      <w:r w:rsidRPr="00CF72CA">
        <w:rPr>
          <w:spacing w:val="-18"/>
          <w:sz w:val="24"/>
        </w:rPr>
        <w:t xml:space="preserve"> </w:t>
      </w:r>
      <w:r w:rsidRPr="00CF72CA">
        <w:rPr>
          <w:sz w:val="24"/>
        </w:rPr>
        <w:t>into</w:t>
      </w:r>
      <w:r w:rsidRPr="00CF72CA">
        <w:rPr>
          <w:spacing w:val="-15"/>
          <w:sz w:val="24"/>
        </w:rPr>
        <w:t xml:space="preserve"> </w:t>
      </w:r>
      <w:r w:rsidRPr="00CF72CA">
        <w:rPr>
          <w:sz w:val="24"/>
        </w:rPr>
        <w:t>force</w:t>
      </w:r>
      <w:r w:rsidRPr="00CF72CA">
        <w:rPr>
          <w:spacing w:val="-15"/>
          <w:sz w:val="24"/>
        </w:rPr>
        <w:t xml:space="preserve"> </w:t>
      </w:r>
      <w:r w:rsidRPr="00CF72CA">
        <w:rPr>
          <w:sz w:val="24"/>
        </w:rPr>
        <w:t>on</w:t>
      </w:r>
      <w:r w:rsidRPr="00CF72CA">
        <w:rPr>
          <w:spacing w:val="-18"/>
          <w:sz w:val="24"/>
        </w:rPr>
        <w:t xml:space="preserve"> </w:t>
      </w:r>
      <w:r w:rsidRPr="00CF72CA">
        <w:rPr>
          <w:sz w:val="24"/>
        </w:rPr>
        <w:t>2</w:t>
      </w:r>
      <w:r w:rsidRPr="00CF72CA">
        <w:rPr>
          <w:spacing w:val="-15"/>
          <w:sz w:val="24"/>
        </w:rPr>
        <w:t xml:space="preserve"> </w:t>
      </w:r>
      <w:r w:rsidRPr="00CF72CA">
        <w:rPr>
          <w:sz w:val="24"/>
        </w:rPr>
        <w:t>July</w:t>
      </w:r>
      <w:r w:rsidRPr="00CF72CA">
        <w:rPr>
          <w:spacing w:val="-17"/>
          <w:sz w:val="24"/>
        </w:rPr>
        <w:t xml:space="preserve"> </w:t>
      </w:r>
      <w:r w:rsidRPr="00CF72CA">
        <w:rPr>
          <w:sz w:val="24"/>
        </w:rPr>
        <w:t>1999.</w:t>
      </w:r>
      <w:r w:rsidRPr="00CF72CA">
        <w:rPr>
          <w:spacing w:val="-17"/>
          <w:sz w:val="24"/>
        </w:rPr>
        <w:t xml:space="preserve"> </w:t>
      </w:r>
      <w:r w:rsidRPr="00CF72CA">
        <w:rPr>
          <w:sz w:val="24"/>
        </w:rPr>
        <w:t>It</w:t>
      </w:r>
      <w:r w:rsidRPr="00CF72CA">
        <w:rPr>
          <w:spacing w:val="-16"/>
          <w:sz w:val="24"/>
        </w:rPr>
        <w:t xml:space="preserve"> </w:t>
      </w:r>
      <w:r w:rsidRPr="00CF72CA">
        <w:rPr>
          <w:sz w:val="24"/>
        </w:rPr>
        <w:t>encourages</w:t>
      </w:r>
      <w:r w:rsidRPr="00CF72CA">
        <w:rPr>
          <w:spacing w:val="-17"/>
          <w:sz w:val="24"/>
        </w:rPr>
        <w:t xml:space="preserve"> </w:t>
      </w:r>
      <w:r w:rsidRPr="00CF72CA">
        <w:rPr>
          <w:sz w:val="24"/>
        </w:rPr>
        <w:t>people</w:t>
      </w:r>
      <w:r w:rsidRPr="00CF72CA">
        <w:rPr>
          <w:spacing w:val="-15"/>
          <w:sz w:val="24"/>
        </w:rPr>
        <w:t xml:space="preserve"> </w:t>
      </w:r>
      <w:r w:rsidRPr="00CF72CA">
        <w:rPr>
          <w:sz w:val="24"/>
        </w:rPr>
        <w:t>to</w:t>
      </w:r>
      <w:r w:rsidRPr="00CF72CA">
        <w:rPr>
          <w:spacing w:val="-15"/>
          <w:sz w:val="24"/>
        </w:rPr>
        <w:t xml:space="preserve"> </w:t>
      </w:r>
      <w:r w:rsidRPr="00CF72CA">
        <w:rPr>
          <w:sz w:val="24"/>
        </w:rPr>
        <w:t>"blow</w:t>
      </w:r>
      <w:r w:rsidRPr="00CF72CA">
        <w:rPr>
          <w:spacing w:val="-17"/>
          <w:sz w:val="24"/>
        </w:rPr>
        <w:t xml:space="preserve"> </w:t>
      </w:r>
      <w:r w:rsidRPr="00CF72CA">
        <w:rPr>
          <w:sz w:val="24"/>
        </w:rPr>
        <w:t>the</w:t>
      </w:r>
      <w:r w:rsidRPr="00CF72CA">
        <w:rPr>
          <w:spacing w:val="-14"/>
          <w:sz w:val="24"/>
        </w:rPr>
        <w:t xml:space="preserve"> </w:t>
      </w:r>
      <w:r w:rsidRPr="00CF72CA">
        <w:rPr>
          <w:sz w:val="24"/>
        </w:rPr>
        <w:t>whistle"</w:t>
      </w:r>
      <w:r w:rsidRPr="00CF72CA">
        <w:rPr>
          <w:spacing w:val="-15"/>
          <w:sz w:val="24"/>
        </w:rPr>
        <w:t xml:space="preserve"> </w:t>
      </w:r>
      <w:r w:rsidRPr="00CF72CA">
        <w:rPr>
          <w:sz w:val="24"/>
        </w:rPr>
        <w:t>about</w:t>
      </w:r>
      <w:r w:rsidRPr="00CF72CA">
        <w:rPr>
          <w:spacing w:val="-19"/>
          <w:sz w:val="24"/>
        </w:rPr>
        <w:t xml:space="preserve"> </w:t>
      </w:r>
      <w:r w:rsidRPr="00CF72CA">
        <w:rPr>
          <w:sz w:val="24"/>
        </w:rPr>
        <w:t>malpractice in the workplace and is designed to ensure that organisations respond by acting on the message rather than against the</w:t>
      </w:r>
      <w:r w:rsidRPr="00CF72CA">
        <w:rPr>
          <w:spacing w:val="-20"/>
          <w:sz w:val="24"/>
        </w:rPr>
        <w:t xml:space="preserve"> </w:t>
      </w:r>
      <w:r w:rsidRPr="00CF72CA">
        <w:rPr>
          <w:sz w:val="24"/>
        </w:rPr>
        <w:t>messenger.</w:t>
      </w:r>
    </w:p>
    <w:p w14:paraId="03AABDD4" w14:textId="77777777" w:rsidR="00E86F1C" w:rsidRPr="00CF72CA" w:rsidRDefault="00E86F1C" w:rsidP="00E86F1C">
      <w:pPr>
        <w:pStyle w:val="BodyText"/>
        <w:spacing w:after="0"/>
        <w:ind w:left="601" w:right="912"/>
        <w:jc w:val="both"/>
        <w:rPr>
          <w:sz w:val="24"/>
        </w:rPr>
      </w:pPr>
    </w:p>
    <w:p w14:paraId="48411BF2" w14:textId="77777777" w:rsidR="00E86F1C" w:rsidRPr="00CF72CA" w:rsidRDefault="00E86F1C" w:rsidP="00E86F1C">
      <w:pPr>
        <w:pStyle w:val="BodyText"/>
        <w:spacing w:after="0"/>
        <w:ind w:left="601" w:right="912"/>
        <w:jc w:val="both"/>
        <w:rPr>
          <w:sz w:val="24"/>
        </w:rPr>
      </w:pPr>
      <w:r w:rsidRPr="00CF72CA">
        <w:rPr>
          <w:sz w:val="24"/>
        </w:rPr>
        <w:t>The</w:t>
      </w:r>
      <w:r w:rsidRPr="00CF72CA">
        <w:rPr>
          <w:spacing w:val="-5"/>
          <w:sz w:val="24"/>
        </w:rPr>
        <w:t xml:space="preserve"> </w:t>
      </w:r>
      <w:r w:rsidRPr="00CF72CA">
        <w:rPr>
          <w:sz w:val="24"/>
        </w:rPr>
        <w:t>Act</w:t>
      </w:r>
      <w:r w:rsidRPr="00CF72CA">
        <w:rPr>
          <w:spacing w:val="-6"/>
          <w:sz w:val="24"/>
        </w:rPr>
        <w:t xml:space="preserve"> </w:t>
      </w:r>
      <w:r w:rsidRPr="00CF72CA">
        <w:rPr>
          <w:sz w:val="24"/>
        </w:rPr>
        <w:t>applies</w:t>
      </w:r>
      <w:r w:rsidRPr="00CF72CA">
        <w:rPr>
          <w:spacing w:val="-5"/>
          <w:sz w:val="24"/>
        </w:rPr>
        <w:t xml:space="preserve"> </w:t>
      </w:r>
      <w:r w:rsidRPr="00CF72CA">
        <w:rPr>
          <w:sz w:val="24"/>
        </w:rPr>
        <w:t>to</w:t>
      </w:r>
      <w:r w:rsidRPr="00CF72CA">
        <w:rPr>
          <w:spacing w:val="-5"/>
          <w:sz w:val="24"/>
        </w:rPr>
        <w:t xml:space="preserve"> </w:t>
      </w:r>
      <w:r w:rsidRPr="00CF72CA">
        <w:rPr>
          <w:sz w:val="24"/>
        </w:rPr>
        <w:t>employees</w:t>
      </w:r>
      <w:r w:rsidRPr="00CF72CA">
        <w:rPr>
          <w:spacing w:val="-4"/>
          <w:sz w:val="24"/>
        </w:rPr>
        <w:t xml:space="preserve"> </w:t>
      </w:r>
      <w:r w:rsidRPr="00CF72CA">
        <w:rPr>
          <w:sz w:val="24"/>
        </w:rPr>
        <w:t>blowing</w:t>
      </w:r>
      <w:r w:rsidRPr="00CF72CA">
        <w:rPr>
          <w:spacing w:val="-5"/>
          <w:sz w:val="24"/>
        </w:rPr>
        <w:t xml:space="preserve"> </w:t>
      </w:r>
      <w:r w:rsidRPr="00CF72CA">
        <w:rPr>
          <w:sz w:val="24"/>
        </w:rPr>
        <w:t>the</w:t>
      </w:r>
      <w:r w:rsidRPr="00CF72CA">
        <w:rPr>
          <w:spacing w:val="-4"/>
          <w:sz w:val="24"/>
        </w:rPr>
        <w:t xml:space="preserve"> </w:t>
      </w:r>
      <w:r w:rsidRPr="00CF72CA">
        <w:rPr>
          <w:sz w:val="24"/>
        </w:rPr>
        <w:t>whistle</w:t>
      </w:r>
      <w:r w:rsidRPr="00CF72CA">
        <w:rPr>
          <w:spacing w:val="-5"/>
          <w:sz w:val="24"/>
        </w:rPr>
        <w:t xml:space="preserve"> </w:t>
      </w:r>
      <w:r w:rsidRPr="00CF72CA">
        <w:rPr>
          <w:sz w:val="24"/>
        </w:rPr>
        <w:t>about</w:t>
      </w:r>
      <w:r w:rsidRPr="00CF72CA">
        <w:rPr>
          <w:spacing w:val="-6"/>
          <w:sz w:val="24"/>
        </w:rPr>
        <w:t xml:space="preserve"> </w:t>
      </w:r>
      <w:r w:rsidRPr="00CF72CA">
        <w:rPr>
          <w:sz w:val="24"/>
        </w:rPr>
        <w:t>crime,</w:t>
      </w:r>
      <w:r w:rsidRPr="00CF72CA">
        <w:rPr>
          <w:spacing w:val="-6"/>
          <w:sz w:val="24"/>
        </w:rPr>
        <w:t xml:space="preserve"> </w:t>
      </w:r>
      <w:r w:rsidRPr="00CF72CA">
        <w:rPr>
          <w:sz w:val="24"/>
        </w:rPr>
        <w:t>civil</w:t>
      </w:r>
      <w:r w:rsidRPr="00CF72CA">
        <w:rPr>
          <w:spacing w:val="-3"/>
          <w:sz w:val="24"/>
        </w:rPr>
        <w:t xml:space="preserve"> </w:t>
      </w:r>
      <w:r w:rsidRPr="00CF72CA">
        <w:rPr>
          <w:sz w:val="24"/>
        </w:rPr>
        <w:t>offences</w:t>
      </w:r>
      <w:r w:rsidRPr="00CF72CA">
        <w:rPr>
          <w:spacing w:val="-5"/>
          <w:sz w:val="24"/>
        </w:rPr>
        <w:t xml:space="preserve"> </w:t>
      </w:r>
      <w:r w:rsidRPr="00CF72CA">
        <w:rPr>
          <w:sz w:val="24"/>
        </w:rPr>
        <w:t>(including</w:t>
      </w:r>
      <w:r w:rsidRPr="00CF72CA">
        <w:rPr>
          <w:spacing w:val="-4"/>
          <w:sz w:val="24"/>
        </w:rPr>
        <w:t xml:space="preserve"> </w:t>
      </w:r>
      <w:r w:rsidRPr="00CF72CA">
        <w:rPr>
          <w:sz w:val="24"/>
        </w:rPr>
        <w:t>negligence, breach</w:t>
      </w:r>
      <w:r w:rsidRPr="00CF72CA">
        <w:rPr>
          <w:spacing w:val="-7"/>
          <w:sz w:val="24"/>
        </w:rPr>
        <w:t xml:space="preserve"> </w:t>
      </w:r>
      <w:r w:rsidRPr="00CF72CA">
        <w:rPr>
          <w:sz w:val="24"/>
        </w:rPr>
        <w:t>of</w:t>
      </w:r>
      <w:r w:rsidRPr="00CF72CA">
        <w:rPr>
          <w:spacing w:val="-3"/>
          <w:sz w:val="24"/>
        </w:rPr>
        <w:t xml:space="preserve"> </w:t>
      </w:r>
      <w:r w:rsidRPr="00CF72CA">
        <w:rPr>
          <w:sz w:val="24"/>
        </w:rPr>
        <w:t>contract,</w:t>
      </w:r>
      <w:r w:rsidRPr="00CF72CA">
        <w:rPr>
          <w:spacing w:val="-5"/>
          <w:sz w:val="24"/>
        </w:rPr>
        <w:t xml:space="preserve"> </w:t>
      </w:r>
      <w:r w:rsidRPr="00CF72CA">
        <w:rPr>
          <w:sz w:val="24"/>
        </w:rPr>
        <w:t>etc.},</w:t>
      </w:r>
      <w:r w:rsidRPr="00CF72CA">
        <w:rPr>
          <w:spacing w:val="-6"/>
          <w:sz w:val="24"/>
        </w:rPr>
        <w:t xml:space="preserve"> </w:t>
      </w:r>
      <w:r w:rsidRPr="00CF72CA">
        <w:rPr>
          <w:sz w:val="24"/>
        </w:rPr>
        <w:t>miscarriage</w:t>
      </w:r>
      <w:r w:rsidRPr="00CF72CA">
        <w:rPr>
          <w:spacing w:val="-4"/>
          <w:sz w:val="24"/>
        </w:rPr>
        <w:t xml:space="preserve"> </w:t>
      </w:r>
      <w:r w:rsidRPr="00CF72CA">
        <w:rPr>
          <w:sz w:val="24"/>
        </w:rPr>
        <w:t>of</w:t>
      </w:r>
      <w:r w:rsidRPr="00CF72CA">
        <w:rPr>
          <w:spacing w:val="-5"/>
          <w:sz w:val="24"/>
        </w:rPr>
        <w:t xml:space="preserve"> </w:t>
      </w:r>
      <w:r w:rsidRPr="00CF72CA">
        <w:rPr>
          <w:sz w:val="24"/>
        </w:rPr>
        <w:t>justice,</w:t>
      </w:r>
      <w:r w:rsidRPr="00CF72CA">
        <w:rPr>
          <w:spacing w:val="-6"/>
          <w:sz w:val="24"/>
        </w:rPr>
        <w:t xml:space="preserve"> </w:t>
      </w:r>
      <w:r w:rsidRPr="00CF72CA">
        <w:rPr>
          <w:sz w:val="24"/>
        </w:rPr>
        <w:t>danger</w:t>
      </w:r>
      <w:r w:rsidRPr="00CF72CA">
        <w:rPr>
          <w:spacing w:val="-4"/>
          <w:sz w:val="24"/>
        </w:rPr>
        <w:t xml:space="preserve"> </w:t>
      </w:r>
      <w:r w:rsidRPr="00CF72CA">
        <w:rPr>
          <w:sz w:val="24"/>
        </w:rPr>
        <w:t>to</w:t>
      </w:r>
      <w:r w:rsidRPr="00CF72CA">
        <w:rPr>
          <w:spacing w:val="-4"/>
          <w:sz w:val="24"/>
        </w:rPr>
        <w:t xml:space="preserve"> </w:t>
      </w:r>
      <w:r w:rsidRPr="00CF72CA">
        <w:rPr>
          <w:sz w:val="24"/>
        </w:rPr>
        <w:t>health</w:t>
      </w:r>
      <w:r w:rsidRPr="00CF72CA">
        <w:rPr>
          <w:spacing w:val="-6"/>
          <w:sz w:val="24"/>
        </w:rPr>
        <w:t xml:space="preserve"> </w:t>
      </w:r>
      <w:r w:rsidRPr="00CF72CA">
        <w:rPr>
          <w:sz w:val="24"/>
        </w:rPr>
        <w:t>and</w:t>
      </w:r>
      <w:r w:rsidRPr="00CF72CA">
        <w:rPr>
          <w:spacing w:val="-7"/>
          <w:sz w:val="24"/>
        </w:rPr>
        <w:t xml:space="preserve"> </w:t>
      </w:r>
      <w:r w:rsidRPr="00CF72CA">
        <w:rPr>
          <w:sz w:val="24"/>
        </w:rPr>
        <w:t>safety</w:t>
      </w:r>
      <w:r w:rsidRPr="00CF72CA">
        <w:rPr>
          <w:spacing w:val="-6"/>
          <w:sz w:val="24"/>
        </w:rPr>
        <w:t xml:space="preserve"> </w:t>
      </w:r>
      <w:r w:rsidRPr="00CF72CA">
        <w:rPr>
          <w:sz w:val="24"/>
        </w:rPr>
        <w:t>or</w:t>
      </w:r>
      <w:r w:rsidRPr="00CF72CA">
        <w:rPr>
          <w:spacing w:val="-1"/>
          <w:sz w:val="24"/>
        </w:rPr>
        <w:t xml:space="preserve"> </w:t>
      </w:r>
      <w:r w:rsidRPr="00CF72CA">
        <w:rPr>
          <w:spacing w:val="-3"/>
          <w:sz w:val="24"/>
        </w:rPr>
        <w:t>the</w:t>
      </w:r>
      <w:r w:rsidRPr="00CF72CA">
        <w:rPr>
          <w:spacing w:val="-11"/>
          <w:sz w:val="24"/>
        </w:rPr>
        <w:t xml:space="preserve"> </w:t>
      </w:r>
      <w:r w:rsidRPr="00CF72CA">
        <w:rPr>
          <w:sz w:val="24"/>
        </w:rPr>
        <w:t>environment</w:t>
      </w:r>
      <w:r w:rsidRPr="00CF72CA">
        <w:rPr>
          <w:spacing w:val="-5"/>
          <w:sz w:val="24"/>
        </w:rPr>
        <w:t xml:space="preserve"> </w:t>
      </w:r>
      <w:r w:rsidRPr="00CF72CA">
        <w:rPr>
          <w:sz w:val="24"/>
        </w:rPr>
        <w:t>and the</w:t>
      </w:r>
      <w:r w:rsidRPr="00CF72CA">
        <w:rPr>
          <w:spacing w:val="-6"/>
          <w:sz w:val="24"/>
        </w:rPr>
        <w:t xml:space="preserve"> </w:t>
      </w:r>
      <w:r w:rsidRPr="00CF72CA">
        <w:rPr>
          <w:sz w:val="24"/>
        </w:rPr>
        <w:t>cover-up</w:t>
      </w:r>
      <w:r w:rsidRPr="00CF72CA">
        <w:rPr>
          <w:spacing w:val="-5"/>
          <w:sz w:val="24"/>
        </w:rPr>
        <w:t xml:space="preserve"> </w:t>
      </w:r>
      <w:r w:rsidRPr="00CF72CA">
        <w:rPr>
          <w:sz w:val="24"/>
        </w:rPr>
        <w:t>of</w:t>
      </w:r>
      <w:r w:rsidRPr="00CF72CA">
        <w:rPr>
          <w:spacing w:val="-5"/>
          <w:sz w:val="24"/>
        </w:rPr>
        <w:t xml:space="preserve"> </w:t>
      </w:r>
      <w:r w:rsidRPr="00CF72CA">
        <w:rPr>
          <w:sz w:val="24"/>
        </w:rPr>
        <w:t>any</w:t>
      </w:r>
      <w:r w:rsidRPr="00CF72CA">
        <w:rPr>
          <w:spacing w:val="-7"/>
          <w:sz w:val="24"/>
        </w:rPr>
        <w:t xml:space="preserve"> </w:t>
      </w:r>
      <w:r w:rsidRPr="00CF72CA">
        <w:rPr>
          <w:sz w:val="24"/>
        </w:rPr>
        <w:t>of</w:t>
      </w:r>
      <w:r w:rsidRPr="00CF72CA">
        <w:rPr>
          <w:spacing w:val="-5"/>
          <w:sz w:val="24"/>
        </w:rPr>
        <w:t xml:space="preserve"> </w:t>
      </w:r>
      <w:r w:rsidRPr="00CF72CA">
        <w:rPr>
          <w:sz w:val="24"/>
        </w:rPr>
        <w:t>these.</w:t>
      </w:r>
      <w:r w:rsidRPr="00CF72CA">
        <w:rPr>
          <w:spacing w:val="-6"/>
          <w:sz w:val="24"/>
        </w:rPr>
        <w:t xml:space="preserve"> </w:t>
      </w:r>
      <w:r w:rsidRPr="00CF72CA">
        <w:rPr>
          <w:sz w:val="24"/>
        </w:rPr>
        <w:t>It</w:t>
      </w:r>
      <w:r w:rsidRPr="00CF72CA">
        <w:rPr>
          <w:spacing w:val="-5"/>
          <w:sz w:val="24"/>
        </w:rPr>
        <w:t xml:space="preserve"> </w:t>
      </w:r>
      <w:r w:rsidRPr="00CF72CA">
        <w:rPr>
          <w:sz w:val="24"/>
        </w:rPr>
        <w:t>applies,</w:t>
      </w:r>
      <w:r w:rsidRPr="00CF72CA">
        <w:rPr>
          <w:spacing w:val="-5"/>
          <w:sz w:val="24"/>
        </w:rPr>
        <w:t xml:space="preserve"> </w:t>
      </w:r>
      <w:r w:rsidRPr="00CF72CA">
        <w:rPr>
          <w:sz w:val="24"/>
        </w:rPr>
        <w:t>whether</w:t>
      </w:r>
      <w:r w:rsidRPr="00CF72CA">
        <w:rPr>
          <w:spacing w:val="-6"/>
          <w:sz w:val="24"/>
        </w:rPr>
        <w:t xml:space="preserve"> </w:t>
      </w:r>
      <w:r w:rsidRPr="00CF72CA">
        <w:rPr>
          <w:sz w:val="24"/>
        </w:rPr>
        <w:t>or</w:t>
      </w:r>
      <w:r w:rsidRPr="00CF72CA">
        <w:rPr>
          <w:spacing w:val="-6"/>
          <w:sz w:val="24"/>
        </w:rPr>
        <w:t xml:space="preserve"> </w:t>
      </w:r>
      <w:r w:rsidRPr="00CF72CA">
        <w:rPr>
          <w:sz w:val="24"/>
        </w:rPr>
        <w:t>not,</w:t>
      </w:r>
      <w:r w:rsidRPr="00CF72CA">
        <w:rPr>
          <w:spacing w:val="-7"/>
          <w:sz w:val="24"/>
        </w:rPr>
        <w:t xml:space="preserve"> </w:t>
      </w:r>
      <w:r w:rsidRPr="00CF72CA">
        <w:rPr>
          <w:sz w:val="24"/>
        </w:rPr>
        <w:t>the</w:t>
      </w:r>
      <w:r w:rsidRPr="00CF72CA">
        <w:rPr>
          <w:spacing w:val="-5"/>
          <w:sz w:val="24"/>
        </w:rPr>
        <w:t xml:space="preserve"> </w:t>
      </w:r>
      <w:r w:rsidRPr="00CF72CA">
        <w:rPr>
          <w:sz w:val="24"/>
        </w:rPr>
        <w:t>information</w:t>
      </w:r>
      <w:r w:rsidRPr="00CF72CA">
        <w:rPr>
          <w:spacing w:val="-6"/>
          <w:sz w:val="24"/>
        </w:rPr>
        <w:t xml:space="preserve"> </w:t>
      </w:r>
      <w:r w:rsidRPr="00CF72CA">
        <w:rPr>
          <w:sz w:val="24"/>
        </w:rPr>
        <w:t>is</w:t>
      </w:r>
      <w:r w:rsidRPr="00CF72CA">
        <w:rPr>
          <w:spacing w:val="-5"/>
          <w:sz w:val="24"/>
        </w:rPr>
        <w:t xml:space="preserve"> </w:t>
      </w:r>
      <w:r w:rsidRPr="00CF72CA">
        <w:rPr>
          <w:sz w:val="24"/>
        </w:rPr>
        <w:t>confidential</w:t>
      </w:r>
      <w:r w:rsidRPr="00CF72CA">
        <w:rPr>
          <w:spacing w:val="-4"/>
          <w:sz w:val="24"/>
        </w:rPr>
        <w:t xml:space="preserve"> </w:t>
      </w:r>
      <w:r w:rsidRPr="00CF72CA">
        <w:rPr>
          <w:sz w:val="24"/>
        </w:rPr>
        <w:t>and</w:t>
      </w:r>
      <w:r w:rsidRPr="00CF72CA">
        <w:rPr>
          <w:spacing w:val="-6"/>
          <w:sz w:val="24"/>
        </w:rPr>
        <w:t xml:space="preserve"> </w:t>
      </w:r>
      <w:r w:rsidRPr="00CF72CA">
        <w:rPr>
          <w:sz w:val="24"/>
        </w:rPr>
        <w:t>extends</w:t>
      </w:r>
      <w:r w:rsidRPr="00CF72CA">
        <w:rPr>
          <w:spacing w:val="-5"/>
          <w:sz w:val="24"/>
        </w:rPr>
        <w:t xml:space="preserve"> </w:t>
      </w:r>
      <w:r w:rsidRPr="00CF72CA">
        <w:rPr>
          <w:sz w:val="24"/>
        </w:rPr>
        <w:t>to malpractice</w:t>
      </w:r>
      <w:r w:rsidRPr="00CF72CA">
        <w:rPr>
          <w:spacing w:val="-14"/>
          <w:sz w:val="24"/>
        </w:rPr>
        <w:t xml:space="preserve"> </w:t>
      </w:r>
      <w:r w:rsidRPr="00CF72CA">
        <w:rPr>
          <w:sz w:val="24"/>
        </w:rPr>
        <w:t>occurring</w:t>
      </w:r>
      <w:r w:rsidRPr="00CF72CA">
        <w:rPr>
          <w:spacing w:val="-14"/>
          <w:sz w:val="24"/>
        </w:rPr>
        <w:t xml:space="preserve"> </w:t>
      </w:r>
      <w:r w:rsidRPr="00CF72CA">
        <w:rPr>
          <w:sz w:val="24"/>
        </w:rPr>
        <w:t>in</w:t>
      </w:r>
      <w:r w:rsidRPr="00CF72CA">
        <w:rPr>
          <w:spacing w:val="-14"/>
          <w:sz w:val="24"/>
        </w:rPr>
        <w:t xml:space="preserve"> </w:t>
      </w:r>
      <w:r w:rsidRPr="00CF72CA">
        <w:rPr>
          <w:sz w:val="24"/>
        </w:rPr>
        <w:t>the</w:t>
      </w:r>
      <w:r w:rsidRPr="00CF72CA">
        <w:rPr>
          <w:spacing w:val="-13"/>
          <w:sz w:val="24"/>
        </w:rPr>
        <w:t xml:space="preserve"> </w:t>
      </w:r>
      <w:r w:rsidRPr="00CF72CA">
        <w:rPr>
          <w:sz w:val="24"/>
        </w:rPr>
        <w:t>UK</w:t>
      </w:r>
      <w:r w:rsidRPr="00CF72CA">
        <w:rPr>
          <w:spacing w:val="-14"/>
          <w:sz w:val="24"/>
        </w:rPr>
        <w:t xml:space="preserve"> </w:t>
      </w:r>
      <w:r w:rsidRPr="00CF72CA">
        <w:rPr>
          <w:sz w:val="24"/>
        </w:rPr>
        <w:t>and</w:t>
      </w:r>
      <w:r w:rsidRPr="00CF72CA">
        <w:rPr>
          <w:spacing w:val="-14"/>
          <w:sz w:val="24"/>
        </w:rPr>
        <w:t xml:space="preserve"> </w:t>
      </w:r>
      <w:r w:rsidRPr="00CF72CA">
        <w:rPr>
          <w:sz w:val="24"/>
        </w:rPr>
        <w:t>any</w:t>
      </w:r>
      <w:r w:rsidRPr="00CF72CA">
        <w:rPr>
          <w:spacing w:val="-15"/>
          <w:sz w:val="24"/>
        </w:rPr>
        <w:t xml:space="preserve"> </w:t>
      </w:r>
      <w:r w:rsidRPr="00CF72CA">
        <w:rPr>
          <w:sz w:val="24"/>
        </w:rPr>
        <w:t>other</w:t>
      </w:r>
      <w:r w:rsidRPr="00CF72CA">
        <w:rPr>
          <w:spacing w:val="-15"/>
          <w:sz w:val="24"/>
        </w:rPr>
        <w:t xml:space="preserve"> </w:t>
      </w:r>
      <w:r w:rsidRPr="00CF72CA">
        <w:rPr>
          <w:sz w:val="24"/>
        </w:rPr>
        <w:t>country</w:t>
      </w:r>
      <w:r w:rsidRPr="00CF72CA">
        <w:rPr>
          <w:spacing w:val="-16"/>
          <w:sz w:val="24"/>
        </w:rPr>
        <w:t xml:space="preserve"> </w:t>
      </w:r>
      <w:r w:rsidRPr="00CF72CA">
        <w:rPr>
          <w:sz w:val="24"/>
        </w:rPr>
        <w:t>or</w:t>
      </w:r>
      <w:r w:rsidRPr="00CF72CA">
        <w:rPr>
          <w:spacing w:val="-15"/>
          <w:sz w:val="24"/>
        </w:rPr>
        <w:t xml:space="preserve"> </w:t>
      </w:r>
      <w:r w:rsidRPr="00CF72CA">
        <w:rPr>
          <w:sz w:val="24"/>
        </w:rPr>
        <w:t>territory.</w:t>
      </w:r>
      <w:r w:rsidRPr="00CF72CA">
        <w:rPr>
          <w:spacing w:val="-16"/>
          <w:sz w:val="24"/>
        </w:rPr>
        <w:t xml:space="preserve"> </w:t>
      </w:r>
      <w:r w:rsidRPr="00CF72CA">
        <w:rPr>
          <w:sz w:val="24"/>
        </w:rPr>
        <w:t>In</w:t>
      </w:r>
      <w:r w:rsidRPr="00CF72CA">
        <w:rPr>
          <w:spacing w:val="-13"/>
          <w:sz w:val="24"/>
        </w:rPr>
        <w:t xml:space="preserve"> </w:t>
      </w:r>
      <w:r w:rsidRPr="00CF72CA">
        <w:rPr>
          <w:sz w:val="24"/>
        </w:rPr>
        <w:t>addition</w:t>
      </w:r>
      <w:r w:rsidRPr="00CF72CA">
        <w:rPr>
          <w:spacing w:val="-14"/>
          <w:sz w:val="24"/>
        </w:rPr>
        <w:t xml:space="preserve"> </w:t>
      </w:r>
      <w:r w:rsidRPr="00CF72CA">
        <w:rPr>
          <w:sz w:val="24"/>
        </w:rPr>
        <w:t>to</w:t>
      </w:r>
      <w:r w:rsidRPr="00CF72CA">
        <w:rPr>
          <w:spacing w:val="-17"/>
          <w:sz w:val="24"/>
        </w:rPr>
        <w:t xml:space="preserve"> </w:t>
      </w:r>
      <w:r w:rsidRPr="00CF72CA">
        <w:rPr>
          <w:sz w:val="24"/>
        </w:rPr>
        <w:t>employees,</w:t>
      </w:r>
      <w:r w:rsidRPr="00CF72CA">
        <w:rPr>
          <w:spacing w:val="-14"/>
          <w:sz w:val="24"/>
        </w:rPr>
        <w:t xml:space="preserve"> </w:t>
      </w:r>
      <w:r w:rsidRPr="00CF72CA">
        <w:rPr>
          <w:sz w:val="24"/>
        </w:rPr>
        <w:t>it</w:t>
      </w:r>
      <w:r w:rsidRPr="00CF72CA">
        <w:rPr>
          <w:spacing w:val="-15"/>
          <w:sz w:val="24"/>
        </w:rPr>
        <w:t xml:space="preserve"> </w:t>
      </w:r>
      <w:r w:rsidRPr="00CF72CA">
        <w:rPr>
          <w:sz w:val="24"/>
        </w:rPr>
        <w:t xml:space="preserve">covers trainees, agency staff, contractors, home workers, trainees, </w:t>
      </w:r>
      <w:r w:rsidRPr="00CF72CA">
        <w:rPr>
          <w:spacing w:val="-3"/>
          <w:sz w:val="24"/>
        </w:rPr>
        <w:t xml:space="preserve">and </w:t>
      </w:r>
      <w:r w:rsidRPr="00CF72CA">
        <w:rPr>
          <w:sz w:val="24"/>
        </w:rPr>
        <w:t xml:space="preserve">every professional in the NHS. Employment law restrictions on minimum length of service </w:t>
      </w:r>
      <w:r w:rsidRPr="00CF72CA">
        <w:rPr>
          <w:spacing w:val="-3"/>
          <w:sz w:val="24"/>
        </w:rPr>
        <w:t xml:space="preserve">and </w:t>
      </w:r>
      <w:r w:rsidRPr="00CF72CA">
        <w:rPr>
          <w:sz w:val="24"/>
        </w:rPr>
        <w:t>age do not apply. At present, the Act does not cover the genuinely self-employed, volunteers, the army, intelligence services or police officers. The Act has been described as 'the most far-reaching whistle blower protection in the</w:t>
      </w:r>
      <w:r w:rsidRPr="00CF72CA">
        <w:rPr>
          <w:spacing w:val="-8"/>
          <w:sz w:val="24"/>
        </w:rPr>
        <w:t xml:space="preserve"> </w:t>
      </w:r>
      <w:r w:rsidRPr="00CF72CA">
        <w:rPr>
          <w:sz w:val="24"/>
        </w:rPr>
        <w:t>world'.</w:t>
      </w:r>
    </w:p>
    <w:p w14:paraId="04D9FA05" w14:textId="77777777" w:rsidR="00E86F1C" w:rsidRPr="00CF72CA" w:rsidRDefault="00E86F1C" w:rsidP="00E86F1C">
      <w:pPr>
        <w:pStyle w:val="BodyText"/>
        <w:spacing w:before="6"/>
        <w:rPr>
          <w:sz w:val="24"/>
        </w:rPr>
      </w:pPr>
    </w:p>
    <w:p w14:paraId="395942E5" w14:textId="77777777" w:rsidR="00E86F1C" w:rsidRPr="00CF72CA" w:rsidRDefault="00E86F1C" w:rsidP="00E86F1C">
      <w:pPr>
        <w:pStyle w:val="BodyText"/>
        <w:rPr>
          <w:sz w:val="24"/>
        </w:rPr>
      </w:pPr>
      <w:bookmarkStart w:id="66" w:name="_Toc126831695"/>
      <w:r w:rsidRPr="00CF72CA">
        <w:rPr>
          <w:sz w:val="24"/>
        </w:rPr>
        <w:t>INTERNAL DISCLOSURES</w:t>
      </w:r>
      <w:bookmarkEnd w:id="66"/>
    </w:p>
    <w:p w14:paraId="3068240F" w14:textId="77777777" w:rsidR="00E86F1C" w:rsidRPr="00CF72CA" w:rsidRDefault="00E86F1C" w:rsidP="00E86F1C">
      <w:pPr>
        <w:pStyle w:val="BodyText"/>
        <w:spacing w:before="1" w:after="0"/>
        <w:ind w:left="601" w:right="907"/>
        <w:jc w:val="both"/>
        <w:rPr>
          <w:sz w:val="24"/>
        </w:rPr>
      </w:pPr>
      <w:r w:rsidRPr="00CF72CA">
        <w:rPr>
          <w:sz w:val="24"/>
        </w:rPr>
        <w:t>A disclosure in good faith to a manager or the employer will be protected if the whistle-blower has a reasonable suspicion that the malpractice has occurred, is occurring or is likely to occur.</w:t>
      </w:r>
    </w:p>
    <w:p w14:paraId="263C1743" w14:textId="77777777" w:rsidR="00E86F1C" w:rsidRPr="00CF72CA" w:rsidRDefault="00E86F1C" w:rsidP="00E86F1C">
      <w:pPr>
        <w:pStyle w:val="BodyText"/>
        <w:spacing w:before="1"/>
        <w:rPr>
          <w:sz w:val="24"/>
        </w:rPr>
      </w:pPr>
    </w:p>
    <w:p w14:paraId="6A552793" w14:textId="77777777" w:rsidR="00E86F1C" w:rsidRPr="00CF72CA" w:rsidRDefault="00E86F1C" w:rsidP="00E86F1C">
      <w:pPr>
        <w:pStyle w:val="BodyText"/>
        <w:rPr>
          <w:sz w:val="24"/>
        </w:rPr>
      </w:pPr>
      <w:bookmarkStart w:id="67" w:name="_Toc126831696"/>
      <w:r w:rsidRPr="00CF72CA">
        <w:rPr>
          <w:sz w:val="24"/>
        </w:rPr>
        <w:t>REGULATORY DISCLOSURES</w:t>
      </w:r>
      <w:bookmarkEnd w:id="67"/>
    </w:p>
    <w:p w14:paraId="5FDC221E" w14:textId="77777777" w:rsidR="00E86F1C" w:rsidRPr="00CF72CA" w:rsidRDefault="00E86F1C" w:rsidP="00E86F1C">
      <w:pPr>
        <w:pStyle w:val="BodyText"/>
        <w:ind w:left="601" w:right="907"/>
        <w:jc w:val="both"/>
        <w:rPr>
          <w:sz w:val="24"/>
        </w:rPr>
      </w:pPr>
      <w:r w:rsidRPr="00CF72CA">
        <w:rPr>
          <w:sz w:val="24"/>
        </w:rPr>
        <w:t>The</w:t>
      </w:r>
      <w:r w:rsidRPr="00CF72CA">
        <w:rPr>
          <w:spacing w:val="-10"/>
          <w:sz w:val="24"/>
        </w:rPr>
        <w:t xml:space="preserve"> </w:t>
      </w:r>
      <w:r w:rsidRPr="00CF72CA">
        <w:rPr>
          <w:sz w:val="24"/>
        </w:rPr>
        <w:t>Act</w:t>
      </w:r>
      <w:r w:rsidRPr="00CF72CA">
        <w:rPr>
          <w:spacing w:val="-12"/>
          <w:sz w:val="24"/>
        </w:rPr>
        <w:t xml:space="preserve"> </w:t>
      </w:r>
      <w:r w:rsidRPr="00CF72CA">
        <w:rPr>
          <w:sz w:val="24"/>
        </w:rPr>
        <w:t>protects</w:t>
      </w:r>
      <w:r w:rsidRPr="00CF72CA">
        <w:rPr>
          <w:spacing w:val="-9"/>
          <w:sz w:val="24"/>
        </w:rPr>
        <w:t xml:space="preserve"> </w:t>
      </w:r>
      <w:r w:rsidRPr="00CF72CA">
        <w:rPr>
          <w:sz w:val="24"/>
        </w:rPr>
        <w:t>disclosures</w:t>
      </w:r>
      <w:r w:rsidRPr="00CF72CA">
        <w:rPr>
          <w:spacing w:val="-8"/>
          <w:sz w:val="24"/>
        </w:rPr>
        <w:t xml:space="preserve"> </w:t>
      </w:r>
      <w:r w:rsidRPr="00CF72CA">
        <w:rPr>
          <w:sz w:val="24"/>
        </w:rPr>
        <w:t>made</w:t>
      </w:r>
      <w:r w:rsidRPr="00CF72CA">
        <w:rPr>
          <w:spacing w:val="-8"/>
          <w:sz w:val="24"/>
        </w:rPr>
        <w:t xml:space="preserve"> </w:t>
      </w:r>
      <w:r w:rsidRPr="00CF72CA">
        <w:rPr>
          <w:sz w:val="24"/>
        </w:rPr>
        <w:t>in</w:t>
      </w:r>
      <w:r w:rsidRPr="00CF72CA">
        <w:rPr>
          <w:spacing w:val="-7"/>
          <w:sz w:val="24"/>
        </w:rPr>
        <w:t xml:space="preserve"> </w:t>
      </w:r>
      <w:r w:rsidRPr="00CF72CA">
        <w:rPr>
          <w:sz w:val="24"/>
        </w:rPr>
        <w:t>good</w:t>
      </w:r>
      <w:r w:rsidRPr="00CF72CA">
        <w:rPr>
          <w:spacing w:val="-8"/>
          <w:sz w:val="24"/>
        </w:rPr>
        <w:t xml:space="preserve"> </w:t>
      </w:r>
      <w:r w:rsidRPr="00CF72CA">
        <w:rPr>
          <w:sz w:val="24"/>
        </w:rPr>
        <w:t>faith</w:t>
      </w:r>
      <w:r w:rsidRPr="00CF72CA">
        <w:rPr>
          <w:spacing w:val="-8"/>
          <w:sz w:val="24"/>
        </w:rPr>
        <w:t xml:space="preserve"> </w:t>
      </w:r>
      <w:r w:rsidRPr="00CF72CA">
        <w:rPr>
          <w:sz w:val="24"/>
        </w:rPr>
        <w:t>to</w:t>
      </w:r>
      <w:r w:rsidRPr="00CF72CA">
        <w:rPr>
          <w:spacing w:val="-8"/>
          <w:sz w:val="24"/>
        </w:rPr>
        <w:t xml:space="preserve"> </w:t>
      </w:r>
      <w:r w:rsidRPr="00CF72CA">
        <w:rPr>
          <w:sz w:val="24"/>
        </w:rPr>
        <w:t>prescribed</w:t>
      </w:r>
      <w:r w:rsidRPr="00CF72CA">
        <w:rPr>
          <w:spacing w:val="-8"/>
          <w:sz w:val="24"/>
        </w:rPr>
        <w:t xml:space="preserve"> </w:t>
      </w:r>
      <w:r w:rsidRPr="00CF72CA">
        <w:rPr>
          <w:sz w:val="24"/>
        </w:rPr>
        <w:t>bodies</w:t>
      </w:r>
      <w:r w:rsidRPr="00CF72CA">
        <w:rPr>
          <w:spacing w:val="-7"/>
          <w:sz w:val="24"/>
        </w:rPr>
        <w:t xml:space="preserve"> </w:t>
      </w:r>
      <w:r w:rsidRPr="00CF72CA">
        <w:rPr>
          <w:sz w:val="24"/>
        </w:rPr>
        <w:t>such</w:t>
      </w:r>
      <w:r w:rsidRPr="00CF72CA">
        <w:rPr>
          <w:spacing w:val="-11"/>
          <w:sz w:val="24"/>
        </w:rPr>
        <w:t xml:space="preserve"> </w:t>
      </w:r>
      <w:r w:rsidRPr="00CF72CA">
        <w:rPr>
          <w:sz w:val="24"/>
        </w:rPr>
        <w:t>as</w:t>
      </w:r>
      <w:r w:rsidRPr="00CF72CA">
        <w:rPr>
          <w:spacing w:val="-8"/>
          <w:sz w:val="24"/>
        </w:rPr>
        <w:t xml:space="preserve"> </w:t>
      </w:r>
      <w:r w:rsidRPr="00CF72CA">
        <w:rPr>
          <w:sz w:val="24"/>
        </w:rPr>
        <w:t>the</w:t>
      </w:r>
      <w:r w:rsidRPr="00CF72CA">
        <w:rPr>
          <w:spacing w:val="-8"/>
          <w:sz w:val="24"/>
        </w:rPr>
        <w:t xml:space="preserve"> </w:t>
      </w:r>
      <w:r w:rsidRPr="00CF72CA">
        <w:rPr>
          <w:sz w:val="24"/>
        </w:rPr>
        <w:t>Health</w:t>
      </w:r>
      <w:r w:rsidRPr="00CF72CA">
        <w:rPr>
          <w:spacing w:val="-8"/>
          <w:sz w:val="24"/>
        </w:rPr>
        <w:t xml:space="preserve"> </w:t>
      </w:r>
      <w:r w:rsidRPr="00CF72CA">
        <w:rPr>
          <w:sz w:val="24"/>
        </w:rPr>
        <w:t>and</w:t>
      </w:r>
      <w:r w:rsidRPr="00CF72CA">
        <w:rPr>
          <w:spacing w:val="-13"/>
          <w:sz w:val="24"/>
        </w:rPr>
        <w:t xml:space="preserve"> </w:t>
      </w:r>
      <w:r w:rsidRPr="00CF72CA">
        <w:rPr>
          <w:sz w:val="24"/>
        </w:rPr>
        <w:t>Safety Executive, the Financial Services Authority, and the Inland Revenue, where the whistle- blower has a reasonable belief that the information and their allegation(s) are substantially</w:t>
      </w:r>
      <w:r w:rsidRPr="00CF72CA">
        <w:rPr>
          <w:spacing w:val="33"/>
          <w:sz w:val="24"/>
        </w:rPr>
        <w:t xml:space="preserve"> </w:t>
      </w:r>
      <w:r w:rsidRPr="00CF72CA">
        <w:rPr>
          <w:sz w:val="24"/>
        </w:rPr>
        <w:t>true.</w:t>
      </w:r>
    </w:p>
    <w:p w14:paraId="1B15D26F" w14:textId="77777777" w:rsidR="00E86F1C" w:rsidRPr="00CF72CA" w:rsidRDefault="00E86F1C" w:rsidP="00E86F1C">
      <w:pPr>
        <w:pStyle w:val="BodyText"/>
        <w:ind w:left="601" w:right="907"/>
        <w:jc w:val="both"/>
        <w:rPr>
          <w:sz w:val="24"/>
        </w:rPr>
      </w:pPr>
    </w:p>
    <w:p w14:paraId="2F36B7A1" w14:textId="77777777" w:rsidR="00E86F1C" w:rsidRPr="00CF72CA" w:rsidRDefault="00E86F1C" w:rsidP="00E86F1C">
      <w:pPr>
        <w:pStyle w:val="BodyText"/>
        <w:rPr>
          <w:sz w:val="24"/>
        </w:rPr>
      </w:pPr>
      <w:bookmarkStart w:id="68" w:name="_Toc126831697"/>
      <w:r w:rsidRPr="00CF72CA">
        <w:rPr>
          <w:sz w:val="24"/>
        </w:rPr>
        <w:t>WIDER DISCLOSURES</w:t>
      </w:r>
      <w:bookmarkEnd w:id="68"/>
    </w:p>
    <w:p w14:paraId="612F6404" w14:textId="77777777" w:rsidR="00E86F1C" w:rsidRPr="00CF72CA" w:rsidRDefault="00E86F1C" w:rsidP="00E86F1C">
      <w:pPr>
        <w:pStyle w:val="BodyText"/>
        <w:ind w:left="600" w:right="909"/>
        <w:jc w:val="both"/>
        <w:rPr>
          <w:sz w:val="24"/>
        </w:rPr>
      </w:pPr>
      <w:r w:rsidRPr="00CF72CA">
        <w:rPr>
          <w:sz w:val="24"/>
        </w:rPr>
        <w:t>Wider disclosures (e.g. to the police, the media, MSPs, MPs, and non-prescribed regulators) are protected if, in addition to the tests for regulatory disclosures, they are reasonable in all the circumstances and they meet one of the three preconditions. Provided they are not made for personal gain, these preconditions are that the whistle-blower:</w:t>
      </w:r>
    </w:p>
    <w:p w14:paraId="721CE70F" w14:textId="77777777" w:rsidR="00E86F1C" w:rsidRPr="00CF72CA" w:rsidRDefault="00E86F1C" w:rsidP="002B7E50">
      <w:pPr>
        <w:pStyle w:val="ListParagraph"/>
        <w:widowControl w:val="0"/>
        <w:numPr>
          <w:ilvl w:val="0"/>
          <w:numId w:val="22"/>
        </w:numPr>
        <w:tabs>
          <w:tab w:val="left" w:pos="1320"/>
          <w:tab w:val="left" w:pos="1321"/>
        </w:tabs>
        <w:autoSpaceDE w:val="0"/>
        <w:autoSpaceDN w:val="0"/>
        <w:spacing w:after="0" w:line="240" w:lineRule="auto"/>
        <w:ind w:right="1343"/>
        <w:contextualSpacing w:val="0"/>
        <w:jc w:val="both"/>
      </w:pPr>
      <w:r w:rsidRPr="00CF72CA">
        <w:t>reasonably</w:t>
      </w:r>
      <w:r w:rsidRPr="00CF72CA">
        <w:rPr>
          <w:spacing w:val="-11"/>
        </w:rPr>
        <w:t xml:space="preserve"> </w:t>
      </w:r>
      <w:r w:rsidRPr="00CF72CA">
        <w:t>believed</w:t>
      </w:r>
      <w:r w:rsidRPr="00CF72CA">
        <w:rPr>
          <w:spacing w:val="-3"/>
        </w:rPr>
        <w:t xml:space="preserve"> </w:t>
      </w:r>
      <w:r w:rsidRPr="00CF72CA">
        <w:t>they</w:t>
      </w:r>
      <w:r w:rsidRPr="00CF72CA">
        <w:rPr>
          <w:spacing w:val="-11"/>
        </w:rPr>
        <w:t xml:space="preserve"> </w:t>
      </w:r>
      <w:r w:rsidRPr="00CF72CA">
        <w:t>would</w:t>
      </w:r>
      <w:r w:rsidRPr="00CF72CA">
        <w:rPr>
          <w:spacing w:val="-3"/>
        </w:rPr>
        <w:t xml:space="preserve"> be</w:t>
      </w:r>
      <w:r w:rsidRPr="00CF72CA">
        <w:rPr>
          <w:spacing w:val="-5"/>
        </w:rPr>
        <w:t xml:space="preserve"> </w:t>
      </w:r>
      <w:r w:rsidRPr="00CF72CA">
        <w:t>victimised</w:t>
      </w:r>
      <w:r w:rsidRPr="00CF72CA">
        <w:rPr>
          <w:spacing w:val="-7"/>
        </w:rPr>
        <w:t xml:space="preserve"> </w:t>
      </w:r>
      <w:r w:rsidRPr="00CF72CA">
        <w:t>if</w:t>
      </w:r>
      <w:r w:rsidRPr="00CF72CA">
        <w:rPr>
          <w:spacing w:val="-2"/>
        </w:rPr>
        <w:t xml:space="preserve"> </w:t>
      </w:r>
      <w:r w:rsidRPr="00CF72CA">
        <w:t>they</w:t>
      </w:r>
      <w:r w:rsidRPr="00CF72CA">
        <w:rPr>
          <w:spacing w:val="-13"/>
        </w:rPr>
        <w:t xml:space="preserve"> </w:t>
      </w:r>
      <w:r w:rsidRPr="00CF72CA">
        <w:t>raised</w:t>
      </w:r>
      <w:r w:rsidRPr="00CF72CA">
        <w:rPr>
          <w:spacing w:val="-2"/>
        </w:rPr>
        <w:t xml:space="preserve"> </w:t>
      </w:r>
      <w:r w:rsidRPr="00CF72CA">
        <w:t>the</w:t>
      </w:r>
      <w:r w:rsidRPr="00CF72CA">
        <w:rPr>
          <w:spacing w:val="-11"/>
        </w:rPr>
        <w:t xml:space="preserve"> </w:t>
      </w:r>
      <w:r w:rsidRPr="00CF72CA">
        <w:t>matter</w:t>
      </w:r>
      <w:r w:rsidRPr="00CF72CA">
        <w:rPr>
          <w:spacing w:val="-6"/>
        </w:rPr>
        <w:t xml:space="preserve"> </w:t>
      </w:r>
      <w:r w:rsidRPr="00CF72CA">
        <w:t>internally</w:t>
      </w:r>
      <w:r w:rsidRPr="00CF72CA">
        <w:rPr>
          <w:spacing w:val="-11"/>
        </w:rPr>
        <w:t xml:space="preserve"> </w:t>
      </w:r>
      <w:r w:rsidRPr="00CF72CA">
        <w:t>or</w:t>
      </w:r>
      <w:r w:rsidRPr="00CF72CA">
        <w:rPr>
          <w:spacing w:val="-3"/>
        </w:rPr>
        <w:t xml:space="preserve"> </w:t>
      </w:r>
      <w:r w:rsidRPr="00CF72CA">
        <w:t>with a designated</w:t>
      </w:r>
      <w:r w:rsidRPr="00CF72CA">
        <w:rPr>
          <w:spacing w:val="-5"/>
        </w:rPr>
        <w:t xml:space="preserve"> </w:t>
      </w:r>
      <w:r w:rsidRPr="00CF72CA">
        <w:t>regulator,</w:t>
      </w:r>
    </w:p>
    <w:p w14:paraId="59D92315" w14:textId="77777777" w:rsidR="00E86F1C" w:rsidRPr="00CF72CA" w:rsidRDefault="00E86F1C" w:rsidP="002B7E50">
      <w:pPr>
        <w:pStyle w:val="ListParagraph"/>
        <w:widowControl w:val="0"/>
        <w:numPr>
          <w:ilvl w:val="0"/>
          <w:numId w:val="22"/>
        </w:numPr>
        <w:tabs>
          <w:tab w:val="left" w:pos="1320"/>
          <w:tab w:val="left" w:pos="1321"/>
        </w:tabs>
        <w:autoSpaceDE w:val="0"/>
        <w:autoSpaceDN w:val="0"/>
        <w:spacing w:before="1" w:after="0" w:line="240" w:lineRule="auto"/>
        <w:ind w:hanging="361"/>
        <w:contextualSpacing w:val="0"/>
        <w:jc w:val="both"/>
      </w:pPr>
      <w:r w:rsidRPr="00CF72CA">
        <w:t>reasonably</w:t>
      </w:r>
      <w:r w:rsidRPr="00CF72CA">
        <w:rPr>
          <w:spacing w:val="-4"/>
        </w:rPr>
        <w:t xml:space="preserve"> </w:t>
      </w:r>
      <w:r w:rsidRPr="00CF72CA">
        <w:t>believed</w:t>
      </w:r>
      <w:r w:rsidRPr="00CF72CA">
        <w:rPr>
          <w:spacing w:val="-1"/>
        </w:rPr>
        <w:t xml:space="preserve"> </w:t>
      </w:r>
      <w:r w:rsidRPr="00CF72CA">
        <w:t>a</w:t>
      </w:r>
      <w:r w:rsidRPr="00CF72CA">
        <w:rPr>
          <w:spacing w:val="-1"/>
        </w:rPr>
        <w:t xml:space="preserve"> </w:t>
      </w:r>
      <w:r w:rsidRPr="00CF72CA">
        <w:t>cover-up</w:t>
      </w:r>
      <w:r w:rsidRPr="00CF72CA">
        <w:rPr>
          <w:spacing w:val="-1"/>
        </w:rPr>
        <w:t xml:space="preserve"> </w:t>
      </w:r>
      <w:r w:rsidRPr="00CF72CA">
        <w:t>was</w:t>
      </w:r>
      <w:r w:rsidRPr="00CF72CA">
        <w:rPr>
          <w:spacing w:val="-1"/>
        </w:rPr>
        <w:t xml:space="preserve"> </w:t>
      </w:r>
      <w:r w:rsidRPr="00CF72CA">
        <w:t>likely</w:t>
      </w:r>
      <w:r w:rsidRPr="00CF72CA">
        <w:rPr>
          <w:spacing w:val="-4"/>
        </w:rPr>
        <w:t xml:space="preserve"> </w:t>
      </w:r>
      <w:r w:rsidRPr="00CF72CA">
        <w:t>and there</w:t>
      </w:r>
      <w:r w:rsidRPr="00CF72CA">
        <w:rPr>
          <w:spacing w:val="-4"/>
        </w:rPr>
        <w:t xml:space="preserve"> </w:t>
      </w:r>
      <w:r w:rsidRPr="00CF72CA">
        <w:t>was</w:t>
      </w:r>
      <w:r w:rsidRPr="00CF72CA">
        <w:rPr>
          <w:spacing w:val="-1"/>
        </w:rPr>
        <w:t xml:space="preserve"> </w:t>
      </w:r>
      <w:r w:rsidRPr="00CF72CA">
        <w:t>no</w:t>
      </w:r>
      <w:r w:rsidRPr="00CF72CA">
        <w:rPr>
          <w:spacing w:val="-1"/>
        </w:rPr>
        <w:t xml:space="preserve"> </w:t>
      </w:r>
      <w:r w:rsidRPr="00CF72CA">
        <w:t>regulator,</w:t>
      </w:r>
      <w:r w:rsidRPr="00CF72CA">
        <w:rPr>
          <w:spacing w:val="-35"/>
        </w:rPr>
        <w:t xml:space="preserve"> </w:t>
      </w:r>
      <w:r w:rsidRPr="00CF72CA">
        <w:t>and</w:t>
      </w:r>
    </w:p>
    <w:p w14:paraId="7A23C78C" w14:textId="77777777" w:rsidR="00E86F1C" w:rsidRPr="00CF72CA" w:rsidRDefault="00E86F1C" w:rsidP="006C1C3F">
      <w:pPr>
        <w:pStyle w:val="ListParagraph"/>
        <w:widowControl w:val="0"/>
        <w:numPr>
          <w:ilvl w:val="0"/>
          <w:numId w:val="22"/>
        </w:numPr>
        <w:tabs>
          <w:tab w:val="left" w:pos="1321"/>
        </w:tabs>
        <w:autoSpaceDE w:val="0"/>
        <w:autoSpaceDN w:val="0"/>
        <w:spacing w:after="120" w:line="240" w:lineRule="auto"/>
        <w:ind w:left="1321" w:hanging="363"/>
        <w:contextualSpacing w:val="0"/>
        <w:jc w:val="both"/>
      </w:pPr>
      <w:r w:rsidRPr="00CF72CA">
        <w:t>had already raised the matter internally or with a prescribed</w:t>
      </w:r>
      <w:r w:rsidRPr="00CF72CA">
        <w:rPr>
          <w:spacing w:val="-45"/>
        </w:rPr>
        <w:t xml:space="preserve"> </w:t>
      </w:r>
      <w:r w:rsidRPr="00CF72CA">
        <w:t>regulator.</w:t>
      </w:r>
    </w:p>
    <w:p w14:paraId="49AB4DC7" w14:textId="77777777" w:rsidR="00E86F1C" w:rsidRPr="00CF72CA" w:rsidRDefault="00E86F1C" w:rsidP="002B7E50">
      <w:pPr>
        <w:pStyle w:val="BodyText"/>
        <w:spacing w:before="1"/>
        <w:ind w:right="1184"/>
        <w:jc w:val="both"/>
        <w:rPr>
          <w:sz w:val="24"/>
        </w:rPr>
      </w:pPr>
      <w:r w:rsidRPr="00CF72CA">
        <w:rPr>
          <w:sz w:val="24"/>
        </w:rPr>
        <w:t>An employee who makes a wide, public disclosure is more likely to be protected if there was no internal procedure set up.</w:t>
      </w:r>
    </w:p>
    <w:p w14:paraId="1452B9EB" w14:textId="77777777" w:rsidR="00E86F1C" w:rsidRPr="00CF72CA" w:rsidRDefault="00E86F1C" w:rsidP="00E86F1C">
      <w:pPr>
        <w:pStyle w:val="BodyText"/>
        <w:rPr>
          <w:sz w:val="24"/>
        </w:rPr>
      </w:pPr>
      <w:bookmarkStart w:id="69" w:name="_Toc126831698"/>
      <w:r w:rsidRPr="00CF72CA">
        <w:rPr>
          <w:sz w:val="24"/>
        </w:rPr>
        <w:t>FULL PROTECTION</w:t>
      </w:r>
      <w:bookmarkEnd w:id="69"/>
    </w:p>
    <w:p w14:paraId="29A8392D" w14:textId="10A6460F" w:rsidR="00E86F1C" w:rsidRPr="00CF72CA" w:rsidRDefault="00E86F1C" w:rsidP="002B7E50">
      <w:pPr>
        <w:pStyle w:val="BodyText"/>
        <w:spacing w:before="1"/>
        <w:ind w:left="601" w:right="907"/>
        <w:jc w:val="both"/>
        <w:rPr>
          <w:sz w:val="24"/>
        </w:rPr>
      </w:pPr>
      <w:r w:rsidRPr="00CF72CA">
        <w:rPr>
          <w:sz w:val="24"/>
        </w:rPr>
        <w:t>Where</w:t>
      </w:r>
      <w:r w:rsidRPr="00CF72CA">
        <w:rPr>
          <w:spacing w:val="-10"/>
          <w:sz w:val="24"/>
        </w:rPr>
        <w:t xml:space="preserve"> </w:t>
      </w:r>
      <w:r w:rsidRPr="00CF72CA">
        <w:rPr>
          <w:sz w:val="24"/>
        </w:rPr>
        <w:t>the</w:t>
      </w:r>
      <w:r w:rsidRPr="00CF72CA">
        <w:rPr>
          <w:spacing w:val="-10"/>
          <w:sz w:val="24"/>
        </w:rPr>
        <w:t xml:space="preserve"> </w:t>
      </w:r>
      <w:r w:rsidRPr="00CF72CA">
        <w:rPr>
          <w:sz w:val="24"/>
        </w:rPr>
        <w:t>whistle-blower</w:t>
      </w:r>
      <w:r w:rsidRPr="00CF72CA">
        <w:rPr>
          <w:spacing w:val="-10"/>
          <w:sz w:val="24"/>
        </w:rPr>
        <w:t xml:space="preserve"> </w:t>
      </w:r>
      <w:r w:rsidRPr="00CF72CA">
        <w:rPr>
          <w:sz w:val="24"/>
        </w:rPr>
        <w:t>is</w:t>
      </w:r>
      <w:r w:rsidRPr="00CF72CA">
        <w:rPr>
          <w:spacing w:val="-7"/>
          <w:sz w:val="24"/>
        </w:rPr>
        <w:t xml:space="preserve"> </w:t>
      </w:r>
      <w:r w:rsidRPr="00CF72CA">
        <w:rPr>
          <w:sz w:val="24"/>
        </w:rPr>
        <w:t>victimised</w:t>
      </w:r>
      <w:r w:rsidRPr="00CF72CA">
        <w:rPr>
          <w:spacing w:val="-8"/>
          <w:sz w:val="24"/>
        </w:rPr>
        <w:t xml:space="preserve"> </w:t>
      </w:r>
      <w:r w:rsidRPr="00CF72CA">
        <w:rPr>
          <w:sz w:val="24"/>
        </w:rPr>
        <w:t>in</w:t>
      </w:r>
      <w:r w:rsidRPr="00CF72CA">
        <w:rPr>
          <w:spacing w:val="-10"/>
          <w:sz w:val="24"/>
        </w:rPr>
        <w:t xml:space="preserve"> </w:t>
      </w:r>
      <w:r w:rsidRPr="00CF72CA">
        <w:rPr>
          <w:sz w:val="24"/>
        </w:rPr>
        <w:t>breach</w:t>
      </w:r>
      <w:r w:rsidRPr="00CF72CA">
        <w:rPr>
          <w:spacing w:val="-11"/>
          <w:sz w:val="24"/>
        </w:rPr>
        <w:t xml:space="preserve"> </w:t>
      </w:r>
      <w:r w:rsidRPr="00CF72CA">
        <w:rPr>
          <w:sz w:val="24"/>
        </w:rPr>
        <w:t>of</w:t>
      </w:r>
      <w:r w:rsidRPr="00CF72CA">
        <w:rPr>
          <w:spacing w:val="-3"/>
          <w:sz w:val="24"/>
        </w:rPr>
        <w:t xml:space="preserve"> the</w:t>
      </w:r>
      <w:r w:rsidRPr="00CF72CA">
        <w:rPr>
          <w:spacing w:val="-13"/>
          <w:sz w:val="24"/>
        </w:rPr>
        <w:t xml:space="preserve"> </w:t>
      </w:r>
      <w:r w:rsidRPr="00CF72CA">
        <w:rPr>
          <w:sz w:val="24"/>
        </w:rPr>
        <w:t>Act</w:t>
      </w:r>
      <w:r w:rsidRPr="00CF72CA">
        <w:rPr>
          <w:spacing w:val="-8"/>
          <w:sz w:val="24"/>
        </w:rPr>
        <w:t xml:space="preserve"> </w:t>
      </w:r>
      <w:r w:rsidRPr="00CF72CA">
        <w:rPr>
          <w:sz w:val="24"/>
        </w:rPr>
        <w:t>they</w:t>
      </w:r>
      <w:r w:rsidRPr="00CF72CA">
        <w:rPr>
          <w:spacing w:val="-11"/>
          <w:sz w:val="24"/>
        </w:rPr>
        <w:t xml:space="preserve"> </w:t>
      </w:r>
      <w:r w:rsidRPr="00CF72CA">
        <w:rPr>
          <w:sz w:val="24"/>
        </w:rPr>
        <w:t>can</w:t>
      </w:r>
      <w:r w:rsidRPr="00CF72CA">
        <w:rPr>
          <w:spacing w:val="-7"/>
          <w:sz w:val="24"/>
        </w:rPr>
        <w:t xml:space="preserve"> </w:t>
      </w:r>
      <w:r w:rsidRPr="00CF72CA">
        <w:rPr>
          <w:sz w:val="24"/>
        </w:rPr>
        <w:t>bring</w:t>
      </w:r>
      <w:r w:rsidRPr="00CF72CA">
        <w:rPr>
          <w:spacing w:val="-9"/>
          <w:sz w:val="24"/>
        </w:rPr>
        <w:t xml:space="preserve"> </w:t>
      </w:r>
      <w:r w:rsidRPr="00CF72CA">
        <w:rPr>
          <w:sz w:val="24"/>
        </w:rPr>
        <w:t>a</w:t>
      </w:r>
      <w:r w:rsidRPr="00CF72CA">
        <w:rPr>
          <w:spacing w:val="-8"/>
          <w:sz w:val="24"/>
        </w:rPr>
        <w:t xml:space="preserve"> </w:t>
      </w:r>
      <w:r w:rsidRPr="00CF72CA">
        <w:rPr>
          <w:sz w:val="24"/>
        </w:rPr>
        <w:t>claim</w:t>
      </w:r>
      <w:r w:rsidRPr="00CF72CA">
        <w:rPr>
          <w:spacing w:val="-5"/>
          <w:sz w:val="24"/>
        </w:rPr>
        <w:t xml:space="preserve"> </w:t>
      </w:r>
      <w:r w:rsidRPr="00CF72CA">
        <w:rPr>
          <w:sz w:val="24"/>
        </w:rPr>
        <w:t>to</w:t>
      </w:r>
      <w:r w:rsidRPr="00CF72CA">
        <w:rPr>
          <w:spacing w:val="-6"/>
          <w:sz w:val="24"/>
        </w:rPr>
        <w:t xml:space="preserve"> </w:t>
      </w:r>
      <w:r w:rsidRPr="00CF72CA">
        <w:rPr>
          <w:sz w:val="24"/>
        </w:rPr>
        <w:t>an</w:t>
      </w:r>
      <w:r w:rsidRPr="00CF72CA">
        <w:rPr>
          <w:spacing w:val="-10"/>
          <w:sz w:val="24"/>
        </w:rPr>
        <w:t xml:space="preserve"> </w:t>
      </w:r>
      <w:r w:rsidRPr="00CF72CA">
        <w:rPr>
          <w:sz w:val="24"/>
        </w:rPr>
        <w:t xml:space="preserve">employment tribunal for compensation. Awards are uncapped and based on </w:t>
      </w:r>
      <w:r w:rsidRPr="00CF72CA">
        <w:rPr>
          <w:spacing w:val="-3"/>
          <w:sz w:val="24"/>
        </w:rPr>
        <w:t xml:space="preserve">the </w:t>
      </w:r>
      <w:r w:rsidRPr="00CF72CA">
        <w:rPr>
          <w:sz w:val="24"/>
        </w:rPr>
        <w:t xml:space="preserve">losses suffered. Additionally, where an employee is sacked, they may apply for an interim order to keep their job. Not </w:t>
      </w:r>
      <w:r w:rsidRPr="00CF72CA">
        <w:rPr>
          <w:spacing w:val="-3"/>
          <w:sz w:val="24"/>
        </w:rPr>
        <w:t xml:space="preserve">all </w:t>
      </w:r>
      <w:r w:rsidRPr="00CF72CA">
        <w:rPr>
          <w:sz w:val="24"/>
        </w:rPr>
        <w:t>disclosures</w:t>
      </w:r>
      <w:r w:rsidRPr="00CF72CA">
        <w:rPr>
          <w:spacing w:val="-13"/>
          <w:sz w:val="24"/>
        </w:rPr>
        <w:t xml:space="preserve"> </w:t>
      </w:r>
      <w:r w:rsidRPr="00CF72CA">
        <w:rPr>
          <w:sz w:val="24"/>
        </w:rPr>
        <w:t>made</w:t>
      </w:r>
      <w:r w:rsidRPr="00CF72CA">
        <w:rPr>
          <w:spacing w:val="-13"/>
          <w:sz w:val="24"/>
        </w:rPr>
        <w:t xml:space="preserve"> </w:t>
      </w:r>
      <w:r w:rsidRPr="00CF72CA">
        <w:rPr>
          <w:sz w:val="24"/>
        </w:rPr>
        <w:t>by</w:t>
      </w:r>
      <w:r w:rsidRPr="00CF72CA">
        <w:rPr>
          <w:spacing w:val="-13"/>
          <w:sz w:val="24"/>
        </w:rPr>
        <w:t xml:space="preserve"> </w:t>
      </w:r>
      <w:r w:rsidRPr="00CF72CA">
        <w:rPr>
          <w:sz w:val="24"/>
        </w:rPr>
        <w:t>an</w:t>
      </w:r>
      <w:r w:rsidRPr="00CF72CA">
        <w:rPr>
          <w:spacing w:val="-10"/>
          <w:sz w:val="24"/>
        </w:rPr>
        <w:t xml:space="preserve"> </w:t>
      </w:r>
      <w:r w:rsidRPr="00CF72CA">
        <w:rPr>
          <w:sz w:val="24"/>
        </w:rPr>
        <w:t>employee</w:t>
      </w:r>
      <w:r w:rsidRPr="00CF72CA">
        <w:rPr>
          <w:spacing w:val="-9"/>
          <w:sz w:val="24"/>
        </w:rPr>
        <w:t xml:space="preserve"> </w:t>
      </w:r>
      <w:r w:rsidRPr="00CF72CA">
        <w:rPr>
          <w:sz w:val="24"/>
        </w:rPr>
        <w:t>are</w:t>
      </w:r>
      <w:r w:rsidRPr="00CF72CA">
        <w:rPr>
          <w:spacing w:val="-11"/>
          <w:sz w:val="24"/>
        </w:rPr>
        <w:t xml:space="preserve"> </w:t>
      </w:r>
      <w:r w:rsidRPr="00CF72CA">
        <w:rPr>
          <w:sz w:val="24"/>
        </w:rPr>
        <w:t>protected</w:t>
      </w:r>
      <w:r w:rsidRPr="00CF72CA">
        <w:rPr>
          <w:spacing w:val="-11"/>
          <w:sz w:val="24"/>
        </w:rPr>
        <w:t xml:space="preserve"> </w:t>
      </w:r>
      <w:r w:rsidRPr="00CF72CA">
        <w:rPr>
          <w:sz w:val="24"/>
        </w:rPr>
        <w:t>under</w:t>
      </w:r>
      <w:r w:rsidRPr="00CF72CA">
        <w:rPr>
          <w:spacing w:val="-11"/>
          <w:sz w:val="24"/>
        </w:rPr>
        <w:t xml:space="preserve"> </w:t>
      </w:r>
      <w:r w:rsidRPr="00CF72CA">
        <w:rPr>
          <w:sz w:val="24"/>
        </w:rPr>
        <w:t>the</w:t>
      </w:r>
      <w:r w:rsidRPr="00CF72CA">
        <w:rPr>
          <w:spacing w:val="-10"/>
          <w:sz w:val="24"/>
        </w:rPr>
        <w:t xml:space="preserve"> </w:t>
      </w:r>
      <w:r w:rsidRPr="00CF72CA">
        <w:rPr>
          <w:sz w:val="24"/>
        </w:rPr>
        <w:t>Act.</w:t>
      </w:r>
      <w:r w:rsidRPr="00CF72CA">
        <w:rPr>
          <w:spacing w:val="-12"/>
          <w:sz w:val="24"/>
        </w:rPr>
        <w:t xml:space="preserve"> </w:t>
      </w:r>
      <w:r w:rsidRPr="00CF72CA">
        <w:rPr>
          <w:sz w:val="24"/>
        </w:rPr>
        <w:t>Those</w:t>
      </w:r>
      <w:r w:rsidRPr="00CF72CA">
        <w:rPr>
          <w:spacing w:val="-10"/>
          <w:sz w:val="24"/>
        </w:rPr>
        <w:t xml:space="preserve"> </w:t>
      </w:r>
      <w:r w:rsidRPr="00CF72CA">
        <w:rPr>
          <w:sz w:val="24"/>
        </w:rPr>
        <w:t>that</w:t>
      </w:r>
      <w:r w:rsidRPr="00CF72CA">
        <w:rPr>
          <w:spacing w:val="-12"/>
          <w:sz w:val="24"/>
        </w:rPr>
        <w:t xml:space="preserve"> </w:t>
      </w:r>
      <w:r w:rsidRPr="00CF72CA">
        <w:rPr>
          <w:sz w:val="24"/>
        </w:rPr>
        <w:t>are</w:t>
      </w:r>
      <w:r w:rsidRPr="00CF72CA">
        <w:rPr>
          <w:spacing w:val="-11"/>
          <w:sz w:val="24"/>
        </w:rPr>
        <w:t xml:space="preserve"> </w:t>
      </w:r>
      <w:r w:rsidRPr="00CF72CA">
        <w:rPr>
          <w:sz w:val="24"/>
        </w:rPr>
        <w:t>include</w:t>
      </w:r>
      <w:r w:rsidRPr="00CF72CA">
        <w:rPr>
          <w:spacing w:val="-9"/>
          <w:sz w:val="24"/>
        </w:rPr>
        <w:t xml:space="preserve"> </w:t>
      </w:r>
      <w:r w:rsidRPr="00CF72CA">
        <w:rPr>
          <w:sz w:val="24"/>
        </w:rPr>
        <w:t>criminal</w:t>
      </w:r>
      <w:r w:rsidRPr="00CF72CA">
        <w:rPr>
          <w:spacing w:val="-7"/>
          <w:sz w:val="24"/>
        </w:rPr>
        <w:t xml:space="preserve"> </w:t>
      </w:r>
      <w:r w:rsidRPr="00CF72CA">
        <w:rPr>
          <w:sz w:val="24"/>
        </w:rPr>
        <w:t>acts, health</w:t>
      </w:r>
      <w:r w:rsidRPr="00CF72CA">
        <w:rPr>
          <w:spacing w:val="-9"/>
          <w:sz w:val="24"/>
        </w:rPr>
        <w:t xml:space="preserve"> </w:t>
      </w:r>
      <w:r w:rsidRPr="00CF72CA">
        <w:rPr>
          <w:sz w:val="24"/>
        </w:rPr>
        <w:t>and</w:t>
      </w:r>
      <w:r w:rsidRPr="00CF72CA">
        <w:rPr>
          <w:spacing w:val="-9"/>
          <w:sz w:val="24"/>
        </w:rPr>
        <w:t xml:space="preserve"> </w:t>
      </w:r>
      <w:r w:rsidRPr="00CF72CA">
        <w:rPr>
          <w:sz w:val="24"/>
        </w:rPr>
        <w:t>safety</w:t>
      </w:r>
      <w:r w:rsidRPr="00CF72CA">
        <w:rPr>
          <w:spacing w:val="-12"/>
          <w:sz w:val="24"/>
        </w:rPr>
        <w:t xml:space="preserve"> </w:t>
      </w:r>
      <w:r w:rsidRPr="00CF72CA">
        <w:rPr>
          <w:sz w:val="24"/>
        </w:rPr>
        <w:t>violations,</w:t>
      </w:r>
      <w:r w:rsidRPr="00CF72CA">
        <w:rPr>
          <w:spacing w:val="-10"/>
          <w:sz w:val="24"/>
        </w:rPr>
        <w:t xml:space="preserve"> </w:t>
      </w:r>
      <w:r w:rsidRPr="00CF72CA">
        <w:rPr>
          <w:sz w:val="24"/>
        </w:rPr>
        <w:t>breaches</w:t>
      </w:r>
      <w:r w:rsidRPr="00CF72CA">
        <w:rPr>
          <w:spacing w:val="-12"/>
          <w:sz w:val="24"/>
        </w:rPr>
        <w:t xml:space="preserve"> </w:t>
      </w:r>
      <w:r w:rsidRPr="00CF72CA">
        <w:rPr>
          <w:sz w:val="24"/>
        </w:rPr>
        <w:t>of</w:t>
      </w:r>
      <w:r w:rsidRPr="00CF72CA">
        <w:rPr>
          <w:spacing w:val="-7"/>
          <w:sz w:val="24"/>
        </w:rPr>
        <w:t xml:space="preserve"> </w:t>
      </w:r>
      <w:r w:rsidRPr="00CF72CA">
        <w:rPr>
          <w:sz w:val="24"/>
        </w:rPr>
        <w:t>legislation</w:t>
      </w:r>
      <w:r w:rsidRPr="00CF72CA">
        <w:rPr>
          <w:spacing w:val="-11"/>
          <w:sz w:val="24"/>
        </w:rPr>
        <w:t xml:space="preserve"> </w:t>
      </w:r>
      <w:r w:rsidRPr="00CF72CA">
        <w:rPr>
          <w:sz w:val="24"/>
        </w:rPr>
        <w:t>and</w:t>
      </w:r>
      <w:r w:rsidRPr="00CF72CA">
        <w:rPr>
          <w:spacing w:val="-14"/>
          <w:sz w:val="24"/>
        </w:rPr>
        <w:t xml:space="preserve"> </w:t>
      </w:r>
      <w:r w:rsidRPr="00CF72CA">
        <w:rPr>
          <w:sz w:val="24"/>
        </w:rPr>
        <w:t>miscarriages</w:t>
      </w:r>
      <w:r w:rsidRPr="00CF72CA">
        <w:rPr>
          <w:spacing w:val="-9"/>
          <w:sz w:val="24"/>
        </w:rPr>
        <w:t xml:space="preserve"> </w:t>
      </w:r>
      <w:r w:rsidRPr="00CF72CA">
        <w:rPr>
          <w:sz w:val="24"/>
        </w:rPr>
        <w:t>of</w:t>
      </w:r>
      <w:r w:rsidRPr="00CF72CA">
        <w:rPr>
          <w:spacing w:val="-10"/>
          <w:sz w:val="24"/>
        </w:rPr>
        <w:t xml:space="preserve"> </w:t>
      </w:r>
      <w:r w:rsidRPr="00CF72CA">
        <w:rPr>
          <w:sz w:val="24"/>
        </w:rPr>
        <w:t>justice.</w:t>
      </w:r>
      <w:r w:rsidRPr="00CF72CA">
        <w:rPr>
          <w:spacing w:val="-14"/>
          <w:sz w:val="24"/>
        </w:rPr>
        <w:t xml:space="preserve"> </w:t>
      </w:r>
      <w:r w:rsidRPr="00CF72CA">
        <w:rPr>
          <w:sz w:val="24"/>
        </w:rPr>
        <w:t>However,</w:t>
      </w:r>
      <w:r w:rsidRPr="00CF72CA">
        <w:rPr>
          <w:spacing w:val="-11"/>
          <w:sz w:val="24"/>
        </w:rPr>
        <w:t xml:space="preserve"> </w:t>
      </w:r>
      <w:r w:rsidRPr="00CF72CA">
        <w:rPr>
          <w:sz w:val="24"/>
        </w:rPr>
        <w:t>such</w:t>
      </w:r>
      <w:r w:rsidRPr="00CF72CA">
        <w:rPr>
          <w:spacing w:val="-12"/>
          <w:sz w:val="24"/>
        </w:rPr>
        <w:t xml:space="preserve"> </w:t>
      </w:r>
      <w:r w:rsidRPr="00CF72CA">
        <w:rPr>
          <w:sz w:val="24"/>
        </w:rPr>
        <w:t xml:space="preserve">acts are only protected, as long as the disclosure is made in </w:t>
      </w:r>
      <w:r w:rsidRPr="00CF72CA">
        <w:rPr>
          <w:spacing w:val="-4"/>
          <w:sz w:val="24"/>
        </w:rPr>
        <w:t xml:space="preserve">good </w:t>
      </w:r>
      <w:r w:rsidRPr="00CF72CA">
        <w:rPr>
          <w:sz w:val="24"/>
        </w:rPr>
        <w:t xml:space="preserve">faith to </w:t>
      </w:r>
      <w:r w:rsidRPr="00CF72CA">
        <w:rPr>
          <w:spacing w:val="-3"/>
          <w:sz w:val="24"/>
        </w:rPr>
        <w:t xml:space="preserve">the </w:t>
      </w:r>
      <w:r w:rsidRPr="00CF72CA">
        <w:rPr>
          <w:sz w:val="24"/>
        </w:rPr>
        <w:t>employer, or any other person</w:t>
      </w:r>
      <w:r w:rsidRPr="00CF72CA">
        <w:rPr>
          <w:spacing w:val="-10"/>
          <w:sz w:val="24"/>
        </w:rPr>
        <w:t xml:space="preserve"> </w:t>
      </w:r>
      <w:r w:rsidRPr="00CF72CA">
        <w:rPr>
          <w:sz w:val="24"/>
        </w:rPr>
        <w:t>authorised</w:t>
      </w:r>
      <w:r w:rsidRPr="00CF72CA">
        <w:rPr>
          <w:spacing w:val="-9"/>
          <w:sz w:val="24"/>
        </w:rPr>
        <w:t xml:space="preserve"> </w:t>
      </w:r>
      <w:r w:rsidRPr="00CF72CA">
        <w:rPr>
          <w:sz w:val="24"/>
        </w:rPr>
        <w:t>under</w:t>
      </w:r>
      <w:r w:rsidRPr="00CF72CA">
        <w:rPr>
          <w:spacing w:val="-12"/>
          <w:sz w:val="24"/>
        </w:rPr>
        <w:t xml:space="preserve"> </w:t>
      </w:r>
      <w:r w:rsidRPr="00CF72CA">
        <w:rPr>
          <w:sz w:val="24"/>
        </w:rPr>
        <w:t>a</w:t>
      </w:r>
      <w:r w:rsidRPr="00CF72CA">
        <w:rPr>
          <w:spacing w:val="-12"/>
          <w:sz w:val="24"/>
        </w:rPr>
        <w:t xml:space="preserve"> </w:t>
      </w:r>
      <w:r w:rsidRPr="00CF72CA">
        <w:rPr>
          <w:sz w:val="24"/>
        </w:rPr>
        <w:t>procedure</w:t>
      </w:r>
      <w:r w:rsidRPr="00CF72CA">
        <w:rPr>
          <w:spacing w:val="-10"/>
          <w:sz w:val="24"/>
        </w:rPr>
        <w:t xml:space="preserve"> </w:t>
      </w:r>
      <w:r w:rsidRPr="00CF72CA">
        <w:rPr>
          <w:sz w:val="24"/>
        </w:rPr>
        <w:t>set</w:t>
      </w:r>
      <w:r w:rsidRPr="00CF72CA">
        <w:rPr>
          <w:spacing w:val="-11"/>
          <w:sz w:val="24"/>
        </w:rPr>
        <w:t xml:space="preserve"> </w:t>
      </w:r>
      <w:r w:rsidRPr="00CF72CA">
        <w:rPr>
          <w:sz w:val="24"/>
        </w:rPr>
        <w:t>up</w:t>
      </w:r>
      <w:r w:rsidRPr="00CF72CA">
        <w:rPr>
          <w:spacing w:val="-10"/>
          <w:sz w:val="24"/>
        </w:rPr>
        <w:t xml:space="preserve"> </w:t>
      </w:r>
      <w:r w:rsidRPr="00CF72CA">
        <w:rPr>
          <w:sz w:val="24"/>
        </w:rPr>
        <w:t>by</w:t>
      </w:r>
      <w:r w:rsidRPr="00CF72CA">
        <w:rPr>
          <w:spacing w:val="-12"/>
          <w:sz w:val="24"/>
        </w:rPr>
        <w:t xml:space="preserve"> </w:t>
      </w:r>
      <w:r w:rsidRPr="00CF72CA">
        <w:rPr>
          <w:sz w:val="24"/>
        </w:rPr>
        <w:t>the</w:t>
      </w:r>
      <w:r w:rsidRPr="00CF72CA">
        <w:rPr>
          <w:spacing w:val="-9"/>
          <w:sz w:val="24"/>
        </w:rPr>
        <w:t xml:space="preserve"> </w:t>
      </w:r>
      <w:r w:rsidRPr="00CF72CA">
        <w:rPr>
          <w:sz w:val="24"/>
        </w:rPr>
        <w:t>employer</w:t>
      </w:r>
      <w:r w:rsidRPr="00CF72CA">
        <w:rPr>
          <w:spacing w:val="-10"/>
          <w:sz w:val="24"/>
        </w:rPr>
        <w:t xml:space="preserve"> </w:t>
      </w:r>
      <w:r w:rsidRPr="00CF72CA">
        <w:rPr>
          <w:sz w:val="24"/>
        </w:rPr>
        <w:t>for</w:t>
      </w:r>
      <w:r w:rsidRPr="00CF72CA">
        <w:rPr>
          <w:spacing w:val="-10"/>
          <w:sz w:val="24"/>
        </w:rPr>
        <w:t xml:space="preserve"> </w:t>
      </w:r>
      <w:r w:rsidRPr="00CF72CA">
        <w:rPr>
          <w:sz w:val="24"/>
        </w:rPr>
        <w:t>this</w:t>
      </w:r>
      <w:r w:rsidRPr="00CF72CA">
        <w:rPr>
          <w:spacing w:val="-10"/>
          <w:sz w:val="24"/>
        </w:rPr>
        <w:t xml:space="preserve"> </w:t>
      </w:r>
      <w:r w:rsidRPr="00CF72CA">
        <w:rPr>
          <w:sz w:val="24"/>
        </w:rPr>
        <w:t>purpose.</w:t>
      </w:r>
      <w:r w:rsidRPr="00CF72CA">
        <w:rPr>
          <w:spacing w:val="-10"/>
          <w:sz w:val="24"/>
        </w:rPr>
        <w:t xml:space="preserve"> </w:t>
      </w:r>
      <w:r w:rsidRPr="00CF72CA">
        <w:rPr>
          <w:sz w:val="24"/>
        </w:rPr>
        <w:t>(Disclosures</w:t>
      </w:r>
      <w:r w:rsidRPr="00CF72CA">
        <w:rPr>
          <w:spacing w:val="-10"/>
          <w:sz w:val="24"/>
        </w:rPr>
        <w:t xml:space="preserve"> </w:t>
      </w:r>
      <w:r w:rsidRPr="00CF72CA">
        <w:rPr>
          <w:sz w:val="24"/>
        </w:rPr>
        <w:t>can</w:t>
      </w:r>
      <w:r w:rsidRPr="00CF72CA">
        <w:rPr>
          <w:spacing w:val="-12"/>
          <w:sz w:val="24"/>
        </w:rPr>
        <w:t xml:space="preserve"> </w:t>
      </w:r>
      <w:r w:rsidRPr="00CF72CA">
        <w:rPr>
          <w:sz w:val="24"/>
        </w:rPr>
        <w:t xml:space="preserve">also be made to appropriate regulatory bodies, such as the Health and Safety Executive.) Where </w:t>
      </w:r>
      <w:r w:rsidRPr="00CF72CA">
        <w:rPr>
          <w:spacing w:val="-5"/>
          <w:sz w:val="24"/>
        </w:rPr>
        <w:t xml:space="preserve">an </w:t>
      </w:r>
      <w:r w:rsidRPr="00CF72CA">
        <w:rPr>
          <w:sz w:val="24"/>
        </w:rPr>
        <w:t>employee</w:t>
      </w:r>
      <w:r w:rsidRPr="00CF72CA">
        <w:rPr>
          <w:spacing w:val="-16"/>
          <w:sz w:val="24"/>
        </w:rPr>
        <w:t xml:space="preserve"> </w:t>
      </w:r>
      <w:r w:rsidRPr="00CF72CA">
        <w:rPr>
          <w:sz w:val="24"/>
        </w:rPr>
        <w:t>reasonably</w:t>
      </w:r>
      <w:r w:rsidRPr="00CF72CA">
        <w:rPr>
          <w:spacing w:val="-18"/>
          <w:sz w:val="24"/>
        </w:rPr>
        <w:t xml:space="preserve"> </w:t>
      </w:r>
      <w:r w:rsidRPr="00CF72CA">
        <w:rPr>
          <w:sz w:val="24"/>
        </w:rPr>
        <w:t>suspects</w:t>
      </w:r>
      <w:r w:rsidRPr="00CF72CA">
        <w:rPr>
          <w:spacing w:val="-17"/>
          <w:sz w:val="24"/>
        </w:rPr>
        <w:t xml:space="preserve"> </w:t>
      </w:r>
      <w:r w:rsidRPr="00CF72CA">
        <w:rPr>
          <w:sz w:val="24"/>
        </w:rPr>
        <w:t>malpractice</w:t>
      </w:r>
      <w:r w:rsidRPr="00CF72CA">
        <w:rPr>
          <w:spacing w:val="-15"/>
          <w:sz w:val="24"/>
        </w:rPr>
        <w:t xml:space="preserve"> </w:t>
      </w:r>
      <w:r w:rsidRPr="00CF72CA">
        <w:rPr>
          <w:sz w:val="24"/>
        </w:rPr>
        <w:t>(and</w:t>
      </w:r>
      <w:r w:rsidRPr="00CF72CA">
        <w:rPr>
          <w:spacing w:val="-13"/>
          <w:sz w:val="24"/>
        </w:rPr>
        <w:t xml:space="preserve"> </w:t>
      </w:r>
      <w:r w:rsidRPr="00CF72CA">
        <w:rPr>
          <w:sz w:val="24"/>
        </w:rPr>
        <w:t>this</w:t>
      </w:r>
      <w:r w:rsidRPr="00CF72CA">
        <w:rPr>
          <w:spacing w:val="-20"/>
          <w:sz w:val="24"/>
        </w:rPr>
        <w:t xml:space="preserve"> </w:t>
      </w:r>
      <w:r w:rsidRPr="00CF72CA">
        <w:rPr>
          <w:sz w:val="24"/>
        </w:rPr>
        <w:t>includes</w:t>
      </w:r>
      <w:r w:rsidRPr="00CF72CA">
        <w:rPr>
          <w:spacing w:val="-17"/>
          <w:sz w:val="24"/>
        </w:rPr>
        <w:t xml:space="preserve"> </w:t>
      </w:r>
      <w:r w:rsidRPr="00CF72CA">
        <w:rPr>
          <w:sz w:val="24"/>
        </w:rPr>
        <w:t>any</w:t>
      </w:r>
      <w:r w:rsidRPr="00CF72CA">
        <w:rPr>
          <w:spacing w:val="-18"/>
          <w:sz w:val="24"/>
        </w:rPr>
        <w:t xml:space="preserve"> </w:t>
      </w:r>
      <w:r w:rsidRPr="00CF72CA">
        <w:rPr>
          <w:sz w:val="24"/>
        </w:rPr>
        <w:t>crime),</w:t>
      </w:r>
      <w:r w:rsidRPr="00CF72CA">
        <w:rPr>
          <w:spacing w:val="-20"/>
          <w:sz w:val="24"/>
        </w:rPr>
        <w:t xml:space="preserve"> </w:t>
      </w:r>
      <w:r w:rsidRPr="00CF72CA">
        <w:rPr>
          <w:sz w:val="24"/>
        </w:rPr>
        <w:t>they</w:t>
      </w:r>
      <w:r w:rsidRPr="00CF72CA">
        <w:rPr>
          <w:spacing w:val="-15"/>
          <w:sz w:val="24"/>
        </w:rPr>
        <w:t xml:space="preserve"> </w:t>
      </w:r>
      <w:r w:rsidRPr="00CF72CA">
        <w:rPr>
          <w:sz w:val="24"/>
        </w:rPr>
        <w:t>will</w:t>
      </w:r>
      <w:r w:rsidRPr="00CF72CA">
        <w:rPr>
          <w:spacing w:val="-16"/>
          <w:sz w:val="24"/>
        </w:rPr>
        <w:t xml:space="preserve"> </w:t>
      </w:r>
      <w:r w:rsidRPr="00CF72CA">
        <w:rPr>
          <w:sz w:val="24"/>
        </w:rPr>
        <w:t>be</w:t>
      </w:r>
      <w:r w:rsidRPr="00CF72CA">
        <w:rPr>
          <w:spacing w:val="-18"/>
          <w:sz w:val="24"/>
        </w:rPr>
        <w:t xml:space="preserve"> </w:t>
      </w:r>
      <w:r w:rsidRPr="00CF72CA">
        <w:rPr>
          <w:sz w:val="24"/>
        </w:rPr>
        <w:t>protected</w:t>
      </w:r>
      <w:r w:rsidRPr="00CF72CA">
        <w:rPr>
          <w:spacing w:val="-18"/>
          <w:sz w:val="24"/>
        </w:rPr>
        <w:t xml:space="preserve"> </w:t>
      </w:r>
      <w:r w:rsidRPr="00CF72CA">
        <w:rPr>
          <w:sz w:val="24"/>
        </w:rPr>
        <w:t xml:space="preserve">from victimisation where they raise </w:t>
      </w:r>
      <w:r w:rsidRPr="00CF72CA">
        <w:rPr>
          <w:spacing w:val="-4"/>
          <w:sz w:val="24"/>
        </w:rPr>
        <w:t xml:space="preserve">the </w:t>
      </w:r>
      <w:r w:rsidRPr="00CF72CA">
        <w:rPr>
          <w:sz w:val="24"/>
        </w:rPr>
        <w:t xml:space="preserve">matter in good faith with a person </w:t>
      </w:r>
      <w:r w:rsidRPr="00CF72CA">
        <w:rPr>
          <w:spacing w:val="-3"/>
          <w:sz w:val="24"/>
        </w:rPr>
        <w:t xml:space="preserve">who </w:t>
      </w:r>
      <w:r w:rsidRPr="00CF72CA">
        <w:rPr>
          <w:sz w:val="24"/>
        </w:rPr>
        <w:t xml:space="preserve">is legally </w:t>
      </w:r>
      <w:r w:rsidRPr="00CF72CA">
        <w:rPr>
          <w:spacing w:val="-4"/>
          <w:sz w:val="24"/>
        </w:rPr>
        <w:t xml:space="preserve">responsible </w:t>
      </w:r>
      <w:r w:rsidRPr="00CF72CA">
        <w:rPr>
          <w:sz w:val="24"/>
        </w:rPr>
        <w:t>for whistleblowing.</w:t>
      </w:r>
    </w:p>
    <w:p w14:paraId="35A62BEB" w14:textId="77777777" w:rsidR="00E86F1C" w:rsidRPr="00CF72CA" w:rsidRDefault="00E86F1C" w:rsidP="00E86F1C">
      <w:pPr>
        <w:pStyle w:val="BodyText"/>
        <w:rPr>
          <w:sz w:val="24"/>
        </w:rPr>
      </w:pPr>
      <w:bookmarkStart w:id="70" w:name="_Toc126831699"/>
      <w:r w:rsidRPr="00CF72CA">
        <w:rPr>
          <w:sz w:val="24"/>
        </w:rPr>
        <w:t>QUALIFYING AREAS</w:t>
      </w:r>
      <w:bookmarkEnd w:id="70"/>
    </w:p>
    <w:p w14:paraId="42EFB588" w14:textId="77777777" w:rsidR="00E86F1C" w:rsidRPr="00CF72CA" w:rsidRDefault="00E86F1C" w:rsidP="00E86F1C">
      <w:pPr>
        <w:pStyle w:val="BodyText"/>
        <w:ind w:left="600" w:right="916"/>
        <w:jc w:val="both"/>
        <w:rPr>
          <w:sz w:val="24"/>
        </w:rPr>
      </w:pPr>
      <w:r w:rsidRPr="00CF72CA">
        <w:rPr>
          <w:sz w:val="24"/>
        </w:rPr>
        <w:t>The qualifying areas consist of information that the employee reasonably believes tends to show one or more of the following matters is either happening now, took place in the past, or is likely to happen in the future:</w:t>
      </w:r>
    </w:p>
    <w:p w14:paraId="0113F01C" w14:textId="77777777" w:rsidR="00E86F1C" w:rsidRPr="00CF72CA" w:rsidRDefault="00E86F1C" w:rsidP="006C1C3F">
      <w:pPr>
        <w:pStyle w:val="ListParagraph"/>
        <w:widowControl w:val="0"/>
        <w:numPr>
          <w:ilvl w:val="0"/>
          <w:numId w:val="22"/>
        </w:numPr>
        <w:tabs>
          <w:tab w:val="left" w:pos="993"/>
        </w:tabs>
        <w:autoSpaceDE w:val="0"/>
        <w:autoSpaceDN w:val="0"/>
        <w:spacing w:before="121" w:after="0" w:line="240" w:lineRule="auto"/>
        <w:ind w:hanging="611"/>
        <w:contextualSpacing w:val="0"/>
        <w:jc w:val="both"/>
      </w:pPr>
      <w:r w:rsidRPr="00CF72CA">
        <w:t>a criminal</w:t>
      </w:r>
      <w:r w:rsidRPr="00CF72CA">
        <w:rPr>
          <w:spacing w:val="-5"/>
        </w:rPr>
        <w:t xml:space="preserve"> </w:t>
      </w:r>
      <w:r w:rsidRPr="00CF72CA">
        <w:t>offence,</w:t>
      </w:r>
    </w:p>
    <w:p w14:paraId="74EF2382" w14:textId="77777777" w:rsidR="00E86F1C" w:rsidRPr="00CF72CA" w:rsidRDefault="00E86F1C" w:rsidP="006C1C3F">
      <w:pPr>
        <w:pStyle w:val="ListParagraph"/>
        <w:widowControl w:val="0"/>
        <w:numPr>
          <w:ilvl w:val="0"/>
          <w:numId w:val="22"/>
        </w:numPr>
        <w:tabs>
          <w:tab w:val="left" w:pos="993"/>
        </w:tabs>
        <w:autoSpaceDE w:val="0"/>
        <w:autoSpaceDN w:val="0"/>
        <w:spacing w:before="121" w:after="0" w:line="240" w:lineRule="auto"/>
        <w:ind w:hanging="611"/>
        <w:contextualSpacing w:val="0"/>
        <w:jc w:val="both"/>
      </w:pPr>
      <w:r w:rsidRPr="00CF72CA">
        <w:t xml:space="preserve">the breach </w:t>
      </w:r>
      <w:r w:rsidRPr="00CF72CA">
        <w:rPr>
          <w:spacing w:val="-3"/>
        </w:rPr>
        <w:t xml:space="preserve">of </w:t>
      </w:r>
      <w:r w:rsidRPr="00CF72CA">
        <w:t>a legal</w:t>
      </w:r>
      <w:r w:rsidRPr="00CF72CA">
        <w:rPr>
          <w:spacing w:val="-10"/>
        </w:rPr>
        <w:t xml:space="preserve"> </w:t>
      </w:r>
      <w:r w:rsidRPr="00CF72CA">
        <w:t>obligation,</w:t>
      </w:r>
    </w:p>
    <w:p w14:paraId="15321B0E" w14:textId="77777777" w:rsidR="00E86F1C" w:rsidRPr="00CF72CA" w:rsidRDefault="00E86F1C" w:rsidP="006C1C3F">
      <w:pPr>
        <w:pStyle w:val="ListParagraph"/>
        <w:widowControl w:val="0"/>
        <w:numPr>
          <w:ilvl w:val="0"/>
          <w:numId w:val="22"/>
        </w:numPr>
        <w:tabs>
          <w:tab w:val="left" w:pos="993"/>
        </w:tabs>
        <w:autoSpaceDE w:val="0"/>
        <w:autoSpaceDN w:val="0"/>
        <w:spacing w:before="121" w:after="0" w:line="240" w:lineRule="auto"/>
        <w:ind w:hanging="611"/>
        <w:contextualSpacing w:val="0"/>
        <w:jc w:val="both"/>
      </w:pPr>
      <w:r w:rsidRPr="00CF72CA">
        <w:t>a miscarriage of</w:t>
      </w:r>
      <w:r w:rsidRPr="00CF72CA">
        <w:rPr>
          <w:spacing w:val="-12"/>
        </w:rPr>
        <w:t xml:space="preserve"> </w:t>
      </w:r>
      <w:r w:rsidRPr="00CF72CA">
        <w:t>justice,</w:t>
      </w:r>
    </w:p>
    <w:p w14:paraId="3E44AB99" w14:textId="77777777" w:rsidR="00E86F1C" w:rsidRPr="00CF72CA" w:rsidRDefault="00E86F1C" w:rsidP="006C1C3F">
      <w:pPr>
        <w:pStyle w:val="ListParagraph"/>
        <w:widowControl w:val="0"/>
        <w:numPr>
          <w:ilvl w:val="0"/>
          <w:numId w:val="22"/>
        </w:numPr>
        <w:tabs>
          <w:tab w:val="left" w:pos="993"/>
        </w:tabs>
        <w:autoSpaceDE w:val="0"/>
        <w:autoSpaceDN w:val="0"/>
        <w:spacing w:before="119" w:after="0" w:line="240" w:lineRule="auto"/>
        <w:ind w:hanging="611"/>
        <w:contextualSpacing w:val="0"/>
        <w:jc w:val="both"/>
      </w:pPr>
      <w:r w:rsidRPr="00CF72CA">
        <w:t>a danger to the health or safety of any</w:t>
      </w:r>
      <w:r w:rsidRPr="00CF72CA">
        <w:rPr>
          <w:spacing w:val="-39"/>
        </w:rPr>
        <w:t xml:space="preserve"> </w:t>
      </w:r>
      <w:r w:rsidRPr="00CF72CA">
        <w:t>individual,</w:t>
      </w:r>
    </w:p>
    <w:p w14:paraId="6B77D94E" w14:textId="77777777" w:rsidR="00E86F1C" w:rsidRDefault="00E86F1C" w:rsidP="006C1C3F">
      <w:pPr>
        <w:pStyle w:val="ListParagraph"/>
        <w:widowControl w:val="0"/>
        <w:numPr>
          <w:ilvl w:val="0"/>
          <w:numId w:val="22"/>
        </w:numPr>
        <w:tabs>
          <w:tab w:val="left" w:pos="993"/>
        </w:tabs>
        <w:autoSpaceDE w:val="0"/>
        <w:autoSpaceDN w:val="0"/>
        <w:spacing w:before="121" w:after="0" w:line="240" w:lineRule="auto"/>
        <w:ind w:hanging="611"/>
        <w:contextualSpacing w:val="0"/>
        <w:jc w:val="both"/>
      </w:pPr>
      <w:r w:rsidRPr="00CF72CA">
        <w:t>damage to the</w:t>
      </w:r>
      <w:r w:rsidRPr="00CF72CA">
        <w:rPr>
          <w:spacing w:val="-9"/>
        </w:rPr>
        <w:t xml:space="preserve"> </w:t>
      </w:r>
      <w:r w:rsidRPr="00CF72CA">
        <w:t>environment,</w:t>
      </w:r>
    </w:p>
    <w:p w14:paraId="62815CAE" w14:textId="77777777" w:rsidR="001A49E3" w:rsidRDefault="006C1C3F" w:rsidP="006C1C3F">
      <w:pPr>
        <w:pStyle w:val="ListParagraph"/>
        <w:widowControl w:val="0"/>
        <w:numPr>
          <w:ilvl w:val="0"/>
          <w:numId w:val="22"/>
        </w:numPr>
        <w:tabs>
          <w:tab w:val="left" w:pos="993"/>
        </w:tabs>
        <w:autoSpaceDE w:val="0"/>
        <w:autoSpaceDN w:val="0"/>
        <w:spacing w:before="121" w:after="0" w:line="240" w:lineRule="auto"/>
        <w:ind w:hanging="611"/>
        <w:contextualSpacing w:val="0"/>
        <w:jc w:val="both"/>
      </w:pPr>
      <w:r>
        <w:t xml:space="preserve">deliberate covering up of information tending to show any of the above </w:t>
      </w:r>
    </w:p>
    <w:p w14:paraId="006E775B" w14:textId="2485951B" w:rsidR="006C1C3F" w:rsidRPr="00CF72CA" w:rsidRDefault="001A49E3" w:rsidP="002B7E50">
      <w:pPr>
        <w:widowControl w:val="0"/>
        <w:tabs>
          <w:tab w:val="left" w:pos="993"/>
        </w:tabs>
        <w:autoSpaceDE w:val="0"/>
        <w:autoSpaceDN w:val="0"/>
        <w:spacing w:before="121" w:after="0" w:line="240" w:lineRule="auto"/>
        <w:ind w:left="709"/>
        <w:jc w:val="both"/>
      </w:pPr>
      <w:r>
        <w:t xml:space="preserve">    </w:t>
      </w:r>
      <w:r w:rsidR="006C1C3F">
        <w:t>five matters.</w:t>
      </w:r>
    </w:p>
    <w:p w14:paraId="27A99885" w14:textId="77777777" w:rsidR="00DD46C9" w:rsidRDefault="00DD46C9" w:rsidP="00E86F1C">
      <w:pPr>
        <w:pStyle w:val="ListParagraph"/>
        <w:widowControl w:val="0"/>
        <w:autoSpaceDE w:val="0"/>
        <w:autoSpaceDN w:val="0"/>
        <w:spacing w:before="65"/>
        <w:ind w:left="600" w:right="717"/>
        <w:contextualSpacing w:val="0"/>
        <w:sectPr w:rsidR="00DD46C9" w:rsidSect="004970F4">
          <w:pgSz w:w="11900" w:h="16840"/>
          <w:pgMar w:top="1440" w:right="1440" w:bottom="1440" w:left="1440" w:header="708" w:footer="708" w:gutter="0"/>
          <w:cols w:space="708"/>
          <w:titlePg/>
          <w:docGrid w:linePitch="360"/>
        </w:sectPr>
      </w:pPr>
      <w:bookmarkStart w:id="71" w:name="_Toc126831700"/>
      <w:bookmarkStart w:id="72" w:name="_Toc126831750"/>
    </w:p>
    <w:p w14:paraId="74FBAB34" w14:textId="0EAA8032" w:rsidR="001A49E3" w:rsidRPr="00923CFF" w:rsidRDefault="00E86F1C" w:rsidP="00923CFF">
      <w:pPr>
        <w:pStyle w:val="Heading2"/>
        <w:spacing w:before="83"/>
        <w:ind w:left="499"/>
        <w:rPr>
          <w:sz w:val="24"/>
          <w:szCs w:val="24"/>
        </w:rPr>
      </w:pPr>
      <w:bookmarkStart w:id="73" w:name="_Toc223534743"/>
      <w:r w:rsidRPr="00CF72CA">
        <w:rPr>
          <w:sz w:val="24"/>
          <w:szCs w:val="24"/>
        </w:rPr>
        <w:t xml:space="preserve">APPENDIX </w:t>
      </w:r>
      <w:r w:rsidR="00574F38">
        <w:rPr>
          <w:sz w:val="24"/>
          <w:szCs w:val="24"/>
        </w:rPr>
        <w:t>C</w:t>
      </w:r>
      <w:r w:rsidRPr="00CF72CA">
        <w:rPr>
          <w:sz w:val="24"/>
          <w:szCs w:val="24"/>
        </w:rPr>
        <w:t xml:space="preserve">: </w:t>
      </w:r>
      <w:r>
        <w:rPr>
          <w:sz w:val="24"/>
          <w:szCs w:val="24"/>
        </w:rPr>
        <w:t>INTERNAL AUDIT RESPONSIBILITIES</w:t>
      </w:r>
      <w:bookmarkEnd w:id="73"/>
      <w:r>
        <w:rPr>
          <w:sz w:val="24"/>
          <w:szCs w:val="24"/>
        </w:rPr>
        <w:t xml:space="preserve"> </w:t>
      </w:r>
    </w:p>
    <w:bookmarkEnd w:id="71"/>
    <w:bookmarkEnd w:id="72"/>
    <w:p w14:paraId="4A3314E6" w14:textId="77777777" w:rsidR="00E86F1C" w:rsidRPr="00CF72CA" w:rsidRDefault="00E86F1C" w:rsidP="002B7E50">
      <w:pPr>
        <w:pStyle w:val="BodyText"/>
        <w:spacing w:after="0"/>
        <w:ind w:left="601" w:right="717"/>
        <w:jc w:val="both"/>
        <w:rPr>
          <w:sz w:val="24"/>
        </w:rPr>
      </w:pPr>
      <w:r w:rsidRPr="00CF72CA">
        <w:rPr>
          <w:sz w:val="24"/>
        </w:rPr>
        <w:t>The requirement to establish an Internal Audit Service is a mandatory requirement of the Financial Memorandum with the Scottish Funding Council.</w:t>
      </w:r>
    </w:p>
    <w:p w14:paraId="24B5AA87" w14:textId="77777777" w:rsidR="00E86F1C" w:rsidRPr="00CF72CA" w:rsidRDefault="00E86F1C" w:rsidP="002B7E50">
      <w:pPr>
        <w:pStyle w:val="BodyText"/>
        <w:spacing w:after="0"/>
        <w:ind w:left="601" w:right="717"/>
        <w:jc w:val="both"/>
        <w:rPr>
          <w:sz w:val="24"/>
        </w:rPr>
      </w:pPr>
    </w:p>
    <w:p w14:paraId="685BB0E4" w14:textId="77777777" w:rsidR="00E86F1C" w:rsidRPr="00CF72CA" w:rsidRDefault="00E86F1C" w:rsidP="001A49E3">
      <w:pPr>
        <w:pStyle w:val="BodyText"/>
        <w:spacing w:after="0"/>
        <w:ind w:left="601" w:right="911"/>
        <w:jc w:val="both"/>
        <w:rPr>
          <w:sz w:val="24"/>
        </w:rPr>
      </w:pPr>
      <w:r w:rsidRPr="00CF72CA">
        <w:rPr>
          <w:sz w:val="24"/>
        </w:rPr>
        <w:t xml:space="preserve">The prime responsibility of the internal audit service is to provide the Board of Management, </w:t>
      </w:r>
      <w:r w:rsidRPr="00CF72CA">
        <w:rPr>
          <w:spacing w:val="-3"/>
          <w:sz w:val="24"/>
        </w:rPr>
        <w:t xml:space="preserve">the </w:t>
      </w:r>
      <w:r w:rsidRPr="00CF72CA">
        <w:rPr>
          <w:sz w:val="24"/>
        </w:rPr>
        <w:t>Principal</w:t>
      </w:r>
      <w:r w:rsidRPr="00CF72CA">
        <w:rPr>
          <w:spacing w:val="-4"/>
          <w:sz w:val="24"/>
        </w:rPr>
        <w:t xml:space="preserve"> </w:t>
      </w:r>
      <w:r w:rsidRPr="00CF72CA">
        <w:rPr>
          <w:sz w:val="24"/>
        </w:rPr>
        <w:t>and</w:t>
      </w:r>
      <w:r w:rsidRPr="00CF72CA">
        <w:rPr>
          <w:spacing w:val="-8"/>
          <w:sz w:val="24"/>
        </w:rPr>
        <w:t xml:space="preserve"> </w:t>
      </w:r>
      <w:r w:rsidRPr="00CF72CA">
        <w:rPr>
          <w:sz w:val="24"/>
        </w:rPr>
        <w:t>the</w:t>
      </w:r>
      <w:r w:rsidRPr="00CF72CA">
        <w:rPr>
          <w:spacing w:val="-8"/>
          <w:sz w:val="24"/>
        </w:rPr>
        <w:t xml:space="preserve"> </w:t>
      </w:r>
      <w:r w:rsidRPr="00CF72CA">
        <w:rPr>
          <w:sz w:val="24"/>
        </w:rPr>
        <w:t>other</w:t>
      </w:r>
      <w:r w:rsidRPr="00CF72CA">
        <w:rPr>
          <w:spacing w:val="-11"/>
          <w:sz w:val="24"/>
        </w:rPr>
        <w:t xml:space="preserve"> </w:t>
      </w:r>
      <w:r w:rsidRPr="00CF72CA">
        <w:rPr>
          <w:sz w:val="24"/>
        </w:rPr>
        <w:t>managers</w:t>
      </w:r>
      <w:r w:rsidRPr="00CF72CA">
        <w:rPr>
          <w:spacing w:val="-9"/>
          <w:sz w:val="24"/>
        </w:rPr>
        <w:t xml:space="preserve"> </w:t>
      </w:r>
      <w:r w:rsidRPr="00CF72CA">
        <w:rPr>
          <w:spacing w:val="-3"/>
          <w:sz w:val="24"/>
        </w:rPr>
        <w:t>of</w:t>
      </w:r>
      <w:r w:rsidRPr="00CF72CA">
        <w:rPr>
          <w:spacing w:val="-7"/>
          <w:sz w:val="24"/>
        </w:rPr>
        <w:t xml:space="preserve"> </w:t>
      </w:r>
      <w:r w:rsidRPr="00CF72CA">
        <w:rPr>
          <w:sz w:val="24"/>
        </w:rPr>
        <w:t>the</w:t>
      </w:r>
      <w:r w:rsidRPr="00CF72CA">
        <w:rPr>
          <w:spacing w:val="-8"/>
          <w:sz w:val="24"/>
        </w:rPr>
        <w:t xml:space="preserve"> </w:t>
      </w:r>
      <w:r w:rsidRPr="00CF72CA">
        <w:rPr>
          <w:sz w:val="24"/>
        </w:rPr>
        <w:t>College</w:t>
      </w:r>
      <w:r w:rsidRPr="00CF72CA">
        <w:rPr>
          <w:spacing w:val="-8"/>
          <w:sz w:val="24"/>
        </w:rPr>
        <w:t xml:space="preserve"> </w:t>
      </w:r>
      <w:r w:rsidRPr="00CF72CA">
        <w:rPr>
          <w:sz w:val="24"/>
        </w:rPr>
        <w:t>with</w:t>
      </w:r>
      <w:r w:rsidRPr="00CF72CA">
        <w:rPr>
          <w:spacing w:val="-7"/>
          <w:sz w:val="24"/>
        </w:rPr>
        <w:t xml:space="preserve"> </w:t>
      </w:r>
      <w:r w:rsidRPr="00CF72CA">
        <w:rPr>
          <w:sz w:val="24"/>
        </w:rPr>
        <w:t>assurance</w:t>
      </w:r>
      <w:r w:rsidRPr="00CF72CA">
        <w:rPr>
          <w:spacing w:val="-8"/>
          <w:sz w:val="24"/>
        </w:rPr>
        <w:t xml:space="preserve"> </w:t>
      </w:r>
      <w:r w:rsidRPr="00CF72CA">
        <w:rPr>
          <w:sz w:val="24"/>
        </w:rPr>
        <w:t>on</w:t>
      </w:r>
      <w:r w:rsidRPr="00CF72CA">
        <w:rPr>
          <w:spacing w:val="-8"/>
          <w:sz w:val="24"/>
        </w:rPr>
        <w:t xml:space="preserve"> </w:t>
      </w:r>
      <w:r w:rsidRPr="00CF72CA">
        <w:rPr>
          <w:sz w:val="24"/>
        </w:rPr>
        <w:t>the</w:t>
      </w:r>
      <w:r w:rsidRPr="00CF72CA">
        <w:rPr>
          <w:spacing w:val="-8"/>
          <w:sz w:val="24"/>
        </w:rPr>
        <w:t xml:space="preserve"> </w:t>
      </w:r>
      <w:r w:rsidRPr="00CF72CA">
        <w:rPr>
          <w:sz w:val="24"/>
        </w:rPr>
        <w:t>adequacy</w:t>
      </w:r>
      <w:r w:rsidRPr="00CF72CA">
        <w:rPr>
          <w:spacing w:val="-11"/>
          <w:sz w:val="24"/>
        </w:rPr>
        <w:t xml:space="preserve"> </w:t>
      </w:r>
      <w:r w:rsidRPr="00CF72CA">
        <w:rPr>
          <w:sz w:val="24"/>
        </w:rPr>
        <w:t>and</w:t>
      </w:r>
      <w:r w:rsidRPr="00CF72CA">
        <w:rPr>
          <w:spacing w:val="-11"/>
          <w:sz w:val="24"/>
        </w:rPr>
        <w:t xml:space="preserve"> </w:t>
      </w:r>
      <w:r w:rsidRPr="00CF72CA">
        <w:rPr>
          <w:sz w:val="24"/>
        </w:rPr>
        <w:t>effectiveness of the internal control system, including risk management and</w:t>
      </w:r>
      <w:r w:rsidRPr="00CF72CA">
        <w:rPr>
          <w:spacing w:val="48"/>
          <w:sz w:val="24"/>
        </w:rPr>
        <w:t xml:space="preserve"> </w:t>
      </w:r>
      <w:r w:rsidRPr="00CF72CA">
        <w:rPr>
          <w:sz w:val="24"/>
        </w:rPr>
        <w:t>governance.</w:t>
      </w:r>
    </w:p>
    <w:p w14:paraId="209E0F58" w14:textId="77777777" w:rsidR="00E86F1C" w:rsidRPr="00CF72CA" w:rsidRDefault="00E86F1C" w:rsidP="001A49E3">
      <w:pPr>
        <w:pStyle w:val="BodyText"/>
        <w:spacing w:after="0"/>
        <w:ind w:left="601" w:right="911"/>
        <w:jc w:val="both"/>
        <w:rPr>
          <w:sz w:val="24"/>
        </w:rPr>
      </w:pPr>
    </w:p>
    <w:p w14:paraId="6ABF67C0" w14:textId="77777777" w:rsidR="00E86F1C" w:rsidRPr="00CF72CA" w:rsidRDefault="00E86F1C" w:rsidP="001A49E3">
      <w:pPr>
        <w:pStyle w:val="BodyText"/>
        <w:spacing w:after="0"/>
        <w:ind w:left="601" w:right="907"/>
        <w:jc w:val="both"/>
        <w:rPr>
          <w:sz w:val="24"/>
        </w:rPr>
      </w:pPr>
      <w:r w:rsidRPr="00CF72CA">
        <w:rPr>
          <w:sz w:val="24"/>
        </w:rPr>
        <w:t>Responsibility</w:t>
      </w:r>
      <w:r w:rsidRPr="00CF72CA">
        <w:rPr>
          <w:spacing w:val="-19"/>
          <w:sz w:val="24"/>
        </w:rPr>
        <w:t xml:space="preserve"> </w:t>
      </w:r>
      <w:r w:rsidRPr="00CF72CA">
        <w:rPr>
          <w:sz w:val="24"/>
        </w:rPr>
        <w:t>for</w:t>
      </w:r>
      <w:r w:rsidRPr="00CF72CA">
        <w:rPr>
          <w:spacing w:val="-17"/>
          <w:sz w:val="24"/>
        </w:rPr>
        <w:t xml:space="preserve"> </w:t>
      </w:r>
      <w:r w:rsidRPr="00CF72CA">
        <w:rPr>
          <w:sz w:val="24"/>
        </w:rPr>
        <w:t>internal</w:t>
      </w:r>
      <w:r w:rsidRPr="00CF72CA">
        <w:rPr>
          <w:spacing w:val="-18"/>
          <w:sz w:val="24"/>
        </w:rPr>
        <w:t xml:space="preserve"> </w:t>
      </w:r>
      <w:r w:rsidRPr="00CF72CA">
        <w:rPr>
          <w:sz w:val="24"/>
        </w:rPr>
        <w:t>control</w:t>
      </w:r>
      <w:r w:rsidRPr="00CF72CA">
        <w:rPr>
          <w:spacing w:val="-14"/>
          <w:sz w:val="24"/>
        </w:rPr>
        <w:t xml:space="preserve"> </w:t>
      </w:r>
      <w:r w:rsidRPr="00CF72CA">
        <w:rPr>
          <w:sz w:val="24"/>
        </w:rPr>
        <w:t>remains</w:t>
      </w:r>
      <w:r w:rsidRPr="00CF72CA">
        <w:rPr>
          <w:spacing w:val="-17"/>
          <w:sz w:val="24"/>
        </w:rPr>
        <w:t xml:space="preserve"> </w:t>
      </w:r>
      <w:r w:rsidRPr="00CF72CA">
        <w:rPr>
          <w:sz w:val="24"/>
        </w:rPr>
        <w:t>fully</w:t>
      </w:r>
      <w:r w:rsidRPr="00CF72CA">
        <w:rPr>
          <w:spacing w:val="-19"/>
          <w:sz w:val="24"/>
        </w:rPr>
        <w:t xml:space="preserve"> </w:t>
      </w:r>
      <w:r w:rsidRPr="00CF72CA">
        <w:rPr>
          <w:sz w:val="24"/>
        </w:rPr>
        <w:t>with</w:t>
      </w:r>
      <w:r w:rsidRPr="00CF72CA">
        <w:rPr>
          <w:spacing w:val="-17"/>
          <w:sz w:val="24"/>
        </w:rPr>
        <w:t xml:space="preserve"> </w:t>
      </w:r>
      <w:r w:rsidRPr="00CF72CA">
        <w:rPr>
          <w:sz w:val="24"/>
        </w:rPr>
        <w:t>management,</w:t>
      </w:r>
      <w:r w:rsidRPr="00CF72CA">
        <w:rPr>
          <w:spacing w:val="-17"/>
          <w:sz w:val="24"/>
        </w:rPr>
        <w:t xml:space="preserve"> </w:t>
      </w:r>
      <w:r w:rsidRPr="00CF72CA">
        <w:rPr>
          <w:sz w:val="24"/>
        </w:rPr>
        <w:t>who</w:t>
      </w:r>
      <w:r w:rsidRPr="00CF72CA">
        <w:rPr>
          <w:spacing w:val="-16"/>
          <w:sz w:val="24"/>
        </w:rPr>
        <w:t xml:space="preserve"> </w:t>
      </w:r>
      <w:r w:rsidRPr="00CF72CA">
        <w:rPr>
          <w:sz w:val="24"/>
        </w:rPr>
        <w:t>should</w:t>
      </w:r>
      <w:r w:rsidRPr="00CF72CA">
        <w:rPr>
          <w:spacing w:val="-19"/>
          <w:sz w:val="24"/>
        </w:rPr>
        <w:t xml:space="preserve"> </w:t>
      </w:r>
      <w:r w:rsidRPr="00CF72CA">
        <w:rPr>
          <w:sz w:val="24"/>
        </w:rPr>
        <w:t>recognise</w:t>
      </w:r>
      <w:r w:rsidRPr="00CF72CA">
        <w:rPr>
          <w:spacing w:val="-16"/>
          <w:sz w:val="24"/>
        </w:rPr>
        <w:t xml:space="preserve"> </w:t>
      </w:r>
      <w:r w:rsidRPr="00CF72CA">
        <w:rPr>
          <w:sz w:val="24"/>
        </w:rPr>
        <w:t>that</w:t>
      </w:r>
      <w:r w:rsidRPr="00CF72CA">
        <w:rPr>
          <w:spacing w:val="-13"/>
          <w:sz w:val="24"/>
        </w:rPr>
        <w:t xml:space="preserve"> </w:t>
      </w:r>
      <w:r w:rsidRPr="00CF72CA">
        <w:rPr>
          <w:sz w:val="24"/>
        </w:rPr>
        <w:t>internal audit can only provide 'reasonable assurance' and cannot provide any guarantee against material errors, loss, or fraud. Internal audit also plays a valuable role in helping management to improve systems</w:t>
      </w:r>
      <w:r w:rsidRPr="00CF72CA">
        <w:rPr>
          <w:spacing w:val="-8"/>
          <w:sz w:val="24"/>
        </w:rPr>
        <w:t xml:space="preserve"> </w:t>
      </w:r>
      <w:r w:rsidRPr="00CF72CA">
        <w:rPr>
          <w:sz w:val="24"/>
        </w:rPr>
        <w:t>of</w:t>
      </w:r>
      <w:r w:rsidRPr="00CF72CA">
        <w:rPr>
          <w:spacing w:val="-7"/>
          <w:sz w:val="24"/>
        </w:rPr>
        <w:t xml:space="preserve"> </w:t>
      </w:r>
      <w:r w:rsidRPr="00CF72CA">
        <w:rPr>
          <w:sz w:val="24"/>
        </w:rPr>
        <w:t>internal</w:t>
      </w:r>
      <w:r w:rsidRPr="00CF72CA">
        <w:rPr>
          <w:spacing w:val="-8"/>
          <w:sz w:val="24"/>
        </w:rPr>
        <w:t xml:space="preserve"> </w:t>
      </w:r>
      <w:r w:rsidRPr="00CF72CA">
        <w:rPr>
          <w:sz w:val="24"/>
        </w:rPr>
        <w:t>control</w:t>
      </w:r>
      <w:r w:rsidRPr="00CF72CA">
        <w:rPr>
          <w:spacing w:val="-10"/>
          <w:sz w:val="24"/>
        </w:rPr>
        <w:t xml:space="preserve"> </w:t>
      </w:r>
      <w:r w:rsidRPr="00CF72CA">
        <w:rPr>
          <w:sz w:val="24"/>
        </w:rPr>
        <w:t>and</w:t>
      </w:r>
      <w:r w:rsidRPr="00CF72CA">
        <w:rPr>
          <w:spacing w:val="-7"/>
          <w:sz w:val="24"/>
        </w:rPr>
        <w:t xml:space="preserve"> </w:t>
      </w:r>
      <w:r w:rsidRPr="00CF72CA">
        <w:rPr>
          <w:sz w:val="24"/>
        </w:rPr>
        <w:t>so</w:t>
      </w:r>
      <w:r w:rsidRPr="00CF72CA">
        <w:rPr>
          <w:spacing w:val="-13"/>
          <w:sz w:val="24"/>
        </w:rPr>
        <w:t xml:space="preserve"> </w:t>
      </w:r>
      <w:r w:rsidRPr="00CF72CA">
        <w:rPr>
          <w:sz w:val="24"/>
        </w:rPr>
        <w:t>to</w:t>
      </w:r>
      <w:r w:rsidRPr="00CF72CA">
        <w:rPr>
          <w:spacing w:val="-8"/>
          <w:sz w:val="24"/>
        </w:rPr>
        <w:t xml:space="preserve"> </w:t>
      </w:r>
      <w:r w:rsidRPr="00CF72CA">
        <w:rPr>
          <w:sz w:val="24"/>
        </w:rPr>
        <w:t>reduce</w:t>
      </w:r>
      <w:r w:rsidRPr="00CF72CA">
        <w:rPr>
          <w:spacing w:val="-8"/>
          <w:sz w:val="24"/>
        </w:rPr>
        <w:t xml:space="preserve"> </w:t>
      </w:r>
      <w:r w:rsidRPr="00CF72CA">
        <w:rPr>
          <w:spacing w:val="-3"/>
          <w:sz w:val="24"/>
        </w:rPr>
        <w:t>the</w:t>
      </w:r>
      <w:r w:rsidRPr="00CF72CA">
        <w:rPr>
          <w:spacing w:val="-13"/>
          <w:sz w:val="24"/>
        </w:rPr>
        <w:t xml:space="preserve"> </w:t>
      </w:r>
      <w:r w:rsidRPr="00CF72CA">
        <w:rPr>
          <w:sz w:val="24"/>
        </w:rPr>
        <w:t>potential</w:t>
      </w:r>
      <w:r w:rsidRPr="00CF72CA">
        <w:rPr>
          <w:spacing w:val="-7"/>
          <w:sz w:val="24"/>
        </w:rPr>
        <w:t xml:space="preserve"> </w:t>
      </w:r>
      <w:r w:rsidRPr="00CF72CA">
        <w:rPr>
          <w:sz w:val="24"/>
        </w:rPr>
        <w:t>effects</w:t>
      </w:r>
      <w:r w:rsidRPr="00CF72CA">
        <w:rPr>
          <w:spacing w:val="-8"/>
          <w:sz w:val="24"/>
        </w:rPr>
        <w:t xml:space="preserve"> </w:t>
      </w:r>
      <w:r w:rsidRPr="00CF72CA">
        <w:rPr>
          <w:spacing w:val="-3"/>
          <w:sz w:val="24"/>
        </w:rPr>
        <w:t>of</w:t>
      </w:r>
      <w:r w:rsidRPr="00CF72CA">
        <w:rPr>
          <w:spacing w:val="-12"/>
          <w:sz w:val="24"/>
        </w:rPr>
        <w:t xml:space="preserve"> </w:t>
      </w:r>
      <w:r w:rsidRPr="00CF72CA">
        <w:rPr>
          <w:sz w:val="24"/>
        </w:rPr>
        <w:t>any</w:t>
      </w:r>
      <w:r w:rsidRPr="00CF72CA">
        <w:rPr>
          <w:spacing w:val="-10"/>
          <w:sz w:val="24"/>
        </w:rPr>
        <w:t xml:space="preserve"> </w:t>
      </w:r>
      <w:r w:rsidRPr="00CF72CA">
        <w:rPr>
          <w:sz w:val="24"/>
        </w:rPr>
        <w:t>significant</w:t>
      </w:r>
      <w:r w:rsidRPr="00CF72CA">
        <w:rPr>
          <w:spacing w:val="-9"/>
          <w:sz w:val="24"/>
        </w:rPr>
        <w:t xml:space="preserve"> </w:t>
      </w:r>
      <w:r w:rsidRPr="00CF72CA">
        <w:rPr>
          <w:sz w:val="24"/>
        </w:rPr>
        <w:t>risks</w:t>
      </w:r>
      <w:r w:rsidRPr="00CF72CA">
        <w:rPr>
          <w:spacing w:val="-7"/>
          <w:sz w:val="24"/>
        </w:rPr>
        <w:t xml:space="preserve"> </w:t>
      </w:r>
      <w:r w:rsidRPr="00CF72CA">
        <w:rPr>
          <w:sz w:val="24"/>
        </w:rPr>
        <w:t>faced</w:t>
      </w:r>
      <w:r w:rsidRPr="00CF72CA">
        <w:rPr>
          <w:spacing w:val="-8"/>
          <w:sz w:val="24"/>
        </w:rPr>
        <w:t xml:space="preserve"> </w:t>
      </w:r>
      <w:r w:rsidRPr="00CF72CA">
        <w:rPr>
          <w:sz w:val="24"/>
        </w:rPr>
        <w:t>by</w:t>
      </w:r>
      <w:r w:rsidRPr="00CF72CA">
        <w:rPr>
          <w:spacing w:val="-11"/>
          <w:sz w:val="24"/>
        </w:rPr>
        <w:t xml:space="preserve"> </w:t>
      </w:r>
      <w:r w:rsidRPr="00CF72CA">
        <w:rPr>
          <w:sz w:val="24"/>
        </w:rPr>
        <w:t>the College. Risk management provides the opportunity for internal audit work to be efficient and focused. It does not necessarily imply that internal audit activity has to be</w:t>
      </w:r>
      <w:r w:rsidRPr="00CF72CA">
        <w:rPr>
          <w:spacing w:val="-28"/>
          <w:sz w:val="24"/>
        </w:rPr>
        <w:t xml:space="preserve"> </w:t>
      </w:r>
      <w:r w:rsidRPr="00CF72CA">
        <w:rPr>
          <w:sz w:val="24"/>
        </w:rPr>
        <w:t>increased.</w:t>
      </w:r>
    </w:p>
    <w:p w14:paraId="4BFC2736" w14:textId="77777777" w:rsidR="00E86F1C" w:rsidRPr="00CF72CA" w:rsidRDefault="00E86F1C" w:rsidP="001A49E3">
      <w:pPr>
        <w:pStyle w:val="BodyText"/>
        <w:spacing w:after="0"/>
        <w:ind w:left="601" w:right="907"/>
        <w:jc w:val="both"/>
        <w:rPr>
          <w:sz w:val="24"/>
        </w:rPr>
      </w:pPr>
    </w:p>
    <w:p w14:paraId="64DB4683" w14:textId="6D61F502" w:rsidR="00E86F1C" w:rsidRDefault="00E86F1C" w:rsidP="001A49E3">
      <w:pPr>
        <w:pStyle w:val="BodyText"/>
        <w:spacing w:before="1" w:after="0"/>
        <w:ind w:left="601" w:right="909"/>
        <w:jc w:val="both"/>
        <w:rPr>
          <w:sz w:val="24"/>
        </w:rPr>
      </w:pPr>
      <w:r w:rsidRPr="00CF72CA">
        <w:rPr>
          <w:sz w:val="24"/>
        </w:rPr>
        <w:t>Internal audit can also provide independent and objective consultancy advice specifically to help management improve the internal control system, including risk management and governance. In such circumstances, internal auditors apply their professional skills in a systematic and disciplined way</w:t>
      </w:r>
      <w:r w:rsidRPr="00CF72CA">
        <w:rPr>
          <w:spacing w:val="-9"/>
          <w:sz w:val="24"/>
        </w:rPr>
        <w:t xml:space="preserve"> </w:t>
      </w:r>
      <w:r w:rsidRPr="00CF72CA">
        <w:rPr>
          <w:sz w:val="24"/>
        </w:rPr>
        <w:t>to</w:t>
      </w:r>
      <w:r w:rsidRPr="00CF72CA">
        <w:rPr>
          <w:spacing w:val="-5"/>
          <w:sz w:val="24"/>
        </w:rPr>
        <w:t xml:space="preserve"> </w:t>
      </w:r>
      <w:r w:rsidRPr="00CF72CA">
        <w:rPr>
          <w:sz w:val="24"/>
        </w:rPr>
        <w:t>contribute</w:t>
      </w:r>
      <w:r w:rsidRPr="00CF72CA">
        <w:rPr>
          <w:spacing w:val="-6"/>
          <w:sz w:val="24"/>
        </w:rPr>
        <w:t xml:space="preserve"> </w:t>
      </w:r>
      <w:r w:rsidRPr="00CF72CA">
        <w:rPr>
          <w:sz w:val="24"/>
        </w:rPr>
        <w:t>to</w:t>
      </w:r>
      <w:r w:rsidRPr="00CF72CA">
        <w:rPr>
          <w:spacing w:val="-7"/>
          <w:sz w:val="24"/>
        </w:rPr>
        <w:t xml:space="preserve"> </w:t>
      </w:r>
      <w:r w:rsidRPr="00CF72CA">
        <w:rPr>
          <w:sz w:val="24"/>
        </w:rPr>
        <w:t>the</w:t>
      </w:r>
      <w:r w:rsidRPr="00CF72CA">
        <w:rPr>
          <w:spacing w:val="-7"/>
          <w:sz w:val="24"/>
        </w:rPr>
        <w:t xml:space="preserve"> </w:t>
      </w:r>
      <w:r w:rsidRPr="00CF72CA">
        <w:rPr>
          <w:sz w:val="24"/>
        </w:rPr>
        <w:t>achievement</w:t>
      </w:r>
      <w:r w:rsidRPr="00CF72CA">
        <w:rPr>
          <w:spacing w:val="-7"/>
          <w:sz w:val="24"/>
        </w:rPr>
        <w:t xml:space="preserve"> </w:t>
      </w:r>
      <w:r w:rsidRPr="00CF72CA">
        <w:rPr>
          <w:sz w:val="24"/>
        </w:rPr>
        <w:t>of</w:t>
      </w:r>
      <w:r w:rsidRPr="00CF72CA">
        <w:rPr>
          <w:spacing w:val="-6"/>
          <w:sz w:val="24"/>
        </w:rPr>
        <w:t xml:space="preserve"> </w:t>
      </w:r>
      <w:r w:rsidRPr="00CF72CA">
        <w:rPr>
          <w:sz w:val="24"/>
        </w:rPr>
        <w:t>corporate</w:t>
      </w:r>
      <w:r w:rsidRPr="00CF72CA">
        <w:rPr>
          <w:spacing w:val="-7"/>
          <w:sz w:val="24"/>
        </w:rPr>
        <w:t xml:space="preserve"> </w:t>
      </w:r>
      <w:r w:rsidRPr="00CF72CA">
        <w:rPr>
          <w:sz w:val="24"/>
        </w:rPr>
        <w:t>objectives.</w:t>
      </w:r>
      <w:r w:rsidRPr="00CF72CA">
        <w:rPr>
          <w:spacing w:val="-7"/>
          <w:sz w:val="24"/>
        </w:rPr>
        <w:t xml:space="preserve"> </w:t>
      </w:r>
      <w:r w:rsidRPr="00CF72CA">
        <w:rPr>
          <w:sz w:val="24"/>
        </w:rPr>
        <w:t>Such</w:t>
      </w:r>
      <w:r w:rsidRPr="00CF72CA">
        <w:rPr>
          <w:spacing w:val="-7"/>
          <w:sz w:val="24"/>
        </w:rPr>
        <w:t xml:space="preserve"> </w:t>
      </w:r>
      <w:r w:rsidRPr="00CF72CA">
        <w:rPr>
          <w:sz w:val="24"/>
        </w:rPr>
        <w:t>advisory</w:t>
      </w:r>
      <w:r w:rsidRPr="00CF72CA">
        <w:rPr>
          <w:spacing w:val="-9"/>
          <w:sz w:val="24"/>
        </w:rPr>
        <w:t xml:space="preserve"> </w:t>
      </w:r>
      <w:r w:rsidRPr="00CF72CA">
        <w:rPr>
          <w:sz w:val="24"/>
        </w:rPr>
        <w:t>work</w:t>
      </w:r>
      <w:r w:rsidRPr="00CF72CA">
        <w:rPr>
          <w:spacing w:val="-5"/>
          <w:sz w:val="24"/>
        </w:rPr>
        <w:t xml:space="preserve"> </w:t>
      </w:r>
      <w:r w:rsidRPr="00CF72CA">
        <w:rPr>
          <w:sz w:val="24"/>
        </w:rPr>
        <w:t>contributes</w:t>
      </w:r>
      <w:r w:rsidRPr="00CF72CA">
        <w:rPr>
          <w:spacing w:val="-12"/>
          <w:sz w:val="24"/>
        </w:rPr>
        <w:t xml:space="preserve"> </w:t>
      </w:r>
      <w:r w:rsidRPr="00CF72CA">
        <w:rPr>
          <w:sz w:val="24"/>
        </w:rPr>
        <w:t>to</w:t>
      </w:r>
      <w:r w:rsidRPr="00CF72CA">
        <w:rPr>
          <w:spacing w:val="-15"/>
          <w:sz w:val="24"/>
        </w:rPr>
        <w:t xml:space="preserve"> </w:t>
      </w:r>
      <w:r w:rsidRPr="00CF72CA">
        <w:rPr>
          <w:sz w:val="24"/>
        </w:rPr>
        <w:t>the opinion</w:t>
      </w:r>
      <w:r w:rsidRPr="00CF72CA">
        <w:rPr>
          <w:spacing w:val="-11"/>
          <w:sz w:val="24"/>
        </w:rPr>
        <w:t xml:space="preserve"> </w:t>
      </w:r>
      <w:r w:rsidRPr="00CF72CA">
        <w:rPr>
          <w:sz w:val="24"/>
        </w:rPr>
        <w:t>that</w:t>
      </w:r>
      <w:r w:rsidRPr="00CF72CA">
        <w:rPr>
          <w:spacing w:val="-14"/>
          <w:sz w:val="24"/>
        </w:rPr>
        <w:t xml:space="preserve"> </w:t>
      </w:r>
      <w:r w:rsidRPr="00CF72CA">
        <w:rPr>
          <w:sz w:val="24"/>
        </w:rPr>
        <w:t>internal</w:t>
      </w:r>
      <w:r w:rsidRPr="00CF72CA">
        <w:rPr>
          <w:spacing w:val="-9"/>
          <w:sz w:val="24"/>
        </w:rPr>
        <w:t xml:space="preserve"> </w:t>
      </w:r>
      <w:r w:rsidRPr="00CF72CA">
        <w:rPr>
          <w:sz w:val="24"/>
        </w:rPr>
        <w:t>audit</w:t>
      </w:r>
      <w:r w:rsidRPr="00CF72CA">
        <w:rPr>
          <w:spacing w:val="-16"/>
          <w:sz w:val="24"/>
        </w:rPr>
        <w:t xml:space="preserve"> </w:t>
      </w:r>
      <w:r w:rsidRPr="00CF72CA">
        <w:rPr>
          <w:sz w:val="24"/>
        </w:rPr>
        <w:t>provides</w:t>
      </w:r>
      <w:r w:rsidRPr="00CF72CA">
        <w:rPr>
          <w:spacing w:val="-13"/>
          <w:sz w:val="24"/>
        </w:rPr>
        <w:t xml:space="preserve"> </w:t>
      </w:r>
      <w:r w:rsidRPr="00CF72CA">
        <w:rPr>
          <w:sz w:val="24"/>
        </w:rPr>
        <w:t>on</w:t>
      </w:r>
      <w:r w:rsidRPr="00CF72CA">
        <w:rPr>
          <w:spacing w:val="-13"/>
          <w:sz w:val="24"/>
        </w:rPr>
        <w:t xml:space="preserve"> </w:t>
      </w:r>
      <w:r w:rsidRPr="00CF72CA">
        <w:rPr>
          <w:sz w:val="24"/>
        </w:rPr>
        <w:t>internal</w:t>
      </w:r>
      <w:r w:rsidRPr="00CF72CA">
        <w:rPr>
          <w:spacing w:val="-10"/>
          <w:sz w:val="24"/>
        </w:rPr>
        <w:t xml:space="preserve"> </w:t>
      </w:r>
      <w:r w:rsidRPr="00CF72CA">
        <w:rPr>
          <w:sz w:val="24"/>
        </w:rPr>
        <w:t>control,</w:t>
      </w:r>
      <w:r w:rsidRPr="00CF72CA">
        <w:rPr>
          <w:spacing w:val="-16"/>
          <w:sz w:val="24"/>
        </w:rPr>
        <w:t xml:space="preserve"> </w:t>
      </w:r>
      <w:r w:rsidRPr="00CF72CA">
        <w:rPr>
          <w:sz w:val="24"/>
        </w:rPr>
        <w:t>including</w:t>
      </w:r>
      <w:r w:rsidRPr="00CF72CA">
        <w:rPr>
          <w:spacing w:val="-10"/>
          <w:sz w:val="24"/>
        </w:rPr>
        <w:t xml:space="preserve"> </w:t>
      </w:r>
      <w:r w:rsidRPr="00CF72CA">
        <w:rPr>
          <w:sz w:val="24"/>
        </w:rPr>
        <w:t>risk</w:t>
      </w:r>
      <w:r w:rsidRPr="00CF72CA">
        <w:rPr>
          <w:spacing w:val="-13"/>
          <w:sz w:val="24"/>
        </w:rPr>
        <w:t xml:space="preserve"> </w:t>
      </w:r>
      <w:r w:rsidRPr="00CF72CA">
        <w:rPr>
          <w:sz w:val="24"/>
        </w:rPr>
        <w:t>management</w:t>
      </w:r>
      <w:r w:rsidRPr="00CF72CA">
        <w:rPr>
          <w:spacing w:val="-2"/>
          <w:sz w:val="24"/>
        </w:rPr>
        <w:t xml:space="preserve"> </w:t>
      </w:r>
      <w:r w:rsidRPr="00CF72CA">
        <w:rPr>
          <w:sz w:val="24"/>
        </w:rPr>
        <w:t>and governance.</w:t>
      </w:r>
    </w:p>
    <w:p w14:paraId="1D23CAF3" w14:textId="77777777" w:rsidR="00DD46C9" w:rsidRDefault="00DD46C9" w:rsidP="00B11559">
      <w:pPr>
        <w:pStyle w:val="BodyText"/>
        <w:spacing w:before="1" w:after="0"/>
        <w:ind w:left="0" w:right="909"/>
        <w:jc w:val="both"/>
        <w:rPr>
          <w:sz w:val="24"/>
        </w:rPr>
        <w:sectPr w:rsidR="00DD46C9" w:rsidSect="004970F4">
          <w:pgSz w:w="11900" w:h="16840"/>
          <w:pgMar w:top="1440" w:right="1440" w:bottom="1440" w:left="1440" w:header="708" w:footer="708" w:gutter="0"/>
          <w:cols w:space="708"/>
          <w:titlePg/>
          <w:docGrid w:linePitch="360"/>
        </w:sectPr>
      </w:pPr>
    </w:p>
    <w:p w14:paraId="4B2D07C6" w14:textId="42CC3DAA" w:rsidR="00E86F1C" w:rsidRPr="00CF72CA" w:rsidRDefault="00E86F1C" w:rsidP="00E86F1C">
      <w:pPr>
        <w:pStyle w:val="Heading2"/>
        <w:spacing w:before="83"/>
        <w:ind w:left="499"/>
        <w:rPr>
          <w:sz w:val="24"/>
          <w:szCs w:val="24"/>
        </w:rPr>
      </w:pPr>
      <w:bookmarkStart w:id="74" w:name="_Toc126831701"/>
      <w:bookmarkStart w:id="75" w:name="_Toc126831751"/>
      <w:bookmarkStart w:id="76" w:name="_Toc140666058"/>
      <w:bookmarkStart w:id="77" w:name="_Toc223534744"/>
      <w:r w:rsidRPr="00CF72CA">
        <w:rPr>
          <w:sz w:val="24"/>
          <w:szCs w:val="24"/>
        </w:rPr>
        <w:t xml:space="preserve">APPENDIX </w:t>
      </w:r>
      <w:r w:rsidR="00574F38">
        <w:rPr>
          <w:sz w:val="24"/>
          <w:szCs w:val="24"/>
        </w:rPr>
        <w:t>D</w:t>
      </w:r>
      <w:r w:rsidRPr="00CF72CA">
        <w:rPr>
          <w:sz w:val="24"/>
          <w:szCs w:val="24"/>
        </w:rPr>
        <w:t>: FRAUD RESPONSE PLAN</w:t>
      </w:r>
      <w:bookmarkEnd w:id="74"/>
      <w:bookmarkEnd w:id="75"/>
      <w:bookmarkEnd w:id="76"/>
      <w:bookmarkEnd w:id="77"/>
    </w:p>
    <w:p w14:paraId="19901E42" w14:textId="77777777" w:rsidR="00E86F1C" w:rsidRPr="00CF72CA" w:rsidRDefault="00E86F1C" w:rsidP="00E86F1C">
      <w:pPr>
        <w:ind w:left="499"/>
        <w:rPr>
          <w:b/>
        </w:rPr>
      </w:pPr>
      <w:r w:rsidRPr="00CF72CA">
        <w:rPr>
          <w:b/>
        </w:rPr>
        <w:t>PURPOSE</w:t>
      </w:r>
    </w:p>
    <w:p w14:paraId="48E58FF6" w14:textId="77777777" w:rsidR="00E86F1C" w:rsidRPr="00CF72CA" w:rsidRDefault="00E86F1C" w:rsidP="00E86F1C">
      <w:pPr>
        <w:pStyle w:val="BodyText"/>
        <w:spacing w:before="126"/>
        <w:ind w:left="499" w:right="1268"/>
        <w:jc w:val="both"/>
        <w:rPr>
          <w:sz w:val="24"/>
        </w:rPr>
      </w:pPr>
      <w:r w:rsidRPr="00CF72CA">
        <w:rPr>
          <w:sz w:val="24"/>
        </w:rPr>
        <w:t>The purpose of this plan is to define authority levels, responsibilities for action and reporting lines in the event of a suspected fraud or irregularity. The use of the plan should enable the College to:</w:t>
      </w:r>
    </w:p>
    <w:p w14:paraId="29D09CDF" w14:textId="77777777" w:rsidR="00E86F1C" w:rsidRPr="00CF72CA" w:rsidRDefault="00E86F1C" w:rsidP="002B7E50">
      <w:pPr>
        <w:pStyle w:val="ListParagraph"/>
        <w:widowControl w:val="0"/>
        <w:numPr>
          <w:ilvl w:val="0"/>
          <w:numId w:val="22"/>
        </w:numPr>
        <w:tabs>
          <w:tab w:val="left" w:pos="993"/>
        </w:tabs>
        <w:autoSpaceDE w:val="0"/>
        <w:autoSpaceDN w:val="0"/>
        <w:spacing w:before="122" w:after="0" w:line="240" w:lineRule="auto"/>
        <w:ind w:right="1268" w:hanging="753"/>
        <w:contextualSpacing w:val="0"/>
        <w:jc w:val="both"/>
      </w:pPr>
      <w:r w:rsidRPr="00CF72CA">
        <w:t>Prevent further</w:t>
      </w:r>
      <w:r w:rsidRPr="00CF72CA">
        <w:rPr>
          <w:spacing w:val="-15"/>
        </w:rPr>
        <w:t xml:space="preserve"> </w:t>
      </w:r>
      <w:r w:rsidRPr="00CF72CA">
        <w:t>loss.</w:t>
      </w:r>
    </w:p>
    <w:p w14:paraId="431EDBF2" w14:textId="77777777" w:rsidR="00E86F1C" w:rsidRPr="00CF72CA" w:rsidRDefault="00E86F1C" w:rsidP="002B7E50">
      <w:pPr>
        <w:pStyle w:val="ListParagraph"/>
        <w:widowControl w:val="0"/>
        <w:numPr>
          <w:ilvl w:val="0"/>
          <w:numId w:val="22"/>
        </w:numPr>
        <w:autoSpaceDE w:val="0"/>
        <w:autoSpaceDN w:val="0"/>
        <w:spacing w:after="0" w:line="240" w:lineRule="auto"/>
        <w:ind w:left="993" w:right="1268" w:hanging="426"/>
        <w:contextualSpacing w:val="0"/>
        <w:jc w:val="both"/>
      </w:pPr>
      <w:r w:rsidRPr="00CF72CA">
        <w:t>Establish and secure evidence necessary for criminal and disciplinary</w:t>
      </w:r>
      <w:r w:rsidRPr="00CF72CA">
        <w:rPr>
          <w:spacing w:val="-44"/>
        </w:rPr>
        <w:t xml:space="preserve"> </w:t>
      </w:r>
      <w:r w:rsidRPr="00CF72CA">
        <w:t>action.</w:t>
      </w:r>
    </w:p>
    <w:p w14:paraId="11E8B0F4" w14:textId="77777777" w:rsidR="00E86F1C" w:rsidRPr="00CF72CA" w:rsidRDefault="00E86F1C" w:rsidP="002B7E50">
      <w:pPr>
        <w:pStyle w:val="ListParagraph"/>
        <w:widowControl w:val="0"/>
        <w:numPr>
          <w:ilvl w:val="0"/>
          <w:numId w:val="22"/>
        </w:numPr>
        <w:autoSpaceDE w:val="0"/>
        <w:autoSpaceDN w:val="0"/>
        <w:spacing w:after="0" w:line="240" w:lineRule="auto"/>
        <w:ind w:left="992" w:right="1268" w:hanging="425"/>
        <w:contextualSpacing w:val="0"/>
        <w:jc w:val="both"/>
      </w:pPr>
      <w:r w:rsidRPr="00CF72CA">
        <w:t>Notify the Scottish Funding Council, if the circumstances are covered by the mandatory requirements of the audit code of</w:t>
      </w:r>
      <w:r w:rsidRPr="00CF72CA">
        <w:rPr>
          <w:spacing w:val="-26"/>
        </w:rPr>
        <w:t xml:space="preserve"> </w:t>
      </w:r>
      <w:r w:rsidRPr="00CF72CA">
        <w:t>practice.</w:t>
      </w:r>
    </w:p>
    <w:p w14:paraId="26D9328B" w14:textId="77777777" w:rsidR="00E86F1C" w:rsidRPr="00CF72CA" w:rsidRDefault="00E86F1C" w:rsidP="002B7E50">
      <w:pPr>
        <w:pStyle w:val="ListParagraph"/>
        <w:widowControl w:val="0"/>
        <w:numPr>
          <w:ilvl w:val="0"/>
          <w:numId w:val="22"/>
        </w:numPr>
        <w:tabs>
          <w:tab w:val="left" w:pos="993"/>
        </w:tabs>
        <w:autoSpaceDE w:val="0"/>
        <w:autoSpaceDN w:val="0"/>
        <w:spacing w:after="0" w:line="240" w:lineRule="auto"/>
        <w:ind w:right="1268" w:hanging="753"/>
        <w:contextualSpacing w:val="0"/>
        <w:jc w:val="both"/>
      </w:pPr>
      <w:r w:rsidRPr="00CF72CA">
        <w:t>Recover</w:t>
      </w:r>
      <w:r w:rsidRPr="00CF72CA">
        <w:rPr>
          <w:spacing w:val="-4"/>
        </w:rPr>
        <w:t xml:space="preserve"> </w:t>
      </w:r>
      <w:r w:rsidRPr="00CF72CA">
        <w:t>losses.</w:t>
      </w:r>
    </w:p>
    <w:p w14:paraId="7574D748" w14:textId="77777777" w:rsidR="00E86F1C" w:rsidRPr="00CF72CA" w:rsidRDefault="00E86F1C" w:rsidP="002B7E50">
      <w:pPr>
        <w:pStyle w:val="ListParagraph"/>
        <w:widowControl w:val="0"/>
        <w:numPr>
          <w:ilvl w:val="0"/>
          <w:numId w:val="22"/>
        </w:numPr>
        <w:tabs>
          <w:tab w:val="left" w:pos="993"/>
        </w:tabs>
        <w:autoSpaceDE w:val="0"/>
        <w:autoSpaceDN w:val="0"/>
        <w:spacing w:after="0" w:line="240" w:lineRule="auto"/>
        <w:ind w:right="1268" w:hanging="753"/>
        <w:contextualSpacing w:val="0"/>
        <w:jc w:val="both"/>
      </w:pPr>
      <w:r w:rsidRPr="00CF72CA">
        <w:t>Punish the</w:t>
      </w:r>
      <w:r w:rsidRPr="00CF72CA">
        <w:rPr>
          <w:spacing w:val="-6"/>
        </w:rPr>
        <w:t xml:space="preserve"> </w:t>
      </w:r>
      <w:r w:rsidRPr="00CF72CA">
        <w:t>culprits.</w:t>
      </w:r>
    </w:p>
    <w:p w14:paraId="1E73EEBA" w14:textId="77777777" w:rsidR="00E86F1C" w:rsidRPr="00CF72CA" w:rsidRDefault="00E86F1C" w:rsidP="002B7E50">
      <w:pPr>
        <w:pStyle w:val="ListParagraph"/>
        <w:widowControl w:val="0"/>
        <w:numPr>
          <w:ilvl w:val="0"/>
          <w:numId w:val="22"/>
        </w:numPr>
        <w:tabs>
          <w:tab w:val="left" w:pos="993"/>
        </w:tabs>
        <w:autoSpaceDE w:val="0"/>
        <w:autoSpaceDN w:val="0"/>
        <w:spacing w:after="0" w:line="240" w:lineRule="auto"/>
        <w:ind w:left="993" w:right="1268" w:hanging="426"/>
        <w:contextualSpacing w:val="0"/>
        <w:jc w:val="both"/>
      </w:pPr>
      <w:r w:rsidRPr="00CF72CA">
        <w:t>Deal</w:t>
      </w:r>
      <w:r w:rsidRPr="00CF72CA">
        <w:rPr>
          <w:spacing w:val="-1"/>
        </w:rPr>
        <w:t xml:space="preserve"> </w:t>
      </w:r>
      <w:r w:rsidRPr="00CF72CA">
        <w:t>with</w:t>
      </w:r>
      <w:r w:rsidRPr="00CF72CA">
        <w:rPr>
          <w:spacing w:val="-1"/>
        </w:rPr>
        <w:t xml:space="preserve"> </w:t>
      </w:r>
      <w:r w:rsidRPr="00CF72CA">
        <w:t>requests</w:t>
      </w:r>
      <w:r w:rsidRPr="00CF72CA">
        <w:rPr>
          <w:spacing w:val="-4"/>
        </w:rPr>
        <w:t xml:space="preserve"> </w:t>
      </w:r>
      <w:r w:rsidRPr="00CF72CA">
        <w:t>for</w:t>
      </w:r>
      <w:r w:rsidRPr="00CF72CA">
        <w:rPr>
          <w:spacing w:val="-2"/>
        </w:rPr>
        <w:t xml:space="preserve"> </w:t>
      </w:r>
      <w:r w:rsidRPr="00CF72CA">
        <w:t>references</w:t>
      </w:r>
      <w:r w:rsidRPr="00CF72CA">
        <w:rPr>
          <w:spacing w:val="-3"/>
        </w:rPr>
        <w:t xml:space="preserve"> </w:t>
      </w:r>
      <w:r w:rsidRPr="00CF72CA">
        <w:t>for</w:t>
      </w:r>
      <w:r w:rsidRPr="00CF72CA">
        <w:rPr>
          <w:spacing w:val="-3"/>
        </w:rPr>
        <w:t xml:space="preserve"> </w:t>
      </w:r>
      <w:r w:rsidRPr="00CF72CA">
        <w:t>employees</w:t>
      </w:r>
      <w:r w:rsidRPr="00CF72CA">
        <w:rPr>
          <w:spacing w:val="-1"/>
        </w:rPr>
        <w:t xml:space="preserve"> </w:t>
      </w:r>
      <w:r w:rsidRPr="00CF72CA">
        <w:t>disciplined</w:t>
      </w:r>
      <w:r w:rsidRPr="00CF72CA">
        <w:rPr>
          <w:spacing w:val="-1"/>
        </w:rPr>
        <w:t xml:space="preserve"> </w:t>
      </w:r>
      <w:r w:rsidRPr="00CF72CA">
        <w:t>or</w:t>
      </w:r>
      <w:r w:rsidRPr="00CF72CA">
        <w:rPr>
          <w:spacing w:val="-2"/>
        </w:rPr>
        <w:t xml:space="preserve"> </w:t>
      </w:r>
      <w:r w:rsidRPr="00CF72CA">
        <w:t>prosecuted</w:t>
      </w:r>
      <w:r w:rsidRPr="00CF72CA">
        <w:rPr>
          <w:spacing w:val="-1"/>
        </w:rPr>
        <w:t xml:space="preserve"> </w:t>
      </w:r>
      <w:r w:rsidRPr="00CF72CA">
        <w:t>for</w:t>
      </w:r>
      <w:r w:rsidRPr="00CF72CA">
        <w:rPr>
          <w:spacing w:val="-38"/>
        </w:rPr>
        <w:t xml:space="preserve"> </w:t>
      </w:r>
      <w:r w:rsidRPr="00CF72CA">
        <w:t>fraud.</w:t>
      </w:r>
    </w:p>
    <w:p w14:paraId="609A1BED" w14:textId="77777777" w:rsidR="00E86F1C" w:rsidRPr="00CF72CA" w:rsidRDefault="00E86F1C" w:rsidP="002B7E50">
      <w:pPr>
        <w:pStyle w:val="ListParagraph"/>
        <w:widowControl w:val="0"/>
        <w:numPr>
          <w:ilvl w:val="0"/>
          <w:numId w:val="22"/>
        </w:numPr>
        <w:tabs>
          <w:tab w:val="left" w:pos="993"/>
        </w:tabs>
        <w:autoSpaceDE w:val="0"/>
        <w:autoSpaceDN w:val="0"/>
        <w:spacing w:before="1" w:after="0" w:line="240" w:lineRule="auto"/>
        <w:ind w:left="993" w:right="1268" w:hanging="426"/>
        <w:contextualSpacing w:val="0"/>
        <w:jc w:val="both"/>
      </w:pPr>
      <w:r w:rsidRPr="00CF72CA">
        <w:t>Review</w:t>
      </w:r>
      <w:r w:rsidRPr="00CF72CA">
        <w:rPr>
          <w:spacing w:val="-6"/>
        </w:rPr>
        <w:t xml:space="preserve"> </w:t>
      </w:r>
      <w:r w:rsidRPr="00CF72CA">
        <w:t>the</w:t>
      </w:r>
      <w:r w:rsidRPr="00CF72CA">
        <w:rPr>
          <w:spacing w:val="-5"/>
        </w:rPr>
        <w:t xml:space="preserve"> </w:t>
      </w:r>
      <w:r w:rsidRPr="00CF72CA">
        <w:t>reasons</w:t>
      </w:r>
      <w:r w:rsidRPr="00CF72CA">
        <w:rPr>
          <w:spacing w:val="-5"/>
        </w:rPr>
        <w:t xml:space="preserve"> </w:t>
      </w:r>
      <w:r w:rsidRPr="00CF72CA">
        <w:t>for</w:t>
      </w:r>
      <w:r w:rsidRPr="00CF72CA">
        <w:rPr>
          <w:spacing w:val="-6"/>
        </w:rPr>
        <w:t xml:space="preserve"> </w:t>
      </w:r>
      <w:r w:rsidRPr="00CF72CA">
        <w:t>the</w:t>
      </w:r>
      <w:r w:rsidRPr="00CF72CA">
        <w:rPr>
          <w:spacing w:val="-5"/>
        </w:rPr>
        <w:t xml:space="preserve"> </w:t>
      </w:r>
      <w:r w:rsidRPr="00CF72CA">
        <w:t>incident,</w:t>
      </w:r>
      <w:r w:rsidRPr="00CF72CA">
        <w:rPr>
          <w:spacing w:val="-7"/>
        </w:rPr>
        <w:t xml:space="preserve"> </w:t>
      </w:r>
      <w:r w:rsidRPr="00CF72CA">
        <w:t>the</w:t>
      </w:r>
      <w:r w:rsidRPr="00CF72CA">
        <w:rPr>
          <w:spacing w:val="-5"/>
        </w:rPr>
        <w:t xml:space="preserve"> </w:t>
      </w:r>
      <w:r w:rsidRPr="00CF72CA">
        <w:t>measures</w:t>
      </w:r>
      <w:r w:rsidRPr="00CF72CA">
        <w:rPr>
          <w:spacing w:val="-5"/>
        </w:rPr>
        <w:t xml:space="preserve"> </w:t>
      </w:r>
      <w:r w:rsidRPr="00CF72CA">
        <w:t>taken</w:t>
      </w:r>
      <w:r w:rsidRPr="00CF72CA">
        <w:rPr>
          <w:spacing w:val="-5"/>
        </w:rPr>
        <w:t xml:space="preserve"> </w:t>
      </w:r>
      <w:r w:rsidRPr="00CF72CA">
        <w:t>to</w:t>
      </w:r>
      <w:r w:rsidRPr="00CF72CA">
        <w:rPr>
          <w:spacing w:val="-5"/>
        </w:rPr>
        <w:t xml:space="preserve"> </w:t>
      </w:r>
      <w:r w:rsidRPr="00CF72CA">
        <w:t>prevent</w:t>
      </w:r>
      <w:r w:rsidRPr="00CF72CA">
        <w:rPr>
          <w:spacing w:val="-6"/>
        </w:rPr>
        <w:t xml:space="preserve"> </w:t>
      </w:r>
      <w:r w:rsidRPr="00CF72CA">
        <w:t>a</w:t>
      </w:r>
      <w:r w:rsidRPr="00CF72CA">
        <w:rPr>
          <w:spacing w:val="-5"/>
        </w:rPr>
        <w:t xml:space="preserve"> </w:t>
      </w:r>
      <w:r w:rsidRPr="00CF72CA">
        <w:t>recurrence,</w:t>
      </w:r>
      <w:r w:rsidRPr="00CF72CA">
        <w:rPr>
          <w:spacing w:val="-6"/>
        </w:rPr>
        <w:t xml:space="preserve"> </w:t>
      </w:r>
      <w:r w:rsidRPr="00CF72CA">
        <w:t>and</w:t>
      </w:r>
      <w:r w:rsidRPr="00CF72CA">
        <w:rPr>
          <w:spacing w:val="-4"/>
        </w:rPr>
        <w:t xml:space="preserve"> </w:t>
      </w:r>
      <w:r w:rsidRPr="00CF72CA">
        <w:t>any action needed to strengthen future responses to</w:t>
      </w:r>
      <w:r w:rsidRPr="00CF72CA">
        <w:rPr>
          <w:spacing w:val="-30"/>
        </w:rPr>
        <w:t xml:space="preserve"> </w:t>
      </w:r>
      <w:r w:rsidRPr="00CF72CA">
        <w:t>fraud.</w:t>
      </w:r>
    </w:p>
    <w:p w14:paraId="132E4272" w14:textId="77777777" w:rsidR="00E86F1C" w:rsidRPr="00CF72CA" w:rsidRDefault="00E86F1C" w:rsidP="002B7E50">
      <w:pPr>
        <w:pStyle w:val="ListParagraph"/>
        <w:widowControl w:val="0"/>
        <w:numPr>
          <w:ilvl w:val="0"/>
          <w:numId w:val="22"/>
        </w:numPr>
        <w:tabs>
          <w:tab w:val="left" w:pos="993"/>
        </w:tabs>
        <w:autoSpaceDE w:val="0"/>
        <w:autoSpaceDN w:val="0"/>
        <w:spacing w:after="0" w:line="240" w:lineRule="auto"/>
        <w:ind w:left="993" w:right="1268" w:hanging="426"/>
        <w:contextualSpacing w:val="0"/>
        <w:jc w:val="both"/>
      </w:pPr>
      <w:r w:rsidRPr="00CF72CA">
        <w:t xml:space="preserve">Keep all personnel with a need to know suitably informed about the incident and </w:t>
      </w:r>
      <w:r w:rsidRPr="00CF72CA">
        <w:rPr>
          <w:spacing w:val="-4"/>
        </w:rPr>
        <w:t xml:space="preserve">the </w:t>
      </w:r>
      <w:r w:rsidRPr="00CF72CA">
        <w:t>College's</w:t>
      </w:r>
      <w:r w:rsidRPr="00CF72CA">
        <w:rPr>
          <w:spacing w:val="-3"/>
        </w:rPr>
        <w:t xml:space="preserve"> </w:t>
      </w:r>
      <w:r w:rsidRPr="00CF72CA">
        <w:t>response.</w:t>
      </w:r>
    </w:p>
    <w:p w14:paraId="70B7BFBD" w14:textId="77777777" w:rsidR="00E86F1C" w:rsidRPr="00CF72CA" w:rsidRDefault="00E86F1C" w:rsidP="002B7E50">
      <w:pPr>
        <w:pStyle w:val="ListParagraph"/>
        <w:widowControl w:val="0"/>
        <w:numPr>
          <w:ilvl w:val="0"/>
          <w:numId w:val="22"/>
        </w:numPr>
        <w:tabs>
          <w:tab w:val="left" w:pos="993"/>
        </w:tabs>
        <w:autoSpaceDE w:val="0"/>
        <w:autoSpaceDN w:val="0"/>
        <w:spacing w:before="3" w:after="0" w:line="240" w:lineRule="auto"/>
        <w:ind w:left="993" w:right="1268" w:hanging="426"/>
        <w:contextualSpacing w:val="0"/>
        <w:jc w:val="both"/>
      </w:pPr>
      <w:r w:rsidRPr="00CF72CA">
        <w:t>Inform the</w:t>
      </w:r>
      <w:r w:rsidRPr="00CF72CA">
        <w:rPr>
          <w:spacing w:val="-4"/>
        </w:rPr>
        <w:t xml:space="preserve"> </w:t>
      </w:r>
      <w:r w:rsidRPr="00CF72CA">
        <w:t>police.</w:t>
      </w:r>
    </w:p>
    <w:p w14:paraId="5443BBEE" w14:textId="77777777" w:rsidR="00E86F1C" w:rsidRPr="00CF72CA" w:rsidRDefault="00E86F1C" w:rsidP="002B7E50">
      <w:pPr>
        <w:pStyle w:val="ListParagraph"/>
        <w:widowControl w:val="0"/>
        <w:numPr>
          <w:ilvl w:val="0"/>
          <w:numId w:val="22"/>
        </w:numPr>
        <w:tabs>
          <w:tab w:val="left" w:pos="993"/>
        </w:tabs>
        <w:autoSpaceDE w:val="0"/>
        <w:autoSpaceDN w:val="0"/>
        <w:spacing w:before="1" w:after="0" w:line="240" w:lineRule="auto"/>
        <w:ind w:left="993" w:right="1268" w:hanging="426"/>
        <w:contextualSpacing w:val="0"/>
        <w:jc w:val="both"/>
      </w:pPr>
      <w:r w:rsidRPr="00CF72CA">
        <w:t>Assign responsibility for investigating the</w:t>
      </w:r>
      <w:r w:rsidRPr="00CF72CA">
        <w:rPr>
          <w:spacing w:val="-19"/>
        </w:rPr>
        <w:t xml:space="preserve"> </w:t>
      </w:r>
      <w:r w:rsidRPr="00CF72CA">
        <w:t>incident.</w:t>
      </w:r>
    </w:p>
    <w:p w14:paraId="458D867B" w14:textId="77777777" w:rsidR="00E86F1C" w:rsidRPr="00CF72CA" w:rsidRDefault="00E86F1C" w:rsidP="002B7E50">
      <w:pPr>
        <w:pStyle w:val="ListParagraph"/>
        <w:widowControl w:val="0"/>
        <w:numPr>
          <w:ilvl w:val="0"/>
          <w:numId w:val="22"/>
        </w:numPr>
        <w:tabs>
          <w:tab w:val="left" w:pos="993"/>
        </w:tabs>
        <w:autoSpaceDE w:val="0"/>
        <w:autoSpaceDN w:val="0"/>
        <w:spacing w:after="0" w:line="240" w:lineRule="auto"/>
        <w:ind w:left="993" w:right="1268" w:hanging="426"/>
        <w:contextualSpacing w:val="0"/>
        <w:jc w:val="both"/>
      </w:pPr>
      <w:r w:rsidRPr="00CF72CA">
        <w:t>Establish circumstances in which external specialists should be</w:t>
      </w:r>
      <w:r w:rsidRPr="00CF72CA">
        <w:rPr>
          <w:spacing w:val="-32"/>
        </w:rPr>
        <w:t xml:space="preserve"> </w:t>
      </w:r>
      <w:r w:rsidRPr="00CF72CA">
        <w:t>involved.</w:t>
      </w:r>
    </w:p>
    <w:p w14:paraId="616D0189" w14:textId="77777777" w:rsidR="00E86F1C" w:rsidRPr="00CF72CA" w:rsidRDefault="00E86F1C" w:rsidP="002B7E50">
      <w:pPr>
        <w:pStyle w:val="ListParagraph"/>
        <w:widowControl w:val="0"/>
        <w:numPr>
          <w:ilvl w:val="0"/>
          <w:numId w:val="22"/>
        </w:numPr>
        <w:tabs>
          <w:tab w:val="left" w:pos="993"/>
        </w:tabs>
        <w:autoSpaceDE w:val="0"/>
        <w:autoSpaceDN w:val="0"/>
        <w:spacing w:after="0" w:line="240" w:lineRule="auto"/>
        <w:ind w:left="993" w:right="1268" w:hanging="426"/>
        <w:contextualSpacing w:val="0"/>
        <w:jc w:val="both"/>
      </w:pPr>
      <w:r w:rsidRPr="00CF72CA">
        <w:t>Establish lines of communication with the</w:t>
      </w:r>
      <w:r w:rsidRPr="00CF72CA">
        <w:rPr>
          <w:spacing w:val="-14"/>
        </w:rPr>
        <w:t xml:space="preserve"> </w:t>
      </w:r>
      <w:r w:rsidRPr="00CF72CA">
        <w:t>police.</w:t>
      </w:r>
    </w:p>
    <w:p w14:paraId="2DE0D158" w14:textId="77777777" w:rsidR="00E86F1C" w:rsidRPr="00CF72CA" w:rsidRDefault="00E86F1C" w:rsidP="00E86F1C">
      <w:pPr>
        <w:pStyle w:val="ListParagraph"/>
        <w:widowControl w:val="0"/>
        <w:tabs>
          <w:tab w:val="left" w:pos="1320"/>
          <w:tab w:val="left" w:pos="1321"/>
        </w:tabs>
        <w:autoSpaceDE w:val="0"/>
        <w:autoSpaceDN w:val="0"/>
        <w:ind w:left="1320" w:right="1268"/>
        <w:contextualSpacing w:val="0"/>
      </w:pPr>
    </w:p>
    <w:p w14:paraId="24CBD804" w14:textId="77777777" w:rsidR="00E86F1C" w:rsidRPr="00CF72CA" w:rsidRDefault="00E86F1C" w:rsidP="00E86F1C">
      <w:pPr>
        <w:pStyle w:val="BodyText"/>
        <w:ind w:right="1268"/>
        <w:rPr>
          <w:sz w:val="24"/>
        </w:rPr>
      </w:pPr>
      <w:bookmarkStart w:id="78" w:name="_Toc126831702"/>
      <w:bookmarkStart w:id="79" w:name="_Toc126831752"/>
      <w:r w:rsidRPr="00CF72CA">
        <w:rPr>
          <w:sz w:val="24"/>
        </w:rPr>
        <w:t>INITIATING ACTION</w:t>
      </w:r>
      <w:bookmarkEnd w:id="78"/>
      <w:bookmarkEnd w:id="79"/>
    </w:p>
    <w:p w14:paraId="3B2ACA06" w14:textId="77777777" w:rsidR="00E86F1C" w:rsidRPr="00CF72CA" w:rsidRDefault="00E86F1C" w:rsidP="00E86F1C">
      <w:pPr>
        <w:pStyle w:val="BodyText"/>
        <w:spacing w:after="0"/>
        <w:ind w:right="1268"/>
        <w:jc w:val="both"/>
        <w:rPr>
          <w:sz w:val="24"/>
        </w:rPr>
      </w:pPr>
      <w:r w:rsidRPr="00CF72CA">
        <w:rPr>
          <w:sz w:val="24"/>
        </w:rPr>
        <w:t>If you have reason to suspect fraud, bribery or corruption in your work area, or a concern has been reported to you by a member of your staff, you should do the following:</w:t>
      </w:r>
    </w:p>
    <w:p w14:paraId="73952756" w14:textId="77777777" w:rsidR="00E86F1C" w:rsidRPr="00CF72CA" w:rsidRDefault="00E86F1C" w:rsidP="00E86F1C">
      <w:pPr>
        <w:pStyle w:val="BodyText"/>
        <w:spacing w:after="0"/>
        <w:ind w:right="1268"/>
        <w:jc w:val="both"/>
        <w:rPr>
          <w:sz w:val="24"/>
        </w:rPr>
      </w:pPr>
    </w:p>
    <w:p w14:paraId="3C13024F" w14:textId="77777777" w:rsidR="00E86F1C" w:rsidRPr="00CF72CA" w:rsidRDefault="00E86F1C" w:rsidP="00DD46C9">
      <w:pPr>
        <w:pStyle w:val="ListParagraph"/>
        <w:widowControl w:val="0"/>
        <w:numPr>
          <w:ilvl w:val="1"/>
          <w:numId w:val="22"/>
        </w:numPr>
        <w:autoSpaceDE w:val="0"/>
        <w:autoSpaceDN w:val="0"/>
        <w:spacing w:after="0" w:line="240" w:lineRule="auto"/>
        <w:ind w:left="1134" w:right="1268" w:hanging="567"/>
        <w:contextualSpacing w:val="0"/>
        <w:jc w:val="both"/>
      </w:pPr>
      <w:r w:rsidRPr="00CF72CA">
        <w:t>Listen to the concerns of staff and treat every report seriously and sensitively. Re-assure</w:t>
      </w:r>
      <w:r w:rsidRPr="00CF72CA">
        <w:rPr>
          <w:spacing w:val="-14"/>
        </w:rPr>
        <w:t xml:space="preserve"> </w:t>
      </w:r>
      <w:r w:rsidRPr="00CF72CA">
        <w:t>staff</w:t>
      </w:r>
      <w:r w:rsidRPr="00CF72CA">
        <w:rPr>
          <w:spacing w:val="-12"/>
        </w:rPr>
        <w:t xml:space="preserve"> </w:t>
      </w:r>
      <w:r w:rsidRPr="00CF72CA">
        <w:t>that</w:t>
      </w:r>
      <w:r w:rsidRPr="00CF72CA">
        <w:rPr>
          <w:spacing w:val="-15"/>
        </w:rPr>
        <w:t xml:space="preserve"> </w:t>
      </w:r>
      <w:r w:rsidRPr="00CF72CA">
        <w:t>their</w:t>
      </w:r>
      <w:r w:rsidRPr="00CF72CA">
        <w:rPr>
          <w:spacing w:val="-14"/>
        </w:rPr>
        <w:t xml:space="preserve"> </w:t>
      </w:r>
      <w:r w:rsidRPr="00CF72CA">
        <w:t>concerns</w:t>
      </w:r>
      <w:r w:rsidRPr="00CF72CA">
        <w:rPr>
          <w:spacing w:val="-14"/>
        </w:rPr>
        <w:t xml:space="preserve"> </w:t>
      </w:r>
      <w:r w:rsidRPr="00CF72CA">
        <w:t>will</w:t>
      </w:r>
      <w:r w:rsidRPr="00CF72CA">
        <w:rPr>
          <w:spacing w:val="-13"/>
        </w:rPr>
        <w:t xml:space="preserve"> </w:t>
      </w:r>
      <w:r w:rsidRPr="00CF72CA">
        <w:t>be</w:t>
      </w:r>
      <w:r w:rsidRPr="00CF72CA">
        <w:rPr>
          <w:spacing w:val="-13"/>
        </w:rPr>
        <w:t xml:space="preserve"> </w:t>
      </w:r>
      <w:r w:rsidRPr="00CF72CA">
        <w:t>taken</w:t>
      </w:r>
      <w:r w:rsidRPr="00CF72CA">
        <w:rPr>
          <w:spacing w:val="-14"/>
        </w:rPr>
        <w:t xml:space="preserve"> </w:t>
      </w:r>
      <w:r w:rsidRPr="00CF72CA">
        <w:t>seriously</w:t>
      </w:r>
      <w:r w:rsidRPr="00CF72CA">
        <w:rPr>
          <w:spacing w:val="-16"/>
        </w:rPr>
        <w:t xml:space="preserve"> </w:t>
      </w:r>
      <w:r w:rsidRPr="00CF72CA">
        <w:t>and</w:t>
      </w:r>
      <w:r w:rsidRPr="00CF72CA">
        <w:rPr>
          <w:spacing w:val="-13"/>
        </w:rPr>
        <w:t xml:space="preserve"> </w:t>
      </w:r>
      <w:r w:rsidRPr="00CF72CA">
        <w:t>passed</w:t>
      </w:r>
      <w:r w:rsidRPr="00CF72CA">
        <w:rPr>
          <w:spacing w:val="-14"/>
        </w:rPr>
        <w:t xml:space="preserve"> </w:t>
      </w:r>
      <w:r w:rsidRPr="00CF72CA">
        <w:t>on</w:t>
      </w:r>
      <w:r w:rsidRPr="00CF72CA">
        <w:rPr>
          <w:spacing w:val="-13"/>
        </w:rPr>
        <w:t xml:space="preserve"> </w:t>
      </w:r>
      <w:r w:rsidRPr="00CF72CA">
        <w:t>to</w:t>
      </w:r>
      <w:r w:rsidRPr="00CF72CA">
        <w:rPr>
          <w:spacing w:val="-13"/>
        </w:rPr>
        <w:t xml:space="preserve"> </w:t>
      </w:r>
      <w:r w:rsidRPr="00CF72CA">
        <w:t>the</w:t>
      </w:r>
      <w:r w:rsidRPr="00CF72CA">
        <w:rPr>
          <w:spacing w:val="-14"/>
        </w:rPr>
        <w:t xml:space="preserve"> </w:t>
      </w:r>
      <w:r w:rsidRPr="00CF72CA">
        <w:t>appropriate senior</w:t>
      </w:r>
      <w:r w:rsidRPr="00CF72CA">
        <w:rPr>
          <w:spacing w:val="-2"/>
        </w:rPr>
        <w:t xml:space="preserve"> </w:t>
      </w:r>
      <w:r w:rsidRPr="00CF72CA">
        <w:t>officer;</w:t>
      </w:r>
    </w:p>
    <w:p w14:paraId="404C521D" w14:textId="77777777" w:rsidR="00E86F1C" w:rsidRPr="00CF72CA" w:rsidRDefault="00E86F1C" w:rsidP="00DD46C9">
      <w:pPr>
        <w:pStyle w:val="ListParagraph"/>
        <w:widowControl w:val="0"/>
        <w:numPr>
          <w:ilvl w:val="1"/>
          <w:numId w:val="22"/>
        </w:numPr>
        <w:autoSpaceDE w:val="0"/>
        <w:autoSpaceDN w:val="0"/>
        <w:spacing w:after="0" w:line="240" w:lineRule="auto"/>
        <w:ind w:left="1134" w:right="1268" w:hanging="567"/>
        <w:contextualSpacing w:val="0"/>
        <w:jc w:val="both"/>
      </w:pPr>
      <w:r w:rsidRPr="00CF72CA">
        <w:t>Obtain as much information as possible from the member of staff, including any notes or evidence to support the allegation. Do not interfere with this evidence and ensure it is kept</w:t>
      </w:r>
      <w:r w:rsidRPr="00CF72CA">
        <w:rPr>
          <w:spacing w:val="-6"/>
        </w:rPr>
        <w:t xml:space="preserve"> </w:t>
      </w:r>
      <w:r w:rsidRPr="00CF72CA">
        <w:t>securely;</w:t>
      </w:r>
    </w:p>
    <w:p w14:paraId="4AF6EBF7" w14:textId="77777777" w:rsidR="00E86F1C" w:rsidRPr="00CF72CA" w:rsidRDefault="00E86F1C" w:rsidP="00DD46C9">
      <w:pPr>
        <w:pStyle w:val="ListParagraph"/>
        <w:widowControl w:val="0"/>
        <w:numPr>
          <w:ilvl w:val="1"/>
          <w:numId w:val="22"/>
        </w:numPr>
        <w:autoSpaceDE w:val="0"/>
        <w:autoSpaceDN w:val="0"/>
        <w:spacing w:after="0" w:line="240" w:lineRule="auto"/>
        <w:ind w:left="1134" w:right="1268" w:hanging="567"/>
        <w:contextualSpacing w:val="0"/>
        <w:jc w:val="both"/>
      </w:pPr>
      <w:r w:rsidRPr="00CF72CA">
        <w:t>Do not attempt to investigate the matter yourself or attempt to obtain any further evidence as this may compromise any internal audit, disciplinary or police investigation;</w:t>
      </w:r>
    </w:p>
    <w:p w14:paraId="7DC73CDE" w14:textId="77777777" w:rsidR="00E86F1C" w:rsidRPr="00CF72CA" w:rsidRDefault="00E86F1C" w:rsidP="00DD46C9">
      <w:pPr>
        <w:pStyle w:val="ListParagraph"/>
        <w:widowControl w:val="0"/>
        <w:numPr>
          <w:ilvl w:val="1"/>
          <w:numId w:val="22"/>
        </w:numPr>
        <w:autoSpaceDE w:val="0"/>
        <w:autoSpaceDN w:val="0"/>
        <w:spacing w:after="0" w:line="240" w:lineRule="auto"/>
        <w:ind w:left="1134" w:right="1268" w:hanging="567"/>
        <w:jc w:val="both"/>
      </w:pPr>
      <w:r w:rsidRPr="00CF72CA">
        <w:t>Report the matter immediately to the Chief Operating</w:t>
      </w:r>
      <w:r w:rsidRPr="00CF72CA">
        <w:rPr>
          <w:spacing w:val="-14"/>
        </w:rPr>
        <w:t xml:space="preserve"> </w:t>
      </w:r>
      <w:r w:rsidRPr="00CF72CA">
        <w:t>Officer.  All</w:t>
      </w:r>
      <w:r w:rsidRPr="00CF72CA">
        <w:rPr>
          <w:spacing w:val="-12"/>
        </w:rPr>
        <w:t xml:space="preserve"> </w:t>
      </w:r>
      <w:r w:rsidRPr="00CF72CA">
        <w:t>actual</w:t>
      </w:r>
      <w:r w:rsidRPr="00CF72CA">
        <w:rPr>
          <w:spacing w:val="-12"/>
        </w:rPr>
        <w:t xml:space="preserve"> </w:t>
      </w:r>
      <w:r w:rsidRPr="00CF72CA">
        <w:t>or</w:t>
      </w:r>
      <w:r w:rsidRPr="00CF72CA">
        <w:rPr>
          <w:spacing w:val="-12"/>
        </w:rPr>
        <w:t xml:space="preserve"> </w:t>
      </w:r>
      <w:r w:rsidRPr="00CF72CA">
        <w:t>suspected</w:t>
      </w:r>
      <w:r w:rsidRPr="00CF72CA">
        <w:rPr>
          <w:spacing w:val="-13"/>
        </w:rPr>
        <w:t xml:space="preserve"> </w:t>
      </w:r>
      <w:r w:rsidRPr="00CF72CA">
        <w:t>incidents</w:t>
      </w:r>
      <w:r w:rsidRPr="00CF72CA">
        <w:rPr>
          <w:spacing w:val="-13"/>
        </w:rPr>
        <w:t xml:space="preserve"> </w:t>
      </w:r>
      <w:r w:rsidRPr="00CF72CA">
        <w:t>should</w:t>
      </w:r>
      <w:r w:rsidRPr="00CF72CA">
        <w:rPr>
          <w:spacing w:val="-13"/>
        </w:rPr>
        <w:t xml:space="preserve"> </w:t>
      </w:r>
      <w:r w:rsidRPr="00CF72CA">
        <w:t>be</w:t>
      </w:r>
      <w:r w:rsidRPr="00CF72CA">
        <w:rPr>
          <w:spacing w:val="-17"/>
        </w:rPr>
        <w:t xml:space="preserve"> </w:t>
      </w:r>
      <w:r w:rsidRPr="00CF72CA">
        <w:t>reported</w:t>
      </w:r>
      <w:r w:rsidRPr="00CF72CA">
        <w:rPr>
          <w:spacing w:val="-11"/>
        </w:rPr>
        <w:t xml:space="preserve"> </w:t>
      </w:r>
      <w:r w:rsidRPr="00CF72CA">
        <w:t>without</w:t>
      </w:r>
      <w:r w:rsidRPr="00CF72CA">
        <w:rPr>
          <w:spacing w:val="-10"/>
        </w:rPr>
        <w:t xml:space="preserve"> </w:t>
      </w:r>
      <w:r w:rsidRPr="00CF72CA">
        <w:t>delay</w:t>
      </w:r>
      <w:r w:rsidRPr="00CF72CA">
        <w:rPr>
          <w:spacing w:val="-16"/>
        </w:rPr>
        <w:t xml:space="preserve"> </w:t>
      </w:r>
      <w:r w:rsidRPr="00CF72CA">
        <w:t>to</w:t>
      </w:r>
      <w:r w:rsidRPr="00CF72CA">
        <w:rPr>
          <w:spacing w:val="-13"/>
        </w:rPr>
        <w:t xml:space="preserve"> </w:t>
      </w:r>
      <w:r w:rsidRPr="00CF72CA">
        <w:t>the</w:t>
      </w:r>
      <w:r w:rsidRPr="00CF72CA">
        <w:rPr>
          <w:spacing w:val="-14"/>
        </w:rPr>
        <w:t xml:space="preserve"> </w:t>
      </w:r>
      <w:r w:rsidRPr="00CF72CA">
        <w:t>Chief</w:t>
      </w:r>
      <w:r w:rsidRPr="00CF72CA">
        <w:rPr>
          <w:spacing w:val="-10"/>
        </w:rPr>
        <w:t xml:space="preserve"> </w:t>
      </w:r>
      <w:r w:rsidRPr="00CF72CA">
        <w:t>Operating</w:t>
      </w:r>
      <w:r w:rsidRPr="00CF72CA">
        <w:rPr>
          <w:spacing w:val="-12"/>
        </w:rPr>
        <w:t xml:space="preserve"> </w:t>
      </w:r>
      <w:r w:rsidRPr="00CF72CA">
        <w:t>Officer. The Chief Operating Officer should, within 24 hours, convene a project group meeting of the following people to decide on the initial</w:t>
      </w:r>
      <w:r w:rsidRPr="00CF72CA">
        <w:rPr>
          <w:spacing w:val="-24"/>
        </w:rPr>
        <w:t xml:space="preserve"> </w:t>
      </w:r>
      <w:r w:rsidRPr="00CF72CA">
        <w:t>response, to include:</w:t>
      </w:r>
    </w:p>
    <w:p w14:paraId="5F76FE31" w14:textId="77777777" w:rsidR="00E86F1C" w:rsidRPr="00CF72CA" w:rsidRDefault="00E86F1C" w:rsidP="00E86F1C">
      <w:pPr>
        <w:widowControl w:val="0"/>
        <w:autoSpaceDE w:val="0"/>
        <w:autoSpaceDN w:val="0"/>
        <w:ind w:right="1268"/>
        <w:jc w:val="both"/>
      </w:pPr>
    </w:p>
    <w:p w14:paraId="73028D37" w14:textId="77777777" w:rsidR="00E86F1C" w:rsidRPr="00CF72CA" w:rsidRDefault="00E86F1C" w:rsidP="00DD46C9">
      <w:pPr>
        <w:pStyle w:val="ListParagraph"/>
        <w:widowControl w:val="0"/>
        <w:numPr>
          <w:ilvl w:val="2"/>
          <w:numId w:val="22"/>
        </w:numPr>
        <w:tabs>
          <w:tab w:val="left" w:pos="1321"/>
        </w:tabs>
        <w:autoSpaceDE w:val="0"/>
        <w:autoSpaceDN w:val="0"/>
        <w:spacing w:after="0" w:line="240" w:lineRule="auto"/>
        <w:ind w:right="1268" w:hanging="442"/>
        <w:contextualSpacing w:val="0"/>
        <w:jc w:val="both"/>
      </w:pPr>
      <w:r w:rsidRPr="00CF72CA">
        <w:t>Chief Operating Officer</w:t>
      </w:r>
      <w:r w:rsidRPr="00CF72CA">
        <w:rPr>
          <w:spacing w:val="-4"/>
        </w:rPr>
        <w:t xml:space="preserve"> </w:t>
      </w:r>
      <w:r w:rsidRPr="00CF72CA">
        <w:t>(Chair)</w:t>
      </w:r>
    </w:p>
    <w:p w14:paraId="43F07B01" w14:textId="77777777" w:rsidR="00E86F1C" w:rsidRPr="00CF72CA" w:rsidRDefault="00E86F1C" w:rsidP="00DD46C9">
      <w:pPr>
        <w:pStyle w:val="ListParagraph"/>
        <w:widowControl w:val="0"/>
        <w:numPr>
          <w:ilvl w:val="2"/>
          <w:numId w:val="22"/>
        </w:numPr>
        <w:tabs>
          <w:tab w:val="left" w:pos="1321"/>
        </w:tabs>
        <w:autoSpaceDE w:val="0"/>
        <w:autoSpaceDN w:val="0"/>
        <w:spacing w:after="0" w:line="240" w:lineRule="auto"/>
        <w:ind w:right="1268" w:hanging="442"/>
        <w:contextualSpacing w:val="0"/>
        <w:jc w:val="both"/>
      </w:pPr>
      <w:r w:rsidRPr="00CF72CA">
        <w:t>A senior representative of internal</w:t>
      </w:r>
      <w:r w:rsidRPr="00CF72CA">
        <w:rPr>
          <w:spacing w:val="-15"/>
        </w:rPr>
        <w:t xml:space="preserve"> </w:t>
      </w:r>
      <w:r w:rsidRPr="00CF72CA">
        <w:t>audit</w:t>
      </w:r>
    </w:p>
    <w:p w14:paraId="7BABB14C" w14:textId="77777777" w:rsidR="00E86F1C" w:rsidRPr="00CF72CA" w:rsidRDefault="00E86F1C" w:rsidP="00DD46C9">
      <w:pPr>
        <w:pStyle w:val="ListParagraph"/>
        <w:widowControl w:val="0"/>
        <w:numPr>
          <w:ilvl w:val="2"/>
          <w:numId w:val="22"/>
        </w:numPr>
        <w:tabs>
          <w:tab w:val="left" w:pos="1321"/>
        </w:tabs>
        <w:autoSpaceDE w:val="0"/>
        <w:autoSpaceDN w:val="0"/>
        <w:spacing w:after="0" w:line="240" w:lineRule="auto"/>
        <w:ind w:right="1268" w:hanging="442"/>
        <w:contextualSpacing w:val="0"/>
        <w:jc w:val="both"/>
      </w:pPr>
      <w:r w:rsidRPr="00CF72CA">
        <w:t>Director Human Resources &amp;</w:t>
      </w:r>
      <w:r w:rsidRPr="00CF72CA">
        <w:rPr>
          <w:spacing w:val="-8"/>
        </w:rPr>
        <w:t xml:space="preserve"> </w:t>
      </w:r>
      <w:r w:rsidRPr="00CF72CA">
        <w:t>OD</w:t>
      </w:r>
    </w:p>
    <w:p w14:paraId="04BDABF2" w14:textId="77777777" w:rsidR="00E86F1C" w:rsidRPr="00CF72CA" w:rsidRDefault="00E86F1C" w:rsidP="00E86F1C">
      <w:pPr>
        <w:pStyle w:val="ListParagraph"/>
        <w:widowControl w:val="0"/>
        <w:tabs>
          <w:tab w:val="left" w:pos="1321"/>
        </w:tabs>
        <w:autoSpaceDE w:val="0"/>
        <w:autoSpaceDN w:val="0"/>
        <w:ind w:left="2852" w:right="1268"/>
        <w:contextualSpacing w:val="0"/>
        <w:jc w:val="both"/>
      </w:pPr>
    </w:p>
    <w:p w14:paraId="7B7A15C9" w14:textId="77777777" w:rsidR="00E86F1C" w:rsidRPr="00CF72CA" w:rsidRDefault="00E86F1C" w:rsidP="001A49E3">
      <w:pPr>
        <w:pStyle w:val="BodyText"/>
        <w:spacing w:after="0"/>
        <w:ind w:right="1268"/>
        <w:jc w:val="both"/>
        <w:rPr>
          <w:sz w:val="24"/>
        </w:rPr>
      </w:pPr>
      <w:r w:rsidRPr="00CF72CA">
        <w:rPr>
          <w:sz w:val="24"/>
        </w:rPr>
        <w:t>If</w:t>
      </w:r>
      <w:r w:rsidRPr="00CF72CA">
        <w:rPr>
          <w:spacing w:val="-7"/>
          <w:sz w:val="24"/>
        </w:rPr>
        <w:t xml:space="preserve"> </w:t>
      </w:r>
      <w:r w:rsidRPr="00CF72CA">
        <w:rPr>
          <w:sz w:val="24"/>
        </w:rPr>
        <w:t>the</w:t>
      </w:r>
      <w:r w:rsidRPr="00CF72CA">
        <w:rPr>
          <w:spacing w:val="-7"/>
          <w:sz w:val="24"/>
        </w:rPr>
        <w:t xml:space="preserve"> </w:t>
      </w:r>
      <w:r w:rsidRPr="00CF72CA">
        <w:rPr>
          <w:sz w:val="24"/>
        </w:rPr>
        <w:t>allegation</w:t>
      </w:r>
      <w:r w:rsidRPr="00CF72CA">
        <w:rPr>
          <w:spacing w:val="-9"/>
          <w:sz w:val="24"/>
        </w:rPr>
        <w:t xml:space="preserve"> </w:t>
      </w:r>
      <w:r w:rsidRPr="00CF72CA">
        <w:rPr>
          <w:sz w:val="24"/>
        </w:rPr>
        <w:t>involves</w:t>
      </w:r>
      <w:r w:rsidRPr="00CF72CA">
        <w:rPr>
          <w:spacing w:val="-9"/>
          <w:sz w:val="24"/>
        </w:rPr>
        <w:t xml:space="preserve"> </w:t>
      </w:r>
      <w:r w:rsidRPr="00CF72CA">
        <w:rPr>
          <w:sz w:val="24"/>
        </w:rPr>
        <w:t>a</w:t>
      </w:r>
      <w:r w:rsidRPr="00CF72CA">
        <w:rPr>
          <w:spacing w:val="-9"/>
          <w:sz w:val="24"/>
        </w:rPr>
        <w:t xml:space="preserve"> </w:t>
      </w:r>
      <w:r w:rsidRPr="00CF72CA">
        <w:rPr>
          <w:sz w:val="24"/>
        </w:rPr>
        <w:t>Member,</w:t>
      </w:r>
      <w:r w:rsidRPr="00CF72CA">
        <w:rPr>
          <w:spacing w:val="-9"/>
          <w:sz w:val="24"/>
        </w:rPr>
        <w:t xml:space="preserve"> </w:t>
      </w:r>
      <w:r w:rsidRPr="00CF72CA">
        <w:rPr>
          <w:sz w:val="24"/>
        </w:rPr>
        <w:t>the</w:t>
      </w:r>
      <w:r w:rsidRPr="00CF72CA">
        <w:rPr>
          <w:spacing w:val="-9"/>
          <w:sz w:val="24"/>
        </w:rPr>
        <w:t xml:space="preserve"> </w:t>
      </w:r>
      <w:r w:rsidRPr="00CF72CA">
        <w:rPr>
          <w:sz w:val="24"/>
        </w:rPr>
        <w:t>Principal</w:t>
      </w:r>
      <w:r w:rsidRPr="00CF72CA">
        <w:rPr>
          <w:spacing w:val="-6"/>
          <w:sz w:val="24"/>
        </w:rPr>
        <w:t xml:space="preserve"> </w:t>
      </w:r>
      <w:r w:rsidRPr="00CF72CA">
        <w:rPr>
          <w:sz w:val="24"/>
        </w:rPr>
        <w:t>will</w:t>
      </w:r>
      <w:r w:rsidRPr="00CF72CA">
        <w:rPr>
          <w:spacing w:val="-9"/>
          <w:sz w:val="24"/>
        </w:rPr>
        <w:t xml:space="preserve"> </w:t>
      </w:r>
      <w:r w:rsidRPr="00CF72CA">
        <w:rPr>
          <w:sz w:val="24"/>
        </w:rPr>
        <w:t>be</w:t>
      </w:r>
      <w:r w:rsidRPr="00CF72CA">
        <w:rPr>
          <w:spacing w:val="-7"/>
          <w:sz w:val="24"/>
        </w:rPr>
        <w:t xml:space="preserve"> </w:t>
      </w:r>
      <w:r w:rsidRPr="00CF72CA">
        <w:rPr>
          <w:sz w:val="24"/>
        </w:rPr>
        <w:t>informed.</w:t>
      </w:r>
      <w:r w:rsidRPr="00CF72CA">
        <w:rPr>
          <w:spacing w:val="52"/>
          <w:sz w:val="24"/>
        </w:rPr>
        <w:t xml:space="preserve"> </w:t>
      </w:r>
      <w:r w:rsidRPr="00CF72CA">
        <w:rPr>
          <w:sz w:val="24"/>
        </w:rPr>
        <w:t>If</w:t>
      </w:r>
      <w:r w:rsidRPr="00CF72CA">
        <w:rPr>
          <w:spacing w:val="-6"/>
          <w:sz w:val="24"/>
        </w:rPr>
        <w:t xml:space="preserve"> </w:t>
      </w:r>
      <w:r w:rsidRPr="00CF72CA">
        <w:rPr>
          <w:sz w:val="24"/>
        </w:rPr>
        <w:t>preliminary</w:t>
      </w:r>
      <w:r w:rsidRPr="00CF72CA">
        <w:rPr>
          <w:spacing w:val="-9"/>
          <w:sz w:val="24"/>
        </w:rPr>
        <w:t xml:space="preserve"> </w:t>
      </w:r>
      <w:r w:rsidRPr="00CF72CA">
        <w:rPr>
          <w:sz w:val="24"/>
        </w:rPr>
        <w:t>investigation</w:t>
      </w:r>
      <w:r w:rsidRPr="00CF72CA">
        <w:rPr>
          <w:spacing w:val="-7"/>
          <w:sz w:val="24"/>
        </w:rPr>
        <w:t xml:space="preserve"> </w:t>
      </w:r>
      <w:r w:rsidRPr="00CF72CA">
        <w:rPr>
          <w:sz w:val="24"/>
        </w:rPr>
        <w:t>shows the allegations to be groundless, the matter may then be dismissed, and referred back to the Department/Faculty to</w:t>
      </w:r>
      <w:r w:rsidRPr="00CF72CA">
        <w:rPr>
          <w:spacing w:val="-6"/>
          <w:sz w:val="24"/>
        </w:rPr>
        <w:t xml:space="preserve"> </w:t>
      </w:r>
      <w:r w:rsidRPr="00CF72CA">
        <w:rPr>
          <w:sz w:val="24"/>
        </w:rPr>
        <w:t>resolve.</w:t>
      </w:r>
    </w:p>
    <w:p w14:paraId="15A2CD0A" w14:textId="77777777" w:rsidR="00E86F1C" w:rsidRPr="00CF72CA" w:rsidRDefault="00E86F1C" w:rsidP="002B7E50">
      <w:pPr>
        <w:pStyle w:val="BodyText"/>
        <w:spacing w:after="0"/>
        <w:ind w:right="1268"/>
        <w:jc w:val="both"/>
        <w:rPr>
          <w:sz w:val="24"/>
        </w:rPr>
      </w:pPr>
    </w:p>
    <w:p w14:paraId="21A0A66B" w14:textId="77777777" w:rsidR="00E86F1C" w:rsidRPr="00CF72CA" w:rsidRDefault="00E86F1C" w:rsidP="001A49E3">
      <w:pPr>
        <w:pStyle w:val="BodyText"/>
        <w:spacing w:after="0"/>
        <w:ind w:right="1268"/>
        <w:jc w:val="both"/>
        <w:rPr>
          <w:sz w:val="24"/>
        </w:rPr>
      </w:pPr>
      <w:r w:rsidRPr="00CF72CA">
        <w:rPr>
          <w:sz w:val="24"/>
        </w:rPr>
        <w:t>The Chief Operating Officer will usually keep the Principal &amp; Chief Executive informed.</w:t>
      </w:r>
    </w:p>
    <w:p w14:paraId="2B1D09AD" w14:textId="77777777" w:rsidR="00E86F1C" w:rsidRPr="00CF72CA" w:rsidRDefault="00E86F1C" w:rsidP="001A49E3">
      <w:pPr>
        <w:pStyle w:val="BodyText"/>
        <w:spacing w:after="0"/>
        <w:ind w:right="1268"/>
        <w:jc w:val="both"/>
        <w:rPr>
          <w:sz w:val="24"/>
        </w:rPr>
      </w:pPr>
    </w:p>
    <w:p w14:paraId="1408EB2C" w14:textId="77777777" w:rsidR="00E86F1C" w:rsidRPr="00CF72CA" w:rsidRDefault="00E86F1C" w:rsidP="001A49E3">
      <w:pPr>
        <w:pStyle w:val="BodyText"/>
        <w:spacing w:after="0"/>
        <w:ind w:right="1268"/>
        <w:jc w:val="both"/>
        <w:rPr>
          <w:sz w:val="24"/>
        </w:rPr>
      </w:pPr>
      <w:r w:rsidRPr="00CF72CA">
        <w:rPr>
          <w:sz w:val="24"/>
        </w:rPr>
        <w:t xml:space="preserve">This project group will decide on the action to be taken. This </w:t>
      </w:r>
      <w:r w:rsidRPr="00CF72CA">
        <w:rPr>
          <w:spacing w:val="5"/>
          <w:sz w:val="24"/>
        </w:rPr>
        <w:t xml:space="preserve">will </w:t>
      </w:r>
      <w:r w:rsidRPr="00CF72CA">
        <w:rPr>
          <w:spacing w:val="8"/>
          <w:sz w:val="24"/>
        </w:rPr>
        <w:t xml:space="preserve">normally </w:t>
      </w:r>
      <w:r w:rsidRPr="00CF72CA">
        <w:rPr>
          <w:sz w:val="24"/>
        </w:rPr>
        <w:t xml:space="preserve">be </w:t>
      </w:r>
      <w:r w:rsidRPr="00CF72CA">
        <w:rPr>
          <w:spacing w:val="6"/>
          <w:sz w:val="24"/>
        </w:rPr>
        <w:t xml:space="preserve">an </w:t>
      </w:r>
      <w:r w:rsidRPr="00CF72CA">
        <w:rPr>
          <w:sz w:val="24"/>
        </w:rPr>
        <w:t>investigation, led by</w:t>
      </w:r>
      <w:r w:rsidRPr="00CF72CA">
        <w:rPr>
          <w:spacing w:val="-9"/>
          <w:sz w:val="24"/>
        </w:rPr>
        <w:t xml:space="preserve"> </w:t>
      </w:r>
      <w:r w:rsidRPr="00CF72CA">
        <w:rPr>
          <w:sz w:val="24"/>
        </w:rPr>
        <w:t>the</w:t>
      </w:r>
      <w:r w:rsidRPr="00CF72CA">
        <w:rPr>
          <w:spacing w:val="-6"/>
          <w:sz w:val="24"/>
        </w:rPr>
        <w:t xml:space="preserve"> </w:t>
      </w:r>
      <w:r w:rsidRPr="00CF72CA">
        <w:rPr>
          <w:sz w:val="24"/>
        </w:rPr>
        <w:t>Chief</w:t>
      </w:r>
      <w:r w:rsidRPr="00CF72CA">
        <w:rPr>
          <w:spacing w:val="-5"/>
          <w:sz w:val="24"/>
        </w:rPr>
        <w:t xml:space="preserve"> </w:t>
      </w:r>
      <w:r w:rsidRPr="00CF72CA">
        <w:rPr>
          <w:sz w:val="24"/>
        </w:rPr>
        <w:t>Operating</w:t>
      </w:r>
      <w:r w:rsidRPr="00CF72CA">
        <w:rPr>
          <w:spacing w:val="-6"/>
          <w:sz w:val="24"/>
        </w:rPr>
        <w:t xml:space="preserve"> </w:t>
      </w:r>
      <w:r w:rsidRPr="00CF72CA">
        <w:rPr>
          <w:sz w:val="24"/>
        </w:rPr>
        <w:t>Officer</w:t>
      </w:r>
      <w:r w:rsidRPr="00CF72CA">
        <w:rPr>
          <w:spacing w:val="-7"/>
          <w:sz w:val="24"/>
        </w:rPr>
        <w:t xml:space="preserve"> </w:t>
      </w:r>
      <w:r w:rsidRPr="00CF72CA">
        <w:rPr>
          <w:sz w:val="24"/>
        </w:rPr>
        <w:t>or</w:t>
      </w:r>
      <w:r w:rsidRPr="00CF72CA">
        <w:rPr>
          <w:spacing w:val="-7"/>
          <w:sz w:val="24"/>
        </w:rPr>
        <w:t xml:space="preserve"> </w:t>
      </w:r>
      <w:r w:rsidRPr="00CF72CA">
        <w:rPr>
          <w:sz w:val="24"/>
        </w:rPr>
        <w:t>internal</w:t>
      </w:r>
      <w:r w:rsidRPr="00CF72CA">
        <w:rPr>
          <w:spacing w:val="-5"/>
          <w:sz w:val="24"/>
        </w:rPr>
        <w:t xml:space="preserve"> </w:t>
      </w:r>
      <w:r w:rsidRPr="00CF72CA">
        <w:rPr>
          <w:sz w:val="24"/>
        </w:rPr>
        <w:t>audit.</w:t>
      </w:r>
      <w:r w:rsidRPr="00CF72CA">
        <w:rPr>
          <w:spacing w:val="-7"/>
          <w:sz w:val="24"/>
        </w:rPr>
        <w:t xml:space="preserve"> </w:t>
      </w:r>
      <w:r w:rsidRPr="00CF72CA">
        <w:rPr>
          <w:sz w:val="24"/>
        </w:rPr>
        <w:t>The</w:t>
      </w:r>
      <w:r w:rsidRPr="00CF72CA">
        <w:rPr>
          <w:spacing w:val="-8"/>
          <w:sz w:val="24"/>
        </w:rPr>
        <w:t xml:space="preserve"> </w:t>
      </w:r>
      <w:r w:rsidRPr="00CF72CA">
        <w:rPr>
          <w:sz w:val="24"/>
        </w:rPr>
        <w:t>decision</w:t>
      </w:r>
      <w:r w:rsidRPr="00CF72CA">
        <w:rPr>
          <w:spacing w:val="-7"/>
          <w:sz w:val="24"/>
        </w:rPr>
        <w:t xml:space="preserve"> </w:t>
      </w:r>
      <w:r w:rsidRPr="00CF72CA">
        <w:rPr>
          <w:sz w:val="24"/>
        </w:rPr>
        <w:t>by</w:t>
      </w:r>
      <w:r w:rsidRPr="00CF72CA">
        <w:rPr>
          <w:spacing w:val="-8"/>
          <w:sz w:val="24"/>
        </w:rPr>
        <w:t xml:space="preserve"> </w:t>
      </w:r>
      <w:r w:rsidRPr="00CF72CA">
        <w:rPr>
          <w:sz w:val="24"/>
        </w:rPr>
        <w:t>the</w:t>
      </w:r>
      <w:r w:rsidRPr="00CF72CA">
        <w:rPr>
          <w:spacing w:val="-6"/>
          <w:sz w:val="24"/>
        </w:rPr>
        <w:t xml:space="preserve"> </w:t>
      </w:r>
      <w:r w:rsidRPr="00CF72CA">
        <w:rPr>
          <w:sz w:val="24"/>
        </w:rPr>
        <w:t>project</w:t>
      </w:r>
      <w:r w:rsidRPr="00CF72CA">
        <w:rPr>
          <w:spacing w:val="-7"/>
          <w:sz w:val="24"/>
        </w:rPr>
        <w:t xml:space="preserve"> </w:t>
      </w:r>
      <w:r w:rsidRPr="00CF72CA">
        <w:rPr>
          <w:sz w:val="24"/>
        </w:rPr>
        <w:t>group</w:t>
      </w:r>
      <w:r w:rsidRPr="00CF72CA">
        <w:rPr>
          <w:spacing w:val="-6"/>
          <w:sz w:val="24"/>
        </w:rPr>
        <w:t xml:space="preserve"> </w:t>
      </w:r>
      <w:r w:rsidRPr="00CF72CA">
        <w:rPr>
          <w:sz w:val="24"/>
        </w:rPr>
        <w:t>to</w:t>
      </w:r>
      <w:r w:rsidRPr="00CF72CA">
        <w:rPr>
          <w:spacing w:val="-6"/>
          <w:sz w:val="24"/>
        </w:rPr>
        <w:t xml:space="preserve"> </w:t>
      </w:r>
      <w:r w:rsidRPr="00CF72CA">
        <w:rPr>
          <w:sz w:val="24"/>
        </w:rPr>
        <w:t>initiate</w:t>
      </w:r>
      <w:r w:rsidRPr="00CF72CA">
        <w:rPr>
          <w:spacing w:val="-6"/>
          <w:sz w:val="24"/>
        </w:rPr>
        <w:t xml:space="preserve"> </w:t>
      </w:r>
      <w:r w:rsidRPr="00CF72CA">
        <w:rPr>
          <w:sz w:val="24"/>
        </w:rPr>
        <w:t>a</w:t>
      </w:r>
      <w:r w:rsidRPr="00CF72CA">
        <w:rPr>
          <w:spacing w:val="-6"/>
          <w:sz w:val="24"/>
        </w:rPr>
        <w:t xml:space="preserve"> </w:t>
      </w:r>
      <w:r w:rsidRPr="00CF72CA">
        <w:rPr>
          <w:sz w:val="24"/>
        </w:rPr>
        <w:t>special investigation shall constitute authority to internal audit (if extended to internal auditor) to use time provided</w:t>
      </w:r>
      <w:r w:rsidRPr="00CF72CA">
        <w:rPr>
          <w:spacing w:val="-4"/>
          <w:sz w:val="24"/>
        </w:rPr>
        <w:t xml:space="preserve"> </w:t>
      </w:r>
      <w:r w:rsidRPr="00CF72CA">
        <w:rPr>
          <w:sz w:val="24"/>
        </w:rPr>
        <w:t>in</w:t>
      </w:r>
      <w:r w:rsidRPr="00CF72CA">
        <w:rPr>
          <w:spacing w:val="-1"/>
          <w:sz w:val="24"/>
        </w:rPr>
        <w:t xml:space="preserve"> </w:t>
      </w:r>
      <w:r w:rsidRPr="00CF72CA">
        <w:rPr>
          <w:sz w:val="24"/>
        </w:rPr>
        <w:t>the</w:t>
      </w:r>
      <w:r w:rsidRPr="00CF72CA">
        <w:rPr>
          <w:spacing w:val="-1"/>
          <w:sz w:val="24"/>
        </w:rPr>
        <w:t xml:space="preserve"> </w:t>
      </w:r>
      <w:r w:rsidRPr="00CF72CA">
        <w:rPr>
          <w:sz w:val="24"/>
        </w:rPr>
        <w:t>internal audit</w:t>
      </w:r>
      <w:r w:rsidRPr="00CF72CA">
        <w:rPr>
          <w:spacing w:val="-11"/>
          <w:sz w:val="24"/>
        </w:rPr>
        <w:t xml:space="preserve"> </w:t>
      </w:r>
      <w:r w:rsidRPr="00CF72CA">
        <w:rPr>
          <w:sz w:val="24"/>
        </w:rPr>
        <w:t>plan</w:t>
      </w:r>
      <w:r w:rsidRPr="00CF72CA">
        <w:rPr>
          <w:spacing w:val="-10"/>
          <w:sz w:val="24"/>
        </w:rPr>
        <w:t xml:space="preserve"> </w:t>
      </w:r>
      <w:r w:rsidRPr="00CF72CA">
        <w:rPr>
          <w:sz w:val="24"/>
        </w:rPr>
        <w:t>for</w:t>
      </w:r>
      <w:r w:rsidRPr="00CF72CA">
        <w:rPr>
          <w:spacing w:val="-9"/>
          <w:sz w:val="24"/>
        </w:rPr>
        <w:t xml:space="preserve"> </w:t>
      </w:r>
      <w:r w:rsidRPr="00CF72CA">
        <w:rPr>
          <w:sz w:val="24"/>
        </w:rPr>
        <w:t>special</w:t>
      </w:r>
      <w:r w:rsidRPr="00CF72CA">
        <w:rPr>
          <w:spacing w:val="-10"/>
          <w:sz w:val="24"/>
        </w:rPr>
        <w:t xml:space="preserve"> </w:t>
      </w:r>
      <w:r w:rsidRPr="00CF72CA">
        <w:rPr>
          <w:sz w:val="24"/>
        </w:rPr>
        <w:t>investigations,</w:t>
      </w:r>
      <w:r w:rsidRPr="00CF72CA">
        <w:rPr>
          <w:spacing w:val="-10"/>
          <w:sz w:val="24"/>
        </w:rPr>
        <w:t xml:space="preserve"> </w:t>
      </w:r>
      <w:r w:rsidRPr="00CF72CA">
        <w:rPr>
          <w:sz w:val="24"/>
        </w:rPr>
        <w:t>or</w:t>
      </w:r>
      <w:r w:rsidRPr="00CF72CA">
        <w:rPr>
          <w:spacing w:val="-9"/>
          <w:sz w:val="24"/>
        </w:rPr>
        <w:t xml:space="preserve"> </w:t>
      </w:r>
      <w:r w:rsidRPr="00CF72CA">
        <w:rPr>
          <w:sz w:val="24"/>
        </w:rPr>
        <w:t>contingency</w:t>
      </w:r>
      <w:r w:rsidRPr="00CF72CA">
        <w:rPr>
          <w:spacing w:val="-13"/>
          <w:sz w:val="24"/>
        </w:rPr>
        <w:t xml:space="preserve"> </w:t>
      </w:r>
      <w:r w:rsidRPr="00CF72CA">
        <w:rPr>
          <w:sz w:val="24"/>
        </w:rPr>
        <w:t>time,</w:t>
      </w:r>
      <w:r w:rsidRPr="00CF72CA">
        <w:rPr>
          <w:spacing w:val="-11"/>
          <w:sz w:val="24"/>
        </w:rPr>
        <w:t xml:space="preserve"> </w:t>
      </w:r>
      <w:r w:rsidRPr="00CF72CA">
        <w:rPr>
          <w:sz w:val="24"/>
        </w:rPr>
        <w:t>or</w:t>
      </w:r>
      <w:r w:rsidRPr="00CF72CA">
        <w:rPr>
          <w:spacing w:val="-9"/>
          <w:sz w:val="24"/>
        </w:rPr>
        <w:t xml:space="preserve"> </w:t>
      </w:r>
      <w:r w:rsidRPr="00CF72CA">
        <w:rPr>
          <w:sz w:val="24"/>
        </w:rPr>
        <w:t>to</w:t>
      </w:r>
      <w:r w:rsidRPr="00CF72CA">
        <w:rPr>
          <w:spacing w:val="-8"/>
          <w:sz w:val="24"/>
        </w:rPr>
        <w:t xml:space="preserve"> </w:t>
      </w:r>
      <w:r w:rsidRPr="00CF72CA">
        <w:rPr>
          <w:sz w:val="24"/>
        </w:rPr>
        <w:t>switch</w:t>
      </w:r>
      <w:r w:rsidRPr="00CF72CA">
        <w:rPr>
          <w:spacing w:val="-10"/>
          <w:sz w:val="24"/>
        </w:rPr>
        <w:t xml:space="preserve"> </w:t>
      </w:r>
      <w:r w:rsidRPr="00CF72CA">
        <w:rPr>
          <w:sz w:val="24"/>
        </w:rPr>
        <w:t>internal audit resources from planned</w:t>
      </w:r>
      <w:r w:rsidRPr="00CF72CA">
        <w:rPr>
          <w:spacing w:val="-18"/>
          <w:sz w:val="24"/>
        </w:rPr>
        <w:t xml:space="preserve"> </w:t>
      </w:r>
      <w:r w:rsidRPr="00CF72CA">
        <w:rPr>
          <w:sz w:val="24"/>
        </w:rPr>
        <w:t>audits.</w:t>
      </w:r>
    </w:p>
    <w:p w14:paraId="3532A8BD" w14:textId="77777777" w:rsidR="00E86F1C" w:rsidRPr="00CF72CA" w:rsidRDefault="00E86F1C" w:rsidP="00E86F1C">
      <w:pPr>
        <w:pStyle w:val="BodyText"/>
        <w:spacing w:after="0"/>
        <w:ind w:right="1268"/>
        <w:jc w:val="both"/>
        <w:rPr>
          <w:sz w:val="24"/>
        </w:rPr>
      </w:pPr>
    </w:p>
    <w:p w14:paraId="73802583" w14:textId="77777777" w:rsidR="00E86F1C" w:rsidRPr="00CF72CA" w:rsidRDefault="00E86F1C" w:rsidP="00E86F1C">
      <w:pPr>
        <w:pStyle w:val="BodyText"/>
        <w:ind w:right="1268"/>
        <w:rPr>
          <w:sz w:val="24"/>
        </w:rPr>
      </w:pPr>
      <w:bookmarkStart w:id="80" w:name="_Toc126831703"/>
      <w:bookmarkStart w:id="81" w:name="_Toc126831753"/>
      <w:r w:rsidRPr="00CF72CA">
        <w:rPr>
          <w:sz w:val="24"/>
        </w:rPr>
        <w:t>PREVENTION OF FURTHER LOSS</w:t>
      </w:r>
      <w:bookmarkEnd w:id="80"/>
      <w:bookmarkEnd w:id="81"/>
    </w:p>
    <w:p w14:paraId="162BFE0A" w14:textId="77777777" w:rsidR="00E86F1C" w:rsidRPr="00CF72CA" w:rsidRDefault="00E86F1C" w:rsidP="00E86F1C">
      <w:pPr>
        <w:pStyle w:val="BodyText"/>
        <w:spacing w:before="126" w:after="0"/>
        <w:ind w:right="1268"/>
        <w:jc w:val="both"/>
        <w:rPr>
          <w:sz w:val="24"/>
        </w:rPr>
      </w:pPr>
      <w:r w:rsidRPr="00CF72CA">
        <w:rPr>
          <w:sz w:val="24"/>
        </w:rPr>
        <w:t xml:space="preserve">Where initial investigation provides reasonable grounds for suspecting a member, or members </w:t>
      </w:r>
      <w:r w:rsidRPr="00CF72CA">
        <w:rPr>
          <w:spacing w:val="-3"/>
          <w:sz w:val="24"/>
        </w:rPr>
        <w:t xml:space="preserve">of </w:t>
      </w:r>
      <w:r w:rsidRPr="00CF72CA">
        <w:rPr>
          <w:sz w:val="24"/>
        </w:rPr>
        <w:t xml:space="preserve">staff of </w:t>
      </w:r>
      <w:r w:rsidRPr="00CF72CA">
        <w:rPr>
          <w:spacing w:val="-3"/>
          <w:sz w:val="24"/>
        </w:rPr>
        <w:t xml:space="preserve">fraud, </w:t>
      </w:r>
      <w:r w:rsidRPr="00CF72CA">
        <w:rPr>
          <w:sz w:val="24"/>
        </w:rPr>
        <w:t>the project group will decide how to prevent further loss. This may require the suspension,</w:t>
      </w:r>
      <w:r w:rsidRPr="00CF72CA">
        <w:rPr>
          <w:spacing w:val="-19"/>
          <w:sz w:val="24"/>
        </w:rPr>
        <w:t xml:space="preserve"> </w:t>
      </w:r>
      <w:r w:rsidRPr="00CF72CA">
        <w:rPr>
          <w:sz w:val="24"/>
        </w:rPr>
        <w:t>with</w:t>
      </w:r>
      <w:r w:rsidRPr="00CF72CA">
        <w:rPr>
          <w:spacing w:val="-15"/>
          <w:sz w:val="24"/>
        </w:rPr>
        <w:t xml:space="preserve"> </w:t>
      </w:r>
      <w:r w:rsidRPr="00CF72CA">
        <w:rPr>
          <w:sz w:val="24"/>
        </w:rPr>
        <w:t>or</w:t>
      </w:r>
      <w:r w:rsidRPr="00CF72CA">
        <w:rPr>
          <w:spacing w:val="-19"/>
          <w:sz w:val="24"/>
        </w:rPr>
        <w:t xml:space="preserve"> </w:t>
      </w:r>
      <w:r w:rsidRPr="00CF72CA">
        <w:rPr>
          <w:sz w:val="24"/>
        </w:rPr>
        <w:t>without</w:t>
      </w:r>
      <w:r w:rsidRPr="00CF72CA">
        <w:rPr>
          <w:spacing w:val="-18"/>
          <w:sz w:val="24"/>
        </w:rPr>
        <w:t xml:space="preserve"> </w:t>
      </w:r>
      <w:r w:rsidRPr="00CF72CA">
        <w:rPr>
          <w:sz w:val="24"/>
        </w:rPr>
        <w:t>pay,</w:t>
      </w:r>
      <w:r w:rsidRPr="00CF72CA">
        <w:rPr>
          <w:spacing w:val="-16"/>
          <w:sz w:val="24"/>
        </w:rPr>
        <w:t xml:space="preserve"> </w:t>
      </w:r>
      <w:r w:rsidRPr="00CF72CA">
        <w:rPr>
          <w:sz w:val="24"/>
        </w:rPr>
        <w:t>of</w:t>
      </w:r>
      <w:r w:rsidRPr="00CF72CA">
        <w:rPr>
          <w:spacing w:val="-12"/>
          <w:sz w:val="24"/>
        </w:rPr>
        <w:t xml:space="preserve"> </w:t>
      </w:r>
      <w:r w:rsidRPr="00CF72CA">
        <w:rPr>
          <w:sz w:val="24"/>
        </w:rPr>
        <w:t>the</w:t>
      </w:r>
      <w:r w:rsidRPr="00CF72CA">
        <w:rPr>
          <w:spacing w:val="-15"/>
          <w:sz w:val="24"/>
        </w:rPr>
        <w:t xml:space="preserve"> </w:t>
      </w:r>
      <w:r w:rsidRPr="00CF72CA">
        <w:rPr>
          <w:sz w:val="24"/>
        </w:rPr>
        <w:t>suspects.</w:t>
      </w:r>
      <w:r w:rsidRPr="00CF72CA">
        <w:rPr>
          <w:spacing w:val="-19"/>
          <w:sz w:val="24"/>
        </w:rPr>
        <w:t xml:space="preserve"> </w:t>
      </w:r>
      <w:r w:rsidRPr="00CF72CA">
        <w:rPr>
          <w:sz w:val="24"/>
        </w:rPr>
        <w:t>It</w:t>
      </w:r>
      <w:r w:rsidRPr="00CF72CA">
        <w:rPr>
          <w:spacing w:val="-19"/>
          <w:sz w:val="24"/>
        </w:rPr>
        <w:t xml:space="preserve"> </w:t>
      </w:r>
      <w:r w:rsidRPr="00CF72CA">
        <w:rPr>
          <w:sz w:val="24"/>
        </w:rPr>
        <w:t>may</w:t>
      </w:r>
      <w:r w:rsidRPr="00CF72CA">
        <w:rPr>
          <w:spacing w:val="-21"/>
          <w:sz w:val="24"/>
        </w:rPr>
        <w:t xml:space="preserve"> </w:t>
      </w:r>
      <w:r w:rsidRPr="00CF72CA">
        <w:rPr>
          <w:sz w:val="24"/>
        </w:rPr>
        <w:t>be</w:t>
      </w:r>
      <w:r w:rsidRPr="00CF72CA">
        <w:rPr>
          <w:spacing w:val="-13"/>
          <w:sz w:val="24"/>
        </w:rPr>
        <w:t xml:space="preserve"> </w:t>
      </w:r>
      <w:r w:rsidRPr="00CF72CA">
        <w:rPr>
          <w:sz w:val="24"/>
        </w:rPr>
        <w:t>necessary</w:t>
      </w:r>
      <w:r w:rsidRPr="00CF72CA">
        <w:rPr>
          <w:spacing w:val="-23"/>
          <w:sz w:val="24"/>
        </w:rPr>
        <w:t xml:space="preserve"> </w:t>
      </w:r>
      <w:r w:rsidRPr="00CF72CA">
        <w:rPr>
          <w:sz w:val="24"/>
        </w:rPr>
        <w:t>to</w:t>
      </w:r>
      <w:r w:rsidRPr="00CF72CA">
        <w:rPr>
          <w:spacing w:val="-18"/>
          <w:sz w:val="24"/>
        </w:rPr>
        <w:t xml:space="preserve"> </w:t>
      </w:r>
      <w:r w:rsidRPr="00CF72CA">
        <w:rPr>
          <w:sz w:val="24"/>
        </w:rPr>
        <w:t>plan</w:t>
      </w:r>
      <w:r w:rsidRPr="00CF72CA">
        <w:rPr>
          <w:spacing w:val="-8"/>
          <w:sz w:val="24"/>
        </w:rPr>
        <w:t xml:space="preserve"> </w:t>
      </w:r>
      <w:r w:rsidRPr="00CF72CA">
        <w:rPr>
          <w:sz w:val="24"/>
        </w:rPr>
        <w:t>the</w:t>
      </w:r>
      <w:r w:rsidRPr="00CF72CA">
        <w:rPr>
          <w:spacing w:val="-13"/>
          <w:sz w:val="24"/>
        </w:rPr>
        <w:t xml:space="preserve"> </w:t>
      </w:r>
      <w:r w:rsidRPr="00CF72CA">
        <w:rPr>
          <w:sz w:val="24"/>
        </w:rPr>
        <w:t>timing</w:t>
      </w:r>
      <w:r w:rsidRPr="00CF72CA">
        <w:rPr>
          <w:spacing w:val="-13"/>
          <w:sz w:val="24"/>
        </w:rPr>
        <w:t xml:space="preserve"> </w:t>
      </w:r>
      <w:r w:rsidRPr="00CF72CA">
        <w:rPr>
          <w:sz w:val="24"/>
        </w:rPr>
        <w:t>of</w:t>
      </w:r>
      <w:r w:rsidRPr="00CF72CA">
        <w:rPr>
          <w:spacing w:val="-12"/>
          <w:sz w:val="24"/>
        </w:rPr>
        <w:t xml:space="preserve"> </w:t>
      </w:r>
      <w:r w:rsidRPr="00CF72CA">
        <w:rPr>
          <w:sz w:val="24"/>
        </w:rPr>
        <w:t>suspension to prevent the suspects from destroying, or removing evidence that may be needed to support disciplinary or criminal</w:t>
      </w:r>
      <w:r w:rsidRPr="00CF72CA">
        <w:rPr>
          <w:spacing w:val="-27"/>
          <w:sz w:val="24"/>
        </w:rPr>
        <w:t xml:space="preserve"> </w:t>
      </w:r>
      <w:r w:rsidRPr="00CF72CA">
        <w:rPr>
          <w:sz w:val="24"/>
        </w:rPr>
        <w:t>action.</w:t>
      </w:r>
    </w:p>
    <w:p w14:paraId="30BD8B64" w14:textId="77777777" w:rsidR="00E86F1C" w:rsidRPr="00CF72CA" w:rsidRDefault="00E86F1C" w:rsidP="00E86F1C">
      <w:pPr>
        <w:pStyle w:val="BodyText"/>
        <w:spacing w:before="126" w:after="0"/>
        <w:ind w:right="1268"/>
        <w:jc w:val="both"/>
        <w:rPr>
          <w:sz w:val="24"/>
        </w:rPr>
      </w:pPr>
    </w:p>
    <w:p w14:paraId="00033D2F" w14:textId="7D416A42" w:rsidR="00E86F1C" w:rsidRPr="00CF72CA" w:rsidRDefault="00E86F1C" w:rsidP="00923CFF">
      <w:pPr>
        <w:pStyle w:val="BodyText"/>
        <w:spacing w:after="0"/>
        <w:ind w:right="1268"/>
        <w:jc w:val="both"/>
        <w:rPr>
          <w:sz w:val="24"/>
        </w:rPr>
      </w:pPr>
      <w:r w:rsidRPr="00CF72CA">
        <w:rPr>
          <w:sz w:val="24"/>
        </w:rPr>
        <w:t xml:space="preserve">In these circumstances, the suspect(s) should </w:t>
      </w:r>
      <w:r w:rsidRPr="00CF72CA">
        <w:rPr>
          <w:spacing w:val="-3"/>
          <w:sz w:val="24"/>
        </w:rPr>
        <w:t xml:space="preserve">be </w:t>
      </w:r>
      <w:r w:rsidRPr="00CF72CA">
        <w:rPr>
          <w:sz w:val="24"/>
        </w:rPr>
        <w:t>approached unannounced. They should be supervised, at all times, before leaving the College's premises. They should be allowed to collect personal</w:t>
      </w:r>
      <w:r w:rsidRPr="00CF72CA">
        <w:rPr>
          <w:spacing w:val="-4"/>
          <w:sz w:val="24"/>
        </w:rPr>
        <w:t xml:space="preserve"> </w:t>
      </w:r>
      <w:r w:rsidRPr="00CF72CA">
        <w:rPr>
          <w:sz w:val="24"/>
        </w:rPr>
        <w:t>property</w:t>
      </w:r>
      <w:r w:rsidRPr="00CF72CA">
        <w:rPr>
          <w:spacing w:val="-14"/>
          <w:sz w:val="24"/>
        </w:rPr>
        <w:t xml:space="preserve"> </w:t>
      </w:r>
      <w:r w:rsidRPr="00CF72CA">
        <w:rPr>
          <w:sz w:val="24"/>
        </w:rPr>
        <w:t>under</w:t>
      </w:r>
      <w:r w:rsidRPr="00CF72CA">
        <w:rPr>
          <w:spacing w:val="-13"/>
          <w:sz w:val="24"/>
        </w:rPr>
        <w:t xml:space="preserve"> </w:t>
      </w:r>
      <w:r w:rsidRPr="00CF72CA">
        <w:rPr>
          <w:sz w:val="24"/>
        </w:rPr>
        <w:t>supervision</w:t>
      </w:r>
      <w:r w:rsidRPr="00CF72CA">
        <w:rPr>
          <w:spacing w:val="-9"/>
          <w:sz w:val="24"/>
        </w:rPr>
        <w:t xml:space="preserve"> </w:t>
      </w:r>
      <w:r w:rsidRPr="00CF72CA">
        <w:rPr>
          <w:sz w:val="24"/>
        </w:rPr>
        <w:t>but</w:t>
      </w:r>
      <w:r w:rsidRPr="00CF72CA">
        <w:rPr>
          <w:spacing w:val="-13"/>
          <w:sz w:val="24"/>
        </w:rPr>
        <w:t xml:space="preserve"> </w:t>
      </w:r>
      <w:r w:rsidRPr="00CF72CA">
        <w:rPr>
          <w:sz w:val="24"/>
        </w:rPr>
        <w:t>should</w:t>
      </w:r>
      <w:r w:rsidRPr="00CF72CA">
        <w:rPr>
          <w:spacing w:val="-6"/>
          <w:sz w:val="24"/>
        </w:rPr>
        <w:t xml:space="preserve"> </w:t>
      </w:r>
      <w:r w:rsidRPr="00CF72CA">
        <w:rPr>
          <w:sz w:val="24"/>
        </w:rPr>
        <w:t>not</w:t>
      </w:r>
      <w:r w:rsidRPr="00CF72CA">
        <w:rPr>
          <w:spacing w:val="-11"/>
          <w:sz w:val="24"/>
        </w:rPr>
        <w:t xml:space="preserve"> </w:t>
      </w:r>
      <w:r w:rsidRPr="00CF72CA">
        <w:rPr>
          <w:sz w:val="24"/>
        </w:rPr>
        <w:t>be</w:t>
      </w:r>
      <w:r w:rsidRPr="00CF72CA">
        <w:rPr>
          <w:spacing w:val="-9"/>
          <w:sz w:val="24"/>
        </w:rPr>
        <w:t xml:space="preserve"> </w:t>
      </w:r>
      <w:r w:rsidRPr="00CF72CA">
        <w:rPr>
          <w:sz w:val="24"/>
        </w:rPr>
        <w:t>able</w:t>
      </w:r>
      <w:r w:rsidRPr="00CF72CA">
        <w:rPr>
          <w:spacing w:val="-6"/>
          <w:sz w:val="24"/>
        </w:rPr>
        <w:t xml:space="preserve"> </w:t>
      </w:r>
      <w:r w:rsidRPr="00CF72CA">
        <w:rPr>
          <w:sz w:val="24"/>
        </w:rPr>
        <w:t>to</w:t>
      </w:r>
      <w:r w:rsidRPr="00CF72CA">
        <w:rPr>
          <w:spacing w:val="-10"/>
          <w:sz w:val="24"/>
        </w:rPr>
        <w:t xml:space="preserve"> </w:t>
      </w:r>
      <w:r w:rsidRPr="00CF72CA">
        <w:rPr>
          <w:sz w:val="24"/>
        </w:rPr>
        <w:t>remove</w:t>
      </w:r>
      <w:r w:rsidRPr="00CF72CA">
        <w:rPr>
          <w:spacing w:val="-6"/>
          <w:sz w:val="24"/>
        </w:rPr>
        <w:t xml:space="preserve"> </w:t>
      </w:r>
      <w:r w:rsidRPr="00CF72CA">
        <w:rPr>
          <w:sz w:val="24"/>
        </w:rPr>
        <w:t>any</w:t>
      </w:r>
      <w:r w:rsidRPr="00CF72CA">
        <w:rPr>
          <w:spacing w:val="-15"/>
          <w:sz w:val="24"/>
        </w:rPr>
        <w:t xml:space="preserve"> </w:t>
      </w:r>
      <w:r w:rsidRPr="00CF72CA">
        <w:rPr>
          <w:sz w:val="24"/>
        </w:rPr>
        <w:t>property</w:t>
      </w:r>
      <w:r w:rsidRPr="00CF72CA">
        <w:rPr>
          <w:spacing w:val="-2"/>
          <w:sz w:val="24"/>
        </w:rPr>
        <w:t xml:space="preserve"> </w:t>
      </w:r>
      <w:r w:rsidRPr="00CF72CA">
        <w:rPr>
          <w:sz w:val="24"/>
        </w:rPr>
        <w:t>belonging</w:t>
      </w:r>
      <w:r w:rsidRPr="00CF72CA">
        <w:rPr>
          <w:spacing w:val="1"/>
          <w:sz w:val="24"/>
        </w:rPr>
        <w:t xml:space="preserve"> </w:t>
      </w:r>
      <w:r w:rsidRPr="00CF72CA">
        <w:rPr>
          <w:sz w:val="24"/>
        </w:rPr>
        <w:t>to</w:t>
      </w:r>
      <w:r w:rsidRPr="00CF72CA">
        <w:rPr>
          <w:spacing w:val="3"/>
          <w:sz w:val="24"/>
        </w:rPr>
        <w:t xml:space="preserve"> </w:t>
      </w:r>
      <w:r w:rsidRPr="00CF72CA">
        <w:rPr>
          <w:sz w:val="24"/>
        </w:rPr>
        <w:t>the College. Any security passes and keys to premises, offices and furniture should be</w:t>
      </w:r>
      <w:r w:rsidRPr="00CF72CA">
        <w:rPr>
          <w:spacing w:val="-24"/>
          <w:sz w:val="24"/>
        </w:rPr>
        <w:t xml:space="preserve"> </w:t>
      </w:r>
      <w:r w:rsidRPr="00CF72CA">
        <w:rPr>
          <w:sz w:val="24"/>
        </w:rPr>
        <w:t>returned.</w:t>
      </w:r>
    </w:p>
    <w:p w14:paraId="174EEAB3" w14:textId="77777777" w:rsidR="00E86F1C" w:rsidRPr="00CF72CA" w:rsidRDefault="00E86F1C" w:rsidP="00E86F1C">
      <w:pPr>
        <w:pStyle w:val="BodyText"/>
        <w:spacing w:before="1" w:after="0"/>
        <w:ind w:right="1268"/>
        <w:jc w:val="both"/>
        <w:rPr>
          <w:sz w:val="24"/>
        </w:rPr>
      </w:pPr>
      <w:r w:rsidRPr="00CF72CA">
        <w:rPr>
          <w:sz w:val="24"/>
        </w:rPr>
        <w:t xml:space="preserve">Advice should be obtained on the best means </w:t>
      </w:r>
      <w:r w:rsidRPr="00CF72CA">
        <w:rPr>
          <w:spacing w:val="-3"/>
          <w:sz w:val="24"/>
        </w:rPr>
        <w:t xml:space="preserve">of </w:t>
      </w:r>
      <w:r w:rsidRPr="00CF72CA">
        <w:rPr>
          <w:sz w:val="24"/>
        </w:rPr>
        <w:t>denying access to the College buildings while suspects</w:t>
      </w:r>
      <w:r w:rsidRPr="00CF72CA">
        <w:rPr>
          <w:spacing w:val="-12"/>
          <w:sz w:val="24"/>
        </w:rPr>
        <w:t xml:space="preserve"> </w:t>
      </w:r>
      <w:r w:rsidRPr="00CF72CA">
        <w:rPr>
          <w:sz w:val="24"/>
        </w:rPr>
        <w:t>remain</w:t>
      </w:r>
      <w:r w:rsidRPr="00CF72CA">
        <w:rPr>
          <w:spacing w:val="-12"/>
          <w:sz w:val="24"/>
        </w:rPr>
        <w:t xml:space="preserve"> </w:t>
      </w:r>
      <w:r w:rsidRPr="00CF72CA">
        <w:rPr>
          <w:sz w:val="24"/>
        </w:rPr>
        <w:t>suspended</w:t>
      </w:r>
      <w:r w:rsidRPr="00CF72CA">
        <w:rPr>
          <w:spacing w:val="-11"/>
          <w:sz w:val="24"/>
        </w:rPr>
        <w:t xml:space="preserve"> </w:t>
      </w:r>
      <w:r w:rsidRPr="00CF72CA">
        <w:rPr>
          <w:sz w:val="24"/>
        </w:rPr>
        <w:t>(for</w:t>
      </w:r>
      <w:r w:rsidRPr="00CF72CA">
        <w:rPr>
          <w:spacing w:val="-11"/>
          <w:sz w:val="24"/>
        </w:rPr>
        <w:t xml:space="preserve"> </w:t>
      </w:r>
      <w:r w:rsidRPr="00CF72CA">
        <w:rPr>
          <w:sz w:val="24"/>
        </w:rPr>
        <w:t>example,</w:t>
      </w:r>
      <w:r w:rsidRPr="00CF72CA">
        <w:rPr>
          <w:spacing w:val="-13"/>
          <w:sz w:val="24"/>
        </w:rPr>
        <w:t xml:space="preserve"> </w:t>
      </w:r>
      <w:r w:rsidRPr="00CF72CA">
        <w:rPr>
          <w:sz w:val="24"/>
        </w:rPr>
        <w:t>by</w:t>
      </w:r>
      <w:r w:rsidRPr="00CF72CA">
        <w:rPr>
          <w:spacing w:val="-14"/>
          <w:sz w:val="24"/>
        </w:rPr>
        <w:t xml:space="preserve"> </w:t>
      </w:r>
      <w:r w:rsidRPr="00CF72CA">
        <w:rPr>
          <w:sz w:val="24"/>
        </w:rPr>
        <w:t>changing</w:t>
      </w:r>
      <w:r w:rsidRPr="00CF72CA">
        <w:rPr>
          <w:spacing w:val="-10"/>
          <w:sz w:val="24"/>
        </w:rPr>
        <w:t xml:space="preserve"> </w:t>
      </w:r>
      <w:r w:rsidRPr="00CF72CA">
        <w:rPr>
          <w:sz w:val="24"/>
        </w:rPr>
        <w:t>locks</w:t>
      </w:r>
      <w:r w:rsidRPr="00CF72CA">
        <w:rPr>
          <w:spacing w:val="-12"/>
          <w:sz w:val="24"/>
        </w:rPr>
        <w:t xml:space="preserve"> </w:t>
      </w:r>
      <w:r w:rsidRPr="00CF72CA">
        <w:rPr>
          <w:sz w:val="24"/>
        </w:rPr>
        <w:t>and</w:t>
      </w:r>
      <w:r w:rsidRPr="00CF72CA">
        <w:rPr>
          <w:spacing w:val="-11"/>
          <w:sz w:val="24"/>
        </w:rPr>
        <w:t xml:space="preserve"> </w:t>
      </w:r>
      <w:r w:rsidRPr="00CF72CA">
        <w:rPr>
          <w:sz w:val="24"/>
        </w:rPr>
        <w:t>informing</w:t>
      </w:r>
      <w:r w:rsidRPr="00CF72CA">
        <w:rPr>
          <w:spacing w:val="-11"/>
          <w:sz w:val="24"/>
        </w:rPr>
        <w:t xml:space="preserve"> </w:t>
      </w:r>
      <w:r w:rsidRPr="00CF72CA">
        <w:rPr>
          <w:sz w:val="24"/>
        </w:rPr>
        <w:t>security</w:t>
      </w:r>
      <w:r w:rsidRPr="00CF72CA">
        <w:rPr>
          <w:spacing w:val="-14"/>
          <w:sz w:val="24"/>
        </w:rPr>
        <w:t xml:space="preserve"> </w:t>
      </w:r>
      <w:r w:rsidRPr="00CF72CA">
        <w:rPr>
          <w:sz w:val="24"/>
        </w:rPr>
        <w:t>staff</w:t>
      </w:r>
      <w:r w:rsidRPr="00CF72CA">
        <w:rPr>
          <w:spacing w:val="-11"/>
          <w:sz w:val="24"/>
        </w:rPr>
        <w:t xml:space="preserve"> </w:t>
      </w:r>
      <w:r w:rsidRPr="00CF72CA">
        <w:rPr>
          <w:sz w:val="24"/>
        </w:rPr>
        <w:t>not</w:t>
      </w:r>
      <w:r w:rsidRPr="00CF72CA">
        <w:rPr>
          <w:spacing w:val="-13"/>
          <w:sz w:val="24"/>
        </w:rPr>
        <w:t xml:space="preserve"> </w:t>
      </w:r>
      <w:r w:rsidRPr="00CF72CA">
        <w:rPr>
          <w:sz w:val="24"/>
        </w:rPr>
        <w:t>to</w:t>
      </w:r>
      <w:r w:rsidRPr="00CF72CA">
        <w:rPr>
          <w:spacing w:val="-11"/>
          <w:sz w:val="24"/>
        </w:rPr>
        <w:t xml:space="preserve"> </w:t>
      </w:r>
      <w:r w:rsidRPr="00CF72CA">
        <w:rPr>
          <w:sz w:val="24"/>
        </w:rPr>
        <w:t>admit the</w:t>
      </w:r>
      <w:r w:rsidRPr="00CF72CA">
        <w:rPr>
          <w:spacing w:val="-4"/>
          <w:sz w:val="24"/>
        </w:rPr>
        <w:t xml:space="preserve"> </w:t>
      </w:r>
      <w:r w:rsidRPr="00CF72CA">
        <w:rPr>
          <w:sz w:val="24"/>
        </w:rPr>
        <w:t>individuals</w:t>
      </w:r>
      <w:r w:rsidRPr="00CF72CA">
        <w:rPr>
          <w:spacing w:val="-4"/>
          <w:sz w:val="24"/>
        </w:rPr>
        <w:t xml:space="preserve"> </w:t>
      </w:r>
      <w:r w:rsidRPr="00CF72CA">
        <w:rPr>
          <w:sz w:val="24"/>
        </w:rPr>
        <w:t>to</w:t>
      </w:r>
      <w:r w:rsidRPr="00CF72CA">
        <w:rPr>
          <w:spacing w:val="-5"/>
          <w:sz w:val="24"/>
        </w:rPr>
        <w:t xml:space="preserve"> </w:t>
      </w:r>
      <w:r w:rsidRPr="00CF72CA">
        <w:rPr>
          <w:sz w:val="24"/>
        </w:rPr>
        <w:t>any</w:t>
      </w:r>
      <w:r w:rsidRPr="00CF72CA">
        <w:rPr>
          <w:spacing w:val="-6"/>
          <w:sz w:val="24"/>
        </w:rPr>
        <w:t xml:space="preserve"> </w:t>
      </w:r>
      <w:r w:rsidRPr="00CF72CA">
        <w:rPr>
          <w:sz w:val="24"/>
        </w:rPr>
        <w:t>part</w:t>
      </w:r>
      <w:r w:rsidRPr="00CF72CA">
        <w:rPr>
          <w:spacing w:val="-2"/>
          <w:sz w:val="24"/>
        </w:rPr>
        <w:t xml:space="preserve"> </w:t>
      </w:r>
      <w:r w:rsidRPr="00CF72CA">
        <w:rPr>
          <w:sz w:val="24"/>
        </w:rPr>
        <w:t>of</w:t>
      </w:r>
      <w:r w:rsidRPr="00CF72CA">
        <w:rPr>
          <w:spacing w:val="-2"/>
          <w:sz w:val="24"/>
        </w:rPr>
        <w:t xml:space="preserve"> </w:t>
      </w:r>
      <w:r w:rsidRPr="00CF72CA">
        <w:rPr>
          <w:sz w:val="24"/>
        </w:rPr>
        <w:t>the</w:t>
      </w:r>
      <w:r w:rsidRPr="00CF72CA">
        <w:rPr>
          <w:spacing w:val="-4"/>
          <w:sz w:val="24"/>
        </w:rPr>
        <w:t xml:space="preserve"> </w:t>
      </w:r>
      <w:r w:rsidRPr="00CF72CA">
        <w:rPr>
          <w:sz w:val="24"/>
        </w:rPr>
        <w:t>premises).</w:t>
      </w:r>
      <w:r w:rsidRPr="00CF72CA">
        <w:rPr>
          <w:spacing w:val="-5"/>
          <w:sz w:val="24"/>
        </w:rPr>
        <w:t xml:space="preserve"> </w:t>
      </w:r>
      <w:r w:rsidRPr="00CF72CA">
        <w:rPr>
          <w:sz w:val="24"/>
        </w:rPr>
        <w:t>Similarly,</w:t>
      </w:r>
      <w:r w:rsidRPr="00CF72CA">
        <w:rPr>
          <w:spacing w:val="-6"/>
          <w:sz w:val="24"/>
        </w:rPr>
        <w:t xml:space="preserve"> </w:t>
      </w:r>
      <w:r w:rsidRPr="00CF72CA">
        <w:rPr>
          <w:sz w:val="24"/>
        </w:rPr>
        <w:t>access</w:t>
      </w:r>
      <w:r w:rsidRPr="00CF72CA">
        <w:rPr>
          <w:spacing w:val="-3"/>
          <w:sz w:val="24"/>
        </w:rPr>
        <w:t xml:space="preserve"> </w:t>
      </w:r>
      <w:r w:rsidRPr="00CF72CA">
        <w:rPr>
          <w:sz w:val="24"/>
        </w:rPr>
        <w:t>permissions</w:t>
      </w:r>
      <w:r w:rsidRPr="00CF72CA">
        <w:rPr>
          <w:spacing w:val="-4"/>
          <w:sz w:val="24"/>
        </w:rPr>
        <w:t xml:space="preserve"> </w:t>
      </w:r>
      <w:r w:rsidRPr="00CF72CA">
        <w:rPr>
          <w:sz w:val="24"/>
        </w:rPr>
        <w:t>to</w:t>
      </w:r>
      <w:r w:rsidRPr="00CF72CA">
        <w:rPr>
          <w:spacing w:val="-4"/>
          <w:sz w:val="24"/>
        </w:rPr>
        <w:t xml:space="preserve"> </w:t>
      </w:r>
      <w:r w:rsidRPr="00CF72CA">
        <w:rPr>
          <w:sz w:val="24"/>
        </w:rPr>
        <w:t>the</w:t>
      </w:r>
      <w:r w:rsidRPr="00CF72CA">
        <w:rPr>
          <w:spacing w:val="-4"/>
          <w:sz w:val="24"/>
        </w:rPr>
        <w:t xml:space="preserve"> </w:t>
      </w:r>
      <w:r w:rsidRPr="00CF72CA">
        <w:rPr>
          <w:sz w:val="24"/>
        </w:rPr>
        <w:t>College's</w:t>
      </w:r>
      <w:r w:rsidRPr="00CF72CA">
        <w:rPr>
          <w:spacing w:val="-4"/>
          <w:sz w:val="24"/>
        </w:rPr>
        <w:t xml:space="preserve"> </w:t>
      </w:r>
      <w:r w:rsidRPr="00CF72CA">
        <w:rPr>
          <w:sz w:val="24"/>
        </w:rPr>
        <w:t>computer systems should be withdrawn without</w:t>
      </w:r>
      <w:r w:rsidRPr="00CF72CA">
        <w:rPr>
          <w:spacing w:val="-25"/>
          <w:sz w:val="24"/>
        </w:rPr>
        <w:t xml:space="preserve"> </w:t>
      </w:r>
      <w:r w:rsidRPr="00CF72CA">
        <w:rPr>
          <w:sz w:val="24"/>
        </w:rPr>
        <w:t>delay.</w:t>
      </w:r>
    </w:p>
    <w:p w14:paraId="498E9877" w14:textId="77777777" w:rsidR="00E86F1C" w:rsidRPr="00CF72CA" w:rsidRDefault="00E86F1C" w:rsidP="00E86F1C">
      <w:pPr>
        <w:pStyle w:val="BodyText"/>
        <w:spacing w:before="1" w:after="0"/>
        <w:ind w:right="1268"/>
        <w:jc w:val="both"/>
        <w:rPr>
          <w:sz w:val="24"/>
        </w:rPr>
      </w:pPr>
    </w:p>
    <w:p w14:paraId="7E7BE0CF" w14:textId="77777777" w:rsidR="00E86F1C" w:rsidRPr="00CF72CA" w:rsidRDefault="00E86F1C" w:rsidP="00E86F1C">
      <w:pPr>
        <w:pStyle w:val="BodyText"/>
        <w:spacing w:after="0"/>
        <w:ind w:right="1268"/>
        <w:jc w:val="both"/>
        <w:rPr>
          <w:sz w:val="24"/>
        </w:rPr>
      </w:pPr>
      <w:r w:rsidRPr="00CF72CA">
        <w:rPr>
          <w:sz w:val="24"/>
        </w:rPr>
        <w:t>Internal</w:t>
      </w:r>
      <w:r w:rsidRPr="00CF72CA">
        <w:rPr>
          <w:spacing w:val="-9"/>
          <w:sz w:val="24"/>
        </w:rPr>
        <w:t xml:space="preserve"> </w:t>
      </w:r>
      <w:r w:rsidRPr="00CF72CA">
        <w:rPr>
          <w:sz w:val="24"/>
        </w:rPr>
        <w:t>audit</w:t>
      </w:r>
      <w:r w:rsidRPr="00CF72CA">
        <w:rPr>
          <w:spacing w:val="-11"/>
          <w:sz w:val="24"/>
        </w:rPr>
        <w:t xml:space="preserve"> </w:t>
      </w:r>
      <w:r w:rsidRPr="00CF72CA">
        <w:rPr>
          <w:sz w:val="24"/>
        </w:rPr>
        <w:t>shall</w:t>
      </w:r>
      <w:r w:rsidRPr="00CF72CA">
        <w:rPr>
          <w:spacing w:val="-9"/>
          <w:sz w:val="24"/>
        </w:rPr>
        <w:t xml:space="preserve"> </w:t>
      </w:r>
      <w:r w:rsidRPr="00CF72CA">
        <w:rPr>
          <w:sz w:val="24"/>
        </w:rPr>
        <w:t>consider</w:t>
      </w:r>
      <w:r w:rsidRPr="00CF72CA">
        <w:rPr>
          <w:spacing w:val="-10"/>
          <w:sz w:val="24"/>
        </w:rPr>
        <w:t xml:space="preserve"> </w:t>
      </w:r>
      <w:r w:rsidRPr="00CF72CA">
        <w:rPr>
          <w:sz w:val="24"/>
        </w:rPr>
        <w:t>whether</w:t>
      </w:r>
      <w:r w:rsidRPr="00CF72CA">
        <w:rPr>
          <w:spacing w:val="-10"/>
          <w:sz w:val="24"/>
        </w:rPr>
        <w:t xml:space="preserve"> </w:t>
      </w:r>
      <w:r w:rsidRPr="00CF72CA">
        <w:rPr>
          <w:sz w:val="24"/>
        </w:rPr>
        <w:t>it</w:t>
      </w:r>
      <w:r w:rsidRPr="00CF72CA">
        <w:rPr>
          <w:spacing w:val="-11"/>
          <w:sz w:val="24"/>
        </w:rPr>
        <w:t xml:space="preserve"> </w:t>
      </w:r>
      <w:r w:rsidRPr="00CF72CA">
        <w:rPr>
          <w:sz w:val="24"/>
        </w:rPr>
        <w:t>is</w:t>
      </w:r>
      <w:r w:rsidRPr="00CF72CA">
        <w:rPr>
          <w:spacing w:val="-10"/>
          <w:sz w:val="24"/>
        </w:rPr>
        <w:t xml:space="preserve"> </w:t>
      </w:r>
      <w:r w:rsidRPr="00CF72CA">
        <w:rPr>
          <w:sz w:val="24"/>
        </w:rPr>
        <w:t>necessary</w:t>
      </w:r>
      <w:r w:rsidRPr="00CF72CA">
        <w:rPr>
          <w:spacing w:val="-12"/>
          <w:sz w:val="24"/>
        </w:rPr>
        <w:t xml:space="preserve"> </w:t>
      </w:r>
      <w:r w:rsidRPr="00CF72CA">
        <w:rPr>
          <w:sz w:val="24"/>
        </w:rPr>
        <w:t>to</w:t>
      </w:r>
      <w:r w:rsidRPr="00CF72CA">
        <w:rPr>
          <w:spacing w:val="-10"/>
          <w:sz w:val="24"/>
        </w:rPr>
        <w:t xml:space="preserve"> </w:t>
      </w:r>
      <w:r w:rsidRPr="00CF72CA">
        <w:rPr>
          <w:sz w:val="24"/>
        </w:rPr>
        <w:t>investigate</w:t>
      </w:r>
      <w:r w:rsidRPr="00CF72CA">
        <w:rPr>
          <w:spacing w:val="-10"/>
          <w:sz w:val="24"/>
        </w:rPr>
        <w:t xml:space="preserve"> </w:t>
      </w:r>
      <w:r w:rsidRPr="00CF72CA">
        <w:rPr>
          <w:sz w:val="24"/>
        </w:rPr>
        <w:t>systems,</w:t>
      </w:r>
      <w:r w:rsidRPr="00CF72CA">
        <w:rPr>
          <w:spacing w:val="-12"/>
          <w:sz w:val="24"/>
        </w:rPr>
        <w:t xml:space="preserve"> </w:t>
      </w:r>
      <w:r w:rsidRPr="00CF72CA">
        <w:rPr>
          <w:sz w:val="24"/>
        </w:rPr>
        <w:t>other</w:t>
      </w:r>
      <w:r w:rsidRPr="00CF72CA">
        <w:rPr>
          <w:spacing w:val="-10"/>
          <w:sz w:val="24"/>
        </w:rPr>
        <w:t xml:space="preserve"> </w:t>
      </w:r>
      <w:r w:rsidRPr="00CF72CA">
        <w:rPr>
          <w:sz w:val="24"/>
        </w:rPr>
        <w:t>than</w:t>
      </w:r>
      <w:r w:rsidRPr="00CF72CA">
        <w:rPr>
          <w:spacing w:val="-9"/>
          <w:sz w:val="24"/>
        </w:rPr>
        <w:t xml:space="preserve"> </w:t>
      </w:r>
      <w:r w:rsidRPr="00CF72CA">
        <w:rPr>
          <w:sz w:val="24"/>
        </w:rPr>
        <w:t>that</w:t>
      </w:r>
      <w:r w:rsidRPr="00CF72CA">
        <w:rPr>
          <w:spacing w:val="-8"/>
          <w:sz w:val="24"/>
        </w:rPr>
        <w:t xml:space="preserve"> </w:t>
      </w:r>
      <w:r w:rsidRPr="00CF72CA">
        <w:rPr>
          <w:sz w:val="24"/>
        </w:rPr>
        <w:t>which</w:t>
      </w:r>
      <w:r w:rsidRPr="00CF72CA">
        <w:rPr>
          <w:spacing w:val="-10"/>
          <w:sz w:val="24"/>
        </w:rPr>
        <w:t xml:space="preserve"> </w:t>
      </w:r>
      <w:r w:rsidRPr="00CF72CA">
        <w:rPr>
          <w:sz w:val="24"/>
        </w:rPr>
        <w:t>has given rise to suspicion, through which the suspect may have had opportunities to misappropriate the College's</w:t>
      </w:r>
      <w:r w:rsidRPr="00CF72CA">
        <w:rPr>
          <w:spacing w:val="-8"/>
          <w:sz w:val="24"/>
        </w:rPr>
        <w:t xml:space="preserve"> </w:t>
      </w:r>
      <w:r w:rsidRPr="00CF72CA">
        <w:rPr>
          <w:sz w:val="24"/>
        </w:rPr>
        <w:t>assets.</w:t>
      </w:r>
    </w:p>
    <w:p w14:paraId="716C69F8" w14:textId="77777777" w:rsidR="00E86F1C" w:rsidRPr="00CF72CA" w:rsidRDefault="00E86F1C" w:rsidP="00E86F1C">
      <w:pPr>
        <w:pStyle w:val="BodyText"/>
        <w:ind w:right="1268"/>
        <w:rPr>
          <w:sz w:val="24"/>
        </w:rPr>
      </w:pPr>
      <w:bookmarkStart w:id="82" w:name="_Toc126831704"/>
      <w:bookmarkStart w:id="83" w:name="_Toc126831754"/>
    </w:p>
    <w:p w14:paraId="672A4A33" w14:textId="77777777" w:rsidR="00E86F1C" w:rsidRPr="00CF72CA" w:rsidRDefault="00E86F1C" w:rsidP="00E86F1C">
      <w:pPr>
        <w:pStyle w:val="BodyText"/>
        <w:ind w:right="1268"/>
        <w:rPr>
          <w:sz w:val="24"/>
        </w:rPr>
      </w:pPr>
      <w:r w:rsidRPr="00CF72CA">
        <w:rPr>
          <w:sz w:val="24"/>
        </w:rPr>
        <w:t>ESTABLISHING AND SECURING EVIDENCE</w:t>
      </w:r>
      <w:bookmarkEnd w:id="82"/>
      <w:bookmarkEnd w:id="83"/>
    </w:p>
    <w:p w14:paraId="5C6D7126" w14:textId="77777777" w:rsidR="00E86F1C" w:rsidRPr="00CF72CA" w:rsidRDefault="00E86F1C" w:rsidP="00E86F1C">
      <w:pPr>
        <w:pStyle w:val="BodyText"/>
        <w:spacing w:before="126"/>
        <w:ind w:right="1268"/>
        <w:jc w:val="both"/>
        <w:rPr>
          <w:sz w:val="24"/>
        </w:rPr>
      </w:pPr>
      <w:r w:rsidRPr="00CF72CA">
        <w:rPr>
          <w:sz w:val="24"/>
        </w:rPr>
        <w:t>A major objective in any fraud investigation will be the punishment of the perpetrators, to act as a deterrent to other personnel. The College will follow its disciplinary procedures against any member of staff who has committed fraud. The College will normally pursue the prosecution of any such individual. Internal audit will:</w:t>
      </w:r>
    </w:p>
    <w:p w14:paraId="6D9AAAD9" w14:textId="77777777" w:rsidR="00E86F1C" w:rsidRPr="00CF72CA" w:rsidRDefault="00E86F1C" w:rsidP="002B7E50">
      <w:pPr>
        <w:pStyle w:val="ListParagraph"/>
        <w:widowControl w:val="0"/>
        <w:numPr>
          <w:ilvl w:val="0"/>
          <w:numId w:val="23"/>
        </w:numPr>
        <w:tabs>
          <w:tab w:val="left" w:pos="993"/>
        </w:tabs>
        <w:autoSpaceDE w:val="0"/>
        <w:autoSpaceDN w:val="0"/>
        <w:spacing w:before="207" w:after="0" w:line="240" w:lineRule="auto"/>
        <w:ind w:left="993" w:right="1268" w:hanging="426"/>
        <w:contextualSpacing w:val="0"/>
        <w:jc w:val="both"/>
      </w:pPr>
      <w:r w:rsidRPr="00CF72CA">
        <w:t>Maintain familiarity with the disciplinary procedure of the College, to ensure that evidence requirements will be met during any fraud</w:t>
      </w:r>
      <w:r w:rsidRPr="00CF72CA">
        <w:rPr>
          <w:spacing w:val="-38"/>
        </w:rPr>
        <w:t xml:space="preserve"> </w:t>
      </w:r>
      <w:r w:rsidRPr="00CF72CA">
        <w:t>investigation.</w:t>
      </w:r>
    </w:p>
    <w:p w14:paraId="6199442F" w14:textId="77777777" w:rsidR="00E86F1C" w:rsidRPr="00CF72CA" w:rsidRDefault="00E86F1C" w:rsidP="002B7E50">
      <w:pPr>
        <w:pStyle w:val="ListParagraph"/>
        <w:widowControl w:val="0"/>
        <w:numPr>
          <w:ilvl w:val="0"/>
          <w:numId w:val="23"/>
        </w:numPr>
        <w:tabs>
          <w:tab w:val="left" w:pos="993"/>
        </w:tabs>
        <w:autoSpaceDE w:val="0"/>
        <w:autoSpaceDN w:val="0"/>
        <w:spacing w:before="3" w:after="0" w:line="240" w:lineRule="auto"/>
        <w:ind w:right="1268" w:hanging="1118"/>
        <w:contextualSpacing w:val="0"/>
        <w:jc w:val="both"/>
      </w:pPr>
      <w:r w:rsidRPr="00CF72CA">
        <w:t>Establish and maintain contact with the police as</w:t>
      </w:r>
      <w:r w:rsidRPr="00CF72CA">
        <w:rPr>
          <w:spacing w:val="-28"/>
        </w:rPr>
        <w:t xml:space="preserve"> </w:t>
      </w:r>
      <w:r w:rsidRPr="00CF72CA">
        <w:t>appropriate.</w:t>
      </w:r>
    </w:p>
    <w:p w14:paraId="4FD9BAEE" w14:textId="77777777" w:rsidR="00E86F1C" w:rsidRPr="00CF72CA" w:rsidRDefault="00E86F1C" w:rsidP="002B7E50">
      <w:pPr>
        <w:pStyle w:val="ListParagraph"/>
        <w:widowControl w:val="0"/>
        <w:numPr>
          <w:ilvl w:val="0"/>
          <w:numId w:val="23"/>
        </w:numPr>
        <w:tabs>
          <w:tab w:val="left" w:pos="993"/>
        </w:tabs>
        <w:autoSpaceDE w:val="0"/>
        <w:autoSpaceDN w:val="0"/>
        <w:spacing w:after="0" w:line="240" w:lineRule="auto"/>
        <w:ind w:left="993" w:right="1268" w:hanging="426"/>
        <w:contextualSpacing w:val="0"/>
        <w:jc w:val="both"/>
      </w:pPr>
      <w:r w:rsidRPr="00CF72CA">
        <w:t xml:space="preserve">Establish whether there is a need for audit staff </w:t>
      </w:r>
      <w:r w:rsidRPr="00CF72CA">
        <w:rPr>
          <w:spacing w:val="-3"/>
        </w:rPr>
        <w:t xml:space="preserve">to </w:t>
      </w:r>
      <w:r w:rsidRPr="00CF72CA">
        <w:t>be trained in the evidence rules for interviews under the Police and Criminal Evidence</w:t>
      </w:r>
      <w:r w:rsidRPr="00CF72CA">
        <w:rPr>
          <w:spacing w:val="-33"/>
        </w:rPr>
        <w:t xml:space="preserve"> </w:t>
      </w:r>
      <w:r w:rsidRPr="00CF72CA">
        <w:t>Act.</w:t>
      </w:r>
    </w:p>
    <w:p w14:paraId="6EE51FF7" w14:textId="77777777" w:rsidR="00E86F1C" w:rsidRPr="00CF72CA" w:rsidRDefault="00E86F1C" w:rsidP="002B7E50">
      <w:pPr>
        <w:pStyle w:val="ListParagraph"/>
        <w:widowControl w:val="0"/>
        <w:numPr>
          <w:ilvl w:val="0"/>
          <w:numId w:val="23"/>
        </w:numPr>
        <w:tabs>
          <w:tab w:val="left" w:pos="993"/>
        </w:tabs>
        <w:autoSpaceDE w:val="0"/>
        <w:autoSpaceDN w:val="0"/>
        <w:spacing w:before="5" w:after="0" w:line="240" w:lineRule="auto"/>
        <w:ind w:left="993" w:right="1268" w:hanging="426"/>
        <w:contextualSpacing w:val="0"/>
        <w:jc w:val="both"/>
      </w:pPr>
      <w:r w:rsidRPr="00CF72CA">
        <w:t>Ensure staff involved in fraud investigations are familiar with and follow rules on the admissibility of evidence in criminal</w:t>
      </w:r>
      <w:r w:rsidRPr="00CF72CA">
        <w:rPr>
          <w:spacing w:val="-22"/>
        </w:rPr>
        <w:t xml:space="preserve"> </w:t>
      </w:r>
      <w:r w:rsidRPr="00CF72CA">
        <w:t>proceedings.</w:t>
      </w:r>
    </w:p>
    <w:p w14:paraId="670828F6" w14:textId="77777777" w:rsidR="00E86F1C" w:rsidRPr="00CF72CA" w:rsidRDefault="00E86F1C" w:rsidP="00E86F1C">
      <w:pPr>
        <w:pStyle w:val="BodyText"/>
        <w:spacing w:before="2"/>
        <w:ind w:right="1268"/>
        <w:rPr>
          <w:sz w:val="24"/>
        </w:rPr>
      </w:pPr>
    </w:p>
    <w:p w14:paraId="3F18444D" w14:textId="77777777" w:rsidR="00E86F1C" w:rsidRPr="00CF72CA" w:rsidRDefault="00E86F1C" w:rsidP="00E86F1C">
      <w:pPr>
        <w:pStyle w:val="BodyText"/>
        <w:ind w:right="1268"/>
        <w:rPr>
          <w:sz w:val="24"/>
        </w:rPr>
      </w:pPr>
      <w:bookmarkStart w:id="84" w:name="_Toc126831705"/>
      <w:bookmarkStart w:id="85" w:name="_Toc126831755"/>
      <w:r w:rsidRPr="00CF72CA">
        <w:rPr>
          <w:sz w:val="24"/>
        </w:rPr>
        <w:t>NOTIFYING THE SCOTTISH FUNDING COUNCIL</w:t>
      </w:r>
      <w:bookmarkEnd w:id="84"/>
      <w:bookmarkEnd w:id="85"/>
    </w:p>
    <w:p w14:paraId="21011D22" w14:textId="77777777" w:rsidR="00E86F1C" w:rsidRPr="00CF72CA" w:rsidRDefault="00E86F1C" w:rsidP="00E86F1C">
      <w:pPr>
        <w:pStyle w:val="BodyText"/>
        <w:spacing w:before="126"/>
        <w:ind w:right="1268"/>
        <w:jc w:val="both"/>
        <w:rPr>
          <w:sz w:val="24"/>
        </w:rPr>
      </w:pPr>
      <w:r w:rsidRPr="00CF72CA">
        <w:rPr>
          <w:sz w:val="24"/>
        </w:rPr>
        <w:t xml:space="preserve">The </w:t>
      </w:r>
      <w:proofErr w:type="gramStart"/>
      <w:r w:rsidRPr="00CF72CA">
        <w:rPr>
          <w:sz w:val="24"/>
        </w:rPr>
        <w:t>Principal</w:t>
      </w:r>
      <w:proofErr w:type="gramEnd"/>
      <w:r w:rsidRPr="00CF72CA">
        <w:rPr>
          <w:sz w:val="24"/>
        </w:rPr>
        <w:t>, is responsible for informing the Scottish Funding Council of any such incidents.</w:t>
      </w:r>
    </w:p>
    <w:p w14:paraId="42C76F0D" w14:textId="77777777" w:rsidR="00E86F1C" w:rsidRPr="00CF72CA" w:rsidRDefault="00E86F1C" w:rsidP="00E86F1C">
      <w:pPr>
        <w:pStyle w:val="BodyText"/>
        <w:spacing w:before="126"/>
        <w:ind w:right="1268"/>
        <w:jc w:val="both"/>
        <w:rPr>
          <w:sz w:val="24"/>
        </w:rPr>
      </w:pPr>
    </w:p>
    <w:p w14:paraId="77FC2D6C" w14:textId="77777777" w:rsidR="00E86F1C" w:rsidRPr="00CF72CA" w:rsidRDefault="00E86F1C" w:rsidP="00E86F1C">
      <w:pPr>
        <w:pStyle w:val="BodyText"/>
        <w:ind w:right="1268"/>
        <w:rPr>
          <w:sz w:val="24"/>
        </w:rPr>
      </w:pPr>
      <w:bookmarkStart w:id="86" w:name="_Toc126831706"/>
      <w:bookmarkStart w:id="87" w:name="_Toc126831756"/>
      <w:r w:rsidRPr="00CF72CA">
        <w:rPr>
          <w:sz w:val="24"/>
        </w:rPr>
        <w:t>RECOVERY OF LOSSES</w:t>
      </w:r>
      <w:bookmarkEnd w:id="86"/>
      <w:bookmarkEnd w:id="87"/>
    </w:p>
    <w:p w14:paraId="3B692AC9" w14:textId="519673D1" w:rsidR="00E86F1C" w:rsidRPr="00CF72CA" w:rsidRDefault="00E86F1C" w:rsidP="00923CFF">
      <w:pPr>
        <w:pStyle w:val="BodyText"/>
        <w:spacing w:after="0"/>
        <w:ind w:right="1268"/>
        <w:jc w:val="both"/>
        <w:rPr>
          <w:sz w:val="24"/>
        </w:rPr>
      </w:pPr>
      <w:r w:rsidRPr="00CF72CA">
        <w:rPr>
          <w:sz w:val="24"/>
        </w:rPr>
        <w:t>Recovering</w:t>
      </w:r>
      <w:r w:rsidRPr="00CF72CA">
        <w:rPr>
          <w:spacing w:val="-7"/>
          <w:sz w:val="24"/>
        </w:rPr>
        <w:t xml:space="preserve"> </w:t>
      </w:r>
      <w:r w:rsidRPr="00CF72CA">
        <w:rPr>
          <w:sz w:val="24"/>
        </w:rPr>
        <w:t>losses</w:t>
      </w:r>
      <w:r w:rsidRPr="00CF72CA">
        <w:rPr>
          <w:spacing w:val="-4"/>
          <w:sz w:val="24"/>
        </w:rPr>
        <w:t xml:space="preserve"> </w:t>
      </w:r>
      <w:r w:rsidRPr="00CF72CA">
        <w:rPr>
          <w:sz w:val="24"/>
        </w:rPr>
        <w:t>is</w:t>
      </w:r>
      <w:r w:rsidRPr="00CF72CA">
        <w:rPr>
          <w:spacing w:val="-4"/>
          <w:sz w:val="24"/>
        </w:rPr>
        <w:t xml:space="preserve"> </w:t>
      </w:r>
      <w:r w:rsidRPr="00CF72CA">
        <w:rPr>
          <w:sz w:val="24"/>
        </w:rPr>
        <w:t>a</w:t>
      </w:r>
      <w:r w:rsidRPr="00CF72CA">
        <w:rPr>
          <w:spacing w:val="-6"/>
          <w:sz w:val="24"/>
        </w:rPr>
        <w:t xml:space="preserve"> </w:t>
      </w:r>
      <w:r w:rsidRPr="00CF72CA">
        <w:rPr>
          <w:sz w:val="24"/>
        </w:rPr>
        <w:t>major</w:t>
      </w:r>
      <w:r w:rsidRPr="00CF72CA">
        <w:rPr>
          <w:spacing w:val="-4"/>
          <w:sz w:val="24"/>
        </w:rPr>
        <w:t xml:space="preserve"> </w:t>
      </w:r>
      <w:r w:rsidRPr="00CF72CA">
        <w:rPr>
          <w:sz w:val="24"/>
        </w:rPr>
        <w:t>objective</w:t>
      </w:r>
      <w:r w:rsidRPr="00CF72CA">
        <w:rPr>
          <w:spacing w:val="-4"/>
          <w:sz w:val="24"/>
        </w:rPr>
        <w:t xml:space="preserve"> </w:t>
      </w:r>
      <w:r w:rsidRPr="00CF72CA">
        <w:rPr>
          <w:sz w:val="24"/>
        </w:rPr>
        <w:t>of</w:t>
      </w:r>
      <w:r w:rsidRPr="00CF72CA">
        <w:rPr>
          <w:spacing w:val="-3"/>
          <w:sz w:val="24"/>
        </w:rPr>
        <w:t xml:space="preserve"> </w:t>
      </w:r>
      <w:r w:rsidRPr="00CF72CA">
        <w:rPr>
          <w:sz w:val="24"/>
        </w:rPr>
        <w:t>any</w:t>
      </w:r>
      <w:r w:rsidRPr="00CF72CA">
        <w:rPr>
          <w:spacing w:val="-6"/>
          <w:sz w:val="24"/>
        </w:rPr>
        <w:t xml:space="preserve"> </w:t>
      </w:r>
      <w:r w:rsidRPr="00CF72CA">
        <w:rPr>
          <w:sz w:val="24"/>
        </w:rPr>
        <w:t>fraud</w:t>
      </w:r>
      <w:r w:rsidRPr="00CF72CA">
        <w:rPr>
          <w:spacing w:val="-3"/>
          <w:sz w:val="24"/>
        </w:rPr>
        <w:t xml:space="preserve"> </w:t>
      </w:r>
      <w:r w:rsidRPr="00CF72CA">
        <w:rPr>
          <w:sz w:val="24"/>
        </w:rPr>
        <w:t>investigation.</w:t>
      </w:r>
      <w:r w:rsidRPr="00CF72CA">
        <w:rPr>
          <w:spacing w:val="-5"/>
          <w:sz w:val="24"/>
        </w:rPr>
        <w:t xml:space="preserve"> </w:t>
      </w:r>
      <w:r w:rsidRPr="00CF72CA">
        <w:rPr>
          <w:sz w:val="24"/>
        </w:rPr>
        <w:t>Internal</w:t>
      </w:r>
      <w:r w:rsidRPr="00CF72CA">
        <w:rPr>
          <w:spacing w:val="-3"/>
          <w:sz w:val="24"/>
        </w:rPr>
        <w:t xml:space="preserve"> </w:t>
      </w:r>
      <w:r w:rsidRPr="00CF72CA">
        <w:rPr>
          <w:sz w:val="24"/>
        </w:rPr>
        <w:t>audit</w:t>
      </w:r>
      <w:r w:rsidRPr="00CF72CA">
        <w:rPr>
          <w:spacing w:val="-7"/>
          <w:sz w:val="24"/>
        </w:rPr>
        <w:t xml:space="preserve"> </w:t>
      </w:r>
      <w:r w:rsidRPr="00CF72CA">
        <w:rPr>
          <w:sz w:val="24"/>
        </w:rPr>
        <w:t>will</w:t>
      </w:r>
      <w:r w:rsidRPr="00CF72CA">
        <w:rPr>
          <w:spacing w:val="-3"/>
          <w:sz w:val="24"/>
        </w:rPr>
        <w:t xml:space="preserve"> </w:t>
      </w:r>
      <w:r w:rsidRPr="00CF72CA">
        <w:rPr>
          <w:sz w:val="24"/>
        </w:rPr>
        <w:t>ensure</w:t>
      </w:r>
      <w:r w:rsidRPr="00CF72CA">
        <w:rPr>
          <w:spacing w:val="-4"/>
          <w:sz w:val="24"/>
        </w:rPr>
        <w:t xml:space="preserve"> </w:t>
      </w:r>
      <w:r w:rsidRPr="00CF72CA">
        <w:rPr>
          <w:sz w:val="24"/>
        </w:rPr>
        <w:t>that</w:t>
      </w:r>
      <w:r w:rsidRPr="00CF72CA">
        <w:rPr>
          <w:spacing w:val="-5"/>
          <w:sz w:val="24"/>
        </w:rPr>
        <w:t xml:space="preserve"> </w:t>
      </w:r>
      <w:r w:rsidRPr="00CF72CA">
        <w:rPr>
          <w:sz w:val="24"/>
        </w:rPr>
        <w:t>in</w:t>
      </w:r>
      <w:r w:rsidRPr="00CF72CA">
        <w:rPr>
          <w:spacing w:val="-5"/>
          <w:sz w:val="24"/>
        </w:rPr>
        <w:t xml:space="preserve"> </w:t>
      </w:r>
      <w:r w:rsidRPr="00CF72CA">
        <w:rPr>
          <w:sz w:val="24"/>
        </w:rPr>
        <w:t>all fraud</w:t>
      </w:r>
      <w:r w:rsidRPr="00CF72CA">
        <w:rPr>
          <w:spacing w:val="-17"/>
          <w:sz w:val="24"/>
        </w:rPr>
        <w:t xml:space="preserve"> </w:t>
      </w:r>
      <w:r w:rsidRPr="00CF72CA">
        <w:rPr>
          <w:sz w:val="24"/>
        </w:rPr>
        <w:t>investigations,</w:t>
      </w:r>
      <w:r w:rsidRPr="00CF72CA">
        <w:rPr>
          <w:spacing w:val="-17"/>
          <w:sz w:val="24"/>
        </w:rPr>
        <w:t xml:space="preserve"> </w:t>
      </w:r>
      <w:r w:rsidRPr="00CF72CA">
        <w:rPr>
          <w:sz w:val="24"/>
        </w:rPr>
        <w:t>the</w:t>
      </w:r>
      <w:r w:rsidRPr="00CF72CA">
        <w:rPr>
          <w:spacing w:val="-15"/>
          <w:sz w:val="24"/>
        </w:rPr>
        <w:t xml:space="preserve"> </w:t>
      </w:r>
      <w:r w:rsidRPr="00CF72CA">
        <w:rPr>
          <w:sz w:val="24"/>
        </w:rPr>
        <w:t>amount</w:t>
      </w:r>
      <w:r w:rsidRPr="00CF72CA">
        <w:rPr>
          <w:spacing w:val="-17"/>
          <w:sz w:val="24"/>
        </w:rPr>
        <w:t xml:space="preserve"> </w:t>
      </w:r>
      <w:r w:rsidRPr="00CF72CA">
        <w:rPr>
          <w:sz w:val="24"/>
        </w:rPr>
        <w:t>of</w:t>
      </w:r>
      <w:r w:rsidRPr="00CF72CA">
        <w:rPr>
          <w:spacing w:val="-15"/>
          <w:sz w:val="24"/>
        </w:rPr>
        <w:t xml:space="preserve"> </w:t>
      </w:r>
      <w:r w:rsidRPr="00CF72CA">
        <w:rPr>
          <w:sz w:val="24"/>
        </w:rPr>
        <w:t>any</w:t>
      </w:r>
      <w:r w:rsidRPr="00CF72CA">
        <w:rPr>
          <w:spacing w:val="-18"/>
          <w:sz w:val="24"/>
        </w:rPr>
        <w:t xml:space="preserve"> </w:t>
      </w:r>
      <w:r w:rsidRPr="00CF72CA">
        <w:rPr>
          <w:sz w:val="24"/>
        </w:rPr>
        <w:t>loss</w:t>
      </w:r>
      <w:r w:rsidRPr="00CF72CA">
        <w:rPr>
          <w:spacing w:val="-17"/>
          <w:sz w:val="24"/>
        </w:rPr>
        <w:t xml:space="preserve"> </w:t>
      </w:r>
      <w:r w:rsidRPr="00CF72CA">
        <w:rPr>
          <w:sz w:val="24"/>
        </w:rPr>
        <w:t>will</w:t>
      </w:r>
      <w:r w:rsidRPr="00CF72CA">
        <w:rPr>
          <w:spacing w:val="-16"/>
          <w:sz w:val="24"/>
        </w:rPr>
        <w:t xml:space="preserve"> </w:t>
      </w:r>
      <w:r w:rsidRPr="00CF72CA">
        <w:rPr>
          <w:sz w:val="24"/>
        </w:rPr>
        <w:t>be</w:t>
      </w:r>
      <w:r w:rsidRPr="00CF72CA">
        <w:rPr>
          <w:spacing w:val="-15"/>
          <w:sz w:val="24"/>
        </w:rPr>
        <w:t xml:space="preserve"> </w:t>
      </w:r>
      <w:r w:rsidRPr="00CF72CA">
        <w:rPr>
          <w:sz w:val="24"/>
        </w:rPr>
        <w:t>quantified.</w:t>
      </w:r>
      <w:r w:rsidRPr="00CF72CA">
        <w:rPr>
          <w:spacing w:val="28"/>
          <w:sz w:val="24"/>
        </w:rPr>
        <w:t xml:space="preserve"> </w:t>
      </w:r>
      <w:r w:rsidRPr="00CF72CA">
        <w:rPr>
          <w:sz w:val="24"/>
        </w:rPr>
        <w:t>Repayment</w:t>
      </w:r>
      <w:r w:rsidRPr="00CF72CA">
        <w:rPr>
          <w:spacing w:val="-17"/>
          <w:sz w:val="24"/>
        </w:rPr>
        <w:t xml:space="preserve"> </w:t>
      </w:r>
      <w:r w:rsidRPr="00CF72CA">
        <w:rPr>
          <w:sz w:val="24"/>
        </w:rPr>
        <w:t>of</w:t>
      </w:r>
      <w:r w:rsidRPr="00CF72CA">
        <w:rPr>
          <w:spacing w:val="-14"/>
          <w:sz w:val="24"/>
        </w:rPr>
        <w:t xml:space="preserve"> </w:t>
      </w:r>
      <w:r w:rsidRPr="00CF72CA">
        <w:rPr>
          <w:sz w:val="24"/>
        </w:rPr>
        <w:t>losses</w:t>
      </w:r>
      <w:r w:rsidRPr="00CF72CA">
        <w:rPr>
          <w:spacing w:val="-17"/>
          <w:sz w:val="24"/>
        </w:rPr>
        <w:t xml:space="preserve"> </w:t>
      </w:r>
      <w:r w:rsidRPr="00CF72CA">
        <w:rPr>
          <w:sz w:val="24"/>
        </w:rPr>
        <w:t>should</w:t>
      </w:r>
      <w:r w:rsidRPr="00CF72CA">
        <w:rPr>
          <w:spacing w:val="-17"/>
          <w:sz w:val="24"/>
        </w:rPr>
        <w:t xml:space="preserve"> </w:t>
      </w:r>
      <w:r w:rsidRPr="00CF72CA">
        <w:rPr>
          <w:sz w:val="24"/>
        </w:rPr>
        <w:t>be</w:t>
      </w:r>
      <w:r w:rsidRPr="00CF72CA">
        <w:rPr>
          <w:spacing w:val="-15"/>
          <w:sz w:val="24"/>
        </w:rPr>
        <w:t xml:space="preserve"> </w:t>
      </w:r>
      <w:r w:rsidRPr="00CF72CA">
        <w:rPr>
          <w:sz w:val="24"/>
        </w:rPr>
        <w:t>sought in all</w:t>
      </w:r>
      <w:r w:rsidRPr="00CF72CA">
        <w:rPr>
          <w:spacing w:val="-18"/>
          <w:sz w:val="24"/>
        </w:rPr>
        <w:t xml:space="preserve"> </w:t>
      </w:r>
      <w:r w:rsidRPr="00CF72CA">
        <w:rPr>
          <w:sz w:val="24"/>
        </w:rPr>
        <w:t>cases.</w:t>
      </w:r>
    </w:p>
    <w:p w14:paraId="4C9B2ECB" w14:textId="77777777" w:rsidR="00E86F1C" w:rsidRPr="00CF72CA" w:rsidRDefault="00E86F1C" w:rsidP="00E86F1C">
      <w:pPr>
        <w:pStyle w:val="BodyText"/>
        <w:spacing w:after="0"/>
        <w:ind w:right="1268"/>
        <w:jc w:val="both"/>
        <w:rPr>
          <w:sz w:val="24"/>
        </w:rPr>
      </w:pPr>
      <w:r w:rsidRPr="00CF72CA">
        <w:rPr>
          <w:sz w:val="24"/>
        </w:rPr>
        <w:t>Where</w:t>
      </w:r>
      <w:r w:rsidRPr="00CF72CA">
        <w:rPr>
          <w:spacing w:val="-8"/>
          <w:sz w:val="24"/>
        </w:rPr>
        <w:t xml:space="preserve"> </w:t>
      </w:r>
      <w:r w:rsidRPr="00CF72CA">
        <w:rPr>
          <w:sz w:val="24"/>
        </w:rPr>
        <w:t>the</w:t>
      </w:r>
      <w:r w:rsidRPr="00CF72CA">
        <w:rPr>
          <w:spacing w:val="-8"/>
          <w:sz w:val="24"/>
        </w:rPr>
        <w:t xml:space="preserve"> </w:t>
      </w:r>
      <w:r w:rsidRPr="00CF72CA">
        <w:rPr>
          <w:sz w:val="24"/>
        </w:rPr>
        <w:t>loss</w:t>
      </w:r>
      <w:r w:rsidRPr="00CF72CA">
        <w:rPr>
          <w:spacing w:val="-8"/>
          <w:sz w:val="24"/>
        </w:rPr>
        <w:t xml:space="preserve"> </w:t>
      </w:r>
      <w:r w:rsidRPr="00CF72CA">
        <w:rPr>
          <w:sz w:val="24"/>
        </w:rPr>
        <w:t>is</w:t>
      </w:r>
      <w:r w:rsidRPr="00CF72CA">
        <w:rPr>
          <w:spacing w:val="-8"/>
          <w:sz w:val="24"/>
        </w:rPr>
        <w:t xml:space="preserve"> </w:t>
      </w:r>
      <w:r w:rsidRPr="00CF72CA">
        <w:rPr>
          <w:sz w:val="24"/>
        </w:rPr>
        <w:t>substantial,</w:t>
      </w:r>
      <w:r w:rsidRPr="00CF72CA">
        <w:rPr>
          <w:spacing w:val="-9"/>
          <w:sz w:val="24"/>
        </w:rPr>
        <w:t xml:space="preserve"> </w:t>
      </w:r>
      <w:r w:rsidRPr="00CF72CA">
        <w:rPr>
          <w:sz w:val="24"/>
        </w:rPr>
        <w:t>legal</w:t>
      </w:r>
      <w:r w:rsidRPr="00CF72CA">
        <w:rPr>
          <w:spacing w:val="-8"/>
          <w:sz w:val="24"/>
        </w:rPr>
        <w:t xml:space="preserve"> </w:t>
      </w:r>
      <w:r w:rsidRPr="00CF72CA">
        <w:rPr>
          <w:sz w:val="24"/>
        </w:rPr>
        <w:t>advice</w:t>
      </w:r>
      <w:r w:rsidRPr="00CF72CA">
        <w:rPr>
          <w:spacing w:val="-8"/>
          <w:sz w:val="24"/>
        </w:rPr>
        <w:t xml:space="preserve"> </w:t>
      </w:r>
      <w:r w:rsidRPr="00CF72CA">
        <w:rPr>
          <w:sz w:val="24"/>
        </w:rPr>
        <w:t>should</w:t>
      </w:r>
      <w:r w:rsidRPr="00CF72CA">
        <w:rPr>
          <w:spacing w:val="-8"/>
          <w:sz w:val="24"/>
        </w:rPr>
        <w:t xml:space="preserve"> </w:t>
      </w:r>
      <w:r w:rsidRPr="00CF72CA">
        <w:rPr>
          <w:sz w:val="24"/>
        </w:rPr>
        <w:t>be</w:t>
      </w:r>
      <w:r w:rsidRPr="00CF72CA">
        <w:rPr>
          <w:spacing w:val="-10"/>
          <w:sz w:val="24"/>
        </w:rPr>
        <w:t xml:space="preserve"> </w:t>
      </w:r>
      <w:r w:rsidRPr="00CF72CA">
        <w:rPr>
          <w:sz w:val="24"/>
        </w:rPr>
        <w:t>obtained</w:t>
      </w:r>
      <w:r w:rsidRPr="00CF72CA">
        <w:rPr>
          <w:spacing w:val="-8"/>
          <w:sz w:val="24"/>
        </w:rPr>
        <w:t xml:space="preserve"> </w:t>
      </w:r>
      <w:r w:rsidRPr="00CF72CA">
        <w:rPr>
          <w:sz w:val="24"/>
        </w:rPr>
        <w:t>without</w:t>
      </w:r>
      <w:r w:rsidRPr="00CF72CA">
        <w:rPr>
          <w:spacing w:val="-9"/>
          <w:sz w:val="24"/>
        </w:rPr>
        <w:t xml:space="preserve"> </w:t>
      </w:r>
      <w:r w:rsidRPr="00CF72CA">
        <w:rPr>
          <w:sz w:val="24"/>
        </w:rPr>
        <w:t>delay</w:t>
      </w:r>
      <w:r w:rsidRPr="00CF72CA">
        <w:rPr>
          <w:spacing w:val="-11"/>
          <w:sz w:val="24"/>
        </w:rPr>
        <w:t xml:space="preserve"> </w:t>
      </w:r>
      <w:r w:rsidRPr="00CF72CA">
        <w:rPr>
          <w:sz w:val="24"/>
        </w:rPr>
        <w:t>about</w:t>
      </w:r>
      <w:r w:rsidRPr="00CF72CA">
        <w:rPr>
          <w:spacing w:val="-9"/>
          <w:sz w:val="24"/>
        </w:rPr>
        <w:t xml:space="preserve"> </w:t>
      </w:r>
      <w:r w:rsidRPr="00CF72CA">
        <w:rPr>
          <w:sz w:val="24"/>
        </w:rPr>
        <w:t>the</w:t>
      </w:r>
      <w:r w:rsidRPr="00CF72CA">
        <w:rPr>
          <w:spacing w:val="-8"/>
          <w:sz w:val="24"/>
        </w:rPr>
        <w:t xml:space="preserve"> </w:t>
      </w:r>
      <w:r w:rsidRPr="00CF72CA">
        <w:rPr>
          <w:sz w:val="24"/>
        </w:rPr>
        <w:t>need</w:t>
      </w:r>
      <w:r w:rsidRPr="00CF72CA">
        <w:rPr>
          <w:spacing w:val="-19"/>
          <w:sz w:val="24"/>
        </w:rPr>
        <w:t xml:space="preserve"> </w:t>
      </w:r>
      <w:r w:rsidRPr="00CF72CA">
        <w:rPr>
          <w:sz w:val="24"/>
        </w:rPr>
        <w:t>to</w:t>
      </w:r>
      <w:r w:rsidRPr="00CF72CA">
        <w:rPr>
          <w:spacing w:val="-23"/>
          <w:sz w:val="24"/>
        </w:rPr>
        <w:t xml:space="preserve"> </w:t>
      </w:r>
      <w:r w:rsidRPr="00CF72CA">
        <w:rPr>
          <w:sz w:val="24"/>
        </w:rPr>
        <w:t xml:space="preserve">freeze the suspect's assets through the court, pending conclusion </w:t>
      </w:r>
      <w:r w:rsidRPr="00CF72CA">
        <w:rPr>
          <w:spacing w:val="-3"/>
          <w:sz w:val="24"/>
        </w:rPr>
        <w:t xml:space="preserve">of </w:t>
      </w:r>
      <w:r w:rsidRPr="00CF72CA">
        <w:rPr>
          <w:sz w:val="24"/>
        </w:rPr>
        <w:t>the investigation. Legal advice should also be obtained about prospects for recovering losses through the civil court, where the perpetrator/s refuses repayment. The College would normally expect to recover costs in addition to losses.</w:t>
      </w:r>
    </w:p>
    <w:p w14:paraId="785F1069" w14:textId="77777777" w:rsidR="00E86F1C" w:rsidRPr="00CF72CA" w:rsidRDefault="00E86F1C" w:rsidP="00E86F1C">
      <w:pPr>
        <w:pStyle w:val="BodyText"/>
        <w:spacing w:after="0"/>
        <w:ind w:left="0" w:right="1268"/>
        <w:jc w:val="both"/>
        <w:rPr>
          <w:sz w:val="24"/>
        </w:rPr>
      </w:pPr>
    </w:p>
    <w:p w14:paraId="72059735" w14:textId="77777777" w:rsidR="00E86F1C" w:rsidRPr="00CF72CA" w:rsidRDefault="00E86F1C" w:rsidP="00E86F1C">
      <w:pPr>
        <w:pStyle w:val="BodyText"/>
        <w:ind w:right="1268"/>
        <w:rPr>
          <w:sz w:val="24"/>
        </w:rPr>
      </w:pPr>
      <w:bookmarkStart w:id="88" w:name="_Toc126831707"/>
      <w:bookmarkStart w:id="89" w:name="_Toc126831757"/>
      <w:r w:rsidRPr="00CF72CA">
        <w:rPr>
          <w:sz w:val="24"/>
        </w:rPr>
        <w:t>REFERENCES FOR EMPLOYEES DISCIPLINED OR PROSECUTED FOR FRAUD</w:t>
      </w:r>
      <w:bookmarkEnd w:id="88"/>
      <w:bookmarkEnd w:id="89"/>
    </w:p>
    <w:p w14:paraId="5B86D140" w14:textId="77777777" w:rsidR="00E86F1C" w:rsidRPr="00CF72CA" w:rsidRDefault="00E86F1C" w:rsidP="00E86F1C">
      <w:pPr>
        <w:pStyle w:val="BodyText"/>
        <w:spacing w:before="126"/>
        <w:ind w:right="1268"/>
        <w:jc w:val="both"/>
        <w:rPr>
          <w:sz w:val="24"/>
        </w:rPr>
      </w:pPr>
      <w:r w:rsidRPr="00CF72CA">
        <w:rPr>
          <w:sz w:val="24"/>
        </w:rPr>
        <w:t>The staff handbook includes a requirement that any request for a reference for a member of staff who has been disciplined or prosecuted for fraud shall be referred to the Director of Human Resources &amp; OD who shall prepare any answer to a request for a reference having regard to employment law.</w:t>
      </w:r>
    </w:p>
    <w:p w14:paraId="1D85CE9D" w14:textId="77777777" w:rsidR="00E86F1C" w:rsidRPr="00CF72CA" w:rsidRDefault="00E86F1C" w:rsidP="00E86F1C">
      <w:pPr>
        <w:pStyle w:val="BodyText"/>
        <w:ind w:right="1268"/>
        <w:rPr>
          <w:sz w:val="24"/>
        </w:rPr>
      </w:pPr>
      <w:bookmarkStart w:id="90" w:name="_Toc126831708"/>
      <w:bookmarkStart w:id="91" w:name="_Toc126831758"/>
      <w:r w:rsidRPr="00CF72CA">
        <w:rPr>
          <w:sz w:val="24"/>
        </w:rPr>
        <w:t>REPORTING TO THE BOARD OF MANAGEMENT</w:t>
      </w:r>
      <w:bookmarkEnd w:id="90"/>
      <w:bookmarkEnd w:id="91"/>
    </w:p>
    <w:p w14:paraId="315418C1" w14:textId="77777777" w:rsidR="00E86F1C" w:rsidRPr="00CF72CA" w:rsidRDefault="00E86F1C" w:rsidP="00E86F1C">
      <w:pPr>
        <w:pStyle w:val="BodyText"/>
        <w:spacing w:before="128"/>
        <w:ind w:right="1268"/>
        <w:jc w:val="both"/>
        <w:rPr>
          <w:sz w:val="24"/>
        </w:rPr>
      </w:pPr>
      <w:r w:rsidRPr="00CF72CA">
        <w:rPr>
          <w:sz w:val="24"/>
        </w:rPr>
        <w:t>Any</w:t>
      </w:r>
      <w:r w:rsidRPr="00CF72CA">
        <w:rPr>
          <w:spacing w:val="-16"/>
          <w:sz w:val="24"/>
        </w:rPr>
        <w:t xml:space="preserve"> </w:t>
      </w:r>
      <w:r w:rsidRPr="00CF72CA">
        <w:rPr>
          <w:sz w:val="24"/>
        </w:rPr>
        <w:t>incident</w:t>
      </w:r>
      <w:r w:rsidRPr="00CF72CA">
        <w:rPr>
          <w:spacing w:val="-13"/>
          <w:sz w:val="24"/>
        </w:rPr>
        <w:t xml:space="preserve"> </w:t>
      </w:r>
      <w:r w:rsidRPr="00CF72CA">
        <w:rPr>
          <w:sz w:val="24"/>
        </w:rPr>
        <w:t>of</w:t>
      </w:r>
      <w:r w:rsidRPr="00CF72CA">
        <w:rPr>
          <w:spacing w:val="-11"/>
          <w:sz w:val="24"/>
        </w:rPr>
        <w:t xml:space="preserve"> </w:t>
      </w:r>
      <w:r w:rsidRPr="00CF72CA">
        <w:rPr>
          <w:sz w:val="24"/>
        </w:rPr>
        <w:t>actual</w:t>
      </w:r>
      <w:r w:rsidRPr="00CF72CA">
        <w:rPr>
          <w:spacing w:val="-11"/>
          <w:sz w:val="24"/>
        </w:rPr>
        <w:t xml:space="preserve"> </w:t>
      </w:r>
      <w:r w:rsidRPr="00CF72CA">
        <w:rPr>
          <w:sz w:val="24"/>
        </w:rPr>
        <w:t>or</w:t>
      </w:r>
      <w:r w:rsidRPr="00CF72CA">
        <w:rPr>
          <w:spacing w:val="-13"/>
          <w:sz w:val="24"/>
        </w:rPr>
        <w:t xml:space="preserve"> </w:t>
      </w:r>
      <w:r w:rsidRPr="00CF72CA">
        <w:rPr>
          <w:sz w:val="24"/>
        </w:rPr>
        <w:t>suspected</w:t>
      </w:r>
      <w:r w:rsidRPr="00CF72CA">
        <w:rPr>
          <w:spacing w:val="-13"/>
          <w:sz w:val="24"/>
        </w:rPr>
        <w:t xml:space="preserve"> </w:t>
      </w:r>
      <w:r w:rsidRPr="00CF72CA">
        <w:rPr>
          <w:sz w:val="24"/>
        </w:rPr>
        <w:t>fraud</w:t>
      </w:r>
      <w:r w:rsidRPr="00CF72CA">
        <w:rPr>
          <w:spacing w:val="-12"/>
          <w:sz w:val="24"/>
        </w:rPr>
        <w:t xml:space="preserve"> </w:t>
      </w:r>
      <w:r w:rsidRPr="00CF72CA">
        <w:rPr>
          <w:sz w:val="24"/>
        </w:rPr>
        <w:t>shall</w:t>
      </w:r>
      <w:r w:rsidRPr="00CF72CA">
        <w:rPr>
          <w:spacing w:val="-11"/>
          <w:sz w:val="24"/>
        </w:rPr>
        <w:t xml:space="preserve"> </w:t>
      </w:r>
      <w:r w:rsidRPr="00CF72CA">
        <w:rPr>
          <w:sz w:val="24"/>
        </w:rPr>
        <w:t>be</w:t>
      </w:r>
      <w:r w:rsidRPr="00CF72CA">
        <w:rPr>
          <w:spacing w:val="-12"/>
          <w:sz w:val="24"/>
        </w:rPr>
        <w:t xml:space="preserve"> </w:t>
      </w:r>
      <w:r w:rsidRPr="00CF72CA">
        <w:rPr>
          <w:sz w:val="24"/>
        </w:rPr>
        <w:t>reported</w:t>
      </w:r>
      <w:r w:rsidRPr="00CF72CA">
        <w:rPr>
          <w:spacing w:val="-12"/>
          <w:sz w:val="24"/>
        </w:rPr>
        <w:t xml:space="preserve"> </w:t>
      </w:r>
      <w:r w:rsidRPr="00CF72CA">
        <w:rPr>
          <w:sz w:val="24"/>
        </w:rPr>
        <w:t>without</w:t>
      </w:r>
      <w:r w:rsidRPr="00CF72CA">
        <w:rPr>
          <w:spacing w:val="-13"/>
          <w:sz w:val="24"/>
        </w:rPr>
        <w:t xml:space="preserve"> </w:t>
      </w:r>
      <w:r w:rsidRPr="00CF72CA">
        <w:rPr>
          <w:sz w:val="24"/>
        </w:rPr>
        <w:t>delay</w:t>
      </w:r>
      <w:r w:rsidRPr="00CF72CA">
        <w:rPr>
          <w:spacing w:val="-16"/>
          <w:sz w:val="24"/>
        </w:rPr>
        <w:t xml:space="preserve"> </w:t>
      </w:r>
      <w:r w:rsidRPr="00CF72CA">
        <w:rPr>
          <w:sz w:val="24"/>
        </w:rPr>
        <w:t>by</w:t>
      </w:r>
      <w:r w:rsidRPr="00CF72CA">
        <w:rPr>
          <w:spacing w:val="-12"/>
          <w:sz w:val="24"/>
        </w:rPr>
        <w:t xml:space="preserve"> </w:t>
      </w:r>
      <w:r w:rsidRPr="00CF72CA">
        <w:rPr>
          <w:sz w:val="24"/>
        </w:rPr>
        <w:t>the</w:t>
      </w:r>
      <w:r w:rsidRPr="00CF72CA">
        <w:rPr>
          <w:spacing w:val="-12"/>
          <w:sz w:val="24"/>
        </w:rPr>
        <w:t xml:space="preserve"> </w:t>
      </w:r>
      <w:proofErr w:type="gramStart"/>
      <w:r w:rsidRPr="00CF72CA">
        <w:rPr>
          <w:sz w:val="24"/>
        </w:rPr>
        <w:t>Principal</w:t>
      </w:r>
      <w:proofErr w:type="gramEnd"/>
      <w:r w:rsidRPr="00CF72CA">
        <w:rPr>
          <w:sz w:val="24"/>
        </w:rPr>
        <w:t>,</w:t>
      </w:r>
      <w:r w:rsidRPr="00CF72CA">
        <w:rPr>
          <w:spacing w:val="-11"/>
          <w:sz w:val="24"/>
        </w:rPr>
        <w:t xml:space="preserve"> </w:t>
      </w:r>
      <w:r w:rsidRPr="00CF72CA">
        <w:rPr>
          <w:sz w:val="24"/>
        </w:rPr>
        <w:t>to</w:t>
      </w:r>
      <w:r w:rsidRPr="00CF72CA">
        <w:rPr>
          <w:spacing w:val="-12"/>
          <w:sz w:val="24"/>
        </w:rPr>
        <w:t xml:space="preserve"> </w:t>
      </w:r>
      <w:r w:rsidRPr="00CF72CA">
        <w:rPr>
          <w:sz w:val="24"/>
        </w:rPr>
        <w:t>the</w:t>
      </w:r>
      <w:r w:rsidRPr="00CF72CA">
        <w:rPr>
          <w:spacing w:val="-13"/>
          <w:sz w:val="24"/>
        </w:rPr>
        <w:t xml:space="preserve"> </w:t>
      </w:r>
      <w:r w:rsidRPr="00CF72CA">
        <w:rPr>
          <w:sz w:val="24"/>
        </w:rPr>
        <w:t xml:space="preserve">Chairs of both the </w:t>
      </w:r>
      <w:r w:rsidRPr="00CF72CA">
        <w:rPr>
          <w:spacing w:val="-4"/>
          <w:sz w:val="24"/>
        </w:rPr>
        <w:t xml:space="preserve">Board </w:t>
      </w:r>
      <w:r w:rsidRPr="00CF72CA">
        <w:rPr>
          <w:sz w:val="24"/>
        </w:rPr>
        <w:t>of Management and the Audit &amp; Risk Assurance</w:t>
      </w:r>
      <w:r w:rsidRPr="00CF72CA">
        <w:rPr>
          <w:spacing w:val="-49"/>
          <w:sz w:val="24"/>
        </w:rPr>
        <w:t xml:space="preserve"> </w:t>
      </w:r>
      <w:r w:rsidRPr="00CF72CA">
        <w:rPr>
          <w:sz w:val="24"/>
        </w:rPr>
        <w:t>Committee.</w:t>
      </w:r>
    </w:p>
    <w:p w14:paraId="0246750A" w14:textId="77777777" w:rsidR="00E86F1C" w:rsidRPr="00CF72CA" w:rsidRDefault="00E86F1C" w:rsidP="00E86F1C">
      <w:pPr>
        <w:pStyle w:val="BodyText"/>
        <w:spacing w:before="68"/>
        <w:ind w:right="1268"/>
        <w:jc w:val="both"/>
        <w:rPr>
          <w:sz w:val="24"/>
        </w:rPr>
      </w:pPr>
      <w:r w:rsidRPr="00CF72CA">
        <w:rPr>
          <w:sz w:val="24"/>
        </w:rPr>
        <w:t>Any variation from the approved fraud response plan, together with reasons for the variation, shall be reported promptly to the chairs of both the Board of Management and Audit &amp; Risk Assurance Committee.</w:t>
      </w:r>
    </w:p>
    <w:p w14:paraId="6404BAB3" w14:textId="77777777" w:rsidR="00E86F1C" w:rsidRPr="00CF72CA" w:rsidRDefault="00E86F1C" w:rsidP="00E86F1C">
      <w:pPr>
        <w:pStyle w:val="BodyText"/>
        <w:ind w:right="1268"/>
        <w:rPr>
          <w:sz w:val="24"/>
        </w:rPr>
      </w:pPr>
      <w:bookmarkStart w:id="92" w:name="_Toc126831709"/>
      <w:bookmarkStart w:id="93" w:name="_Toc126831759"/>
      <w:r w:rsidRPr="00CF72CA">
        <w:rPr>
          <w:sz w:val="24"/>
        </w:rPr>
        <w:t>The Audit &amp; Risk Assurance Committee</w:t>
      </w:r>
      <w:bookmarkEnd w:id="92"/>
      <w:bookmarkEnd w:id="93"/>
    </w:p>
    <w:p w14:paraId="247B5C78" w14:textId="77777777" w:rsidR="00E86F1C" w:rsidRPr="00CF72CA" w:rsidRDefault="00E86F1C" w:rsidP="002B7E50">
      <w:pPr>
        <w:pStyle w:val="BodyText"/>
        <w:spacing w:before="126"/>
        <w:ind w:right="1268"/>
        <w:jc w:val="both"/>
        <w:rPr>
          <w:sz w:val="24"/>
        </w:rPr>
      </w:pPr>
      <w:r w:rsidRPr="00CF72CA">
        <w:rPr>
          <w:sz w:val="24"/>
        </w:rPr>
        <w:t>On completion of a special investigation, a written report shall be submitted by the project group to the Audit &amp; Risk Assurance Committee containing:</w:t>
      </w:r>
    </w:p>
    <w:p w14:paraId="2B97203E" w14:textId="77777777" w:rsidR="00E86F1C" w:rsidRPr="00CF72CA" w:rsidRDefault="00E86F1C" w:rsidP="002B7E50">
      <w:pPr>
        <w:pStyle w:val="ListParagraph"/>
        <w:widowControl w:val="0"/>
        <w:numPr>
          <w:ilvl w:val="2"/>
          <w:numId w:val="24"/>
        </w:numPr>
        <w:tabs>
          <w:tab w:val="left" w:pos="1686"/>
        </w:tabs>
        <w:autoSpaceDE w:val="0"/>
        <w:autoSpaceDN w:val="0"/>
        <w:spacing w:before="123" w:after="0" w:line="240" w:lineRule="auto"/>
        <w:ind w:left="993" w:right="1268" w:hanging="426"/>
        <w:contextualSpacing w:val="0"/>
        <w:jc w:val="both"/>
      </w:pPr>
      <w:r w:rsidRPr="00CF72CA">
        <w:t xml:space="preserve">A description of the incident, including the value </w:t>
      </w:r>
      <w:r w:rsidRPr="00CF72CA">
        <w:rPr>
          <w:spacing w:val="-3"/>
        </w:rPr>
        <w:t xml:space="preserve">of </w:t>
      </w:r>
      <w:r w:rsidRPr="00CF72CA">
        <w:t xml:space="preserve">any loss, the people involved, and the means </w:t>
      </w:r>
      <w:r w:rsidRPr="00CF72CA">
        <w:rPr>
          <w:spacing w:val="-3"/>
        </w:rPr>
        <w:t xml:space="preserve">of </w:t>
      </w:r>
      <w:r w:rsidRPr="00CF72CA">
        <w:t>perpetrating the</w:t>
      </w:r>
      <w:r w:rsidRPr="00CF72CA">
        <w:rPr>
          <w:spacing w:val="-12"/>
        </w:rPr>
        <w:t xml:space="preserve"> </w:t>
      </w:r>
      <w:r w:rsidRPr="00CF72CA">
        <w:t>fraud.</w:t>
      </w:r>
    </w:p>
    <w:p w14:paraId="5FBCAA49" w14:textId="77777777" w:rsidR="00E86F1C" w:rsidRPr="00CF72CA" w:rsidRDefault="00E86F1C" w:rsidP="002B7E50">
      <w:pPr>
        <w:pStyle w:val="ListParagraph"/>
        <w:widowControl w:val="0"/>
        <w:numPr>
          <w:ilvl w:val="2"/>
          <w:numId w:val="24"/>
        </w:numPr>
        <w:tabs>
          <w:tab w:val="left" w:pos="1685"/>
          <w:tab w:val="left" w:pos="1686"/>
        </w:tabs>
        <w:autoSpaceDE w:val="0"/>
        <w:autoSpaceDN w:val="0"/>
        <w:spacing w:before="3" w:after="0" w:line="240" w:lineRule="auto"/>
        <w:ind w:left="993" w:right="1268" w:hanging="426"/>
        <w:contextualSpacing w:val="0"/>
        <w:jc w:val="both"/>
      </w:pPr>
      <w:r w:rsidRPr="00CF72CA">
        <w:t>The measures taken to prevent a</w:t>
      </w:r>
      <w:r w:rsidRPr="00CF72CA">
        <w:rPr>
          <w:spacing w:val="-35"/>
        </w:rPr>
        <w:t xml:space="preserve"> </w:t>
      </w:r>
      <w:r w:rsidRPr="00CF72CA">
        <w:t>recurrence.</w:t>
      </w:r>
    </w:p>
    <w:p w14:paraId="63DDA276" w14:textId="77777777" w:rsidR="00E86F1C" w:rsidRPr="00CF72CA" w:rsidRDefault="00E86F1C" w:rsidP="002B7E50">
      <w:pPr>
        <w:pStyle w:val="ListParagraph"/>
        <w:widowControl w:val="0"/>
        <w:numPr>
          <w:ilvl w:val="2"/>
          <w:numId w:val="24"/>
        </w:numPr>
        <w:tabs>
          <w:tab w:val="left" w:pos="1686"/>
        </w:tabs>
        <w:autoSpaceDE w:val="0"/>
        <w:autoSpaceDN w:val="0"/>
        <w:spacing w:before="1" w:after="0" w:line="240" w:lineRule="auto"/>
        <w:ind w:left="993" w:right="1268" w:hanging="426"/>
        <w:contextualSpacing w:val="0"/>
        <w:jc w:val="both"/>
      </w:pPr>
      <w:r w:rsidRPr="00CF72CA">
        <w:t>Any action needed to strengthen future responses to fraud, with a follow-up report on whether or not the actions have been</w:t>
      </w:r>
      <w:r w:rsidRPr="00CF72CA">
        <w:rPr>
          <w:spacing w:val="-31"/>
        </w:rPr>
        <w:t xml:space="preserve"> </w:t>
      </w:r>
      <w:r w:rsidRPr="00CF72CA">
        <w:t>taken.</w:t>
      </w:r>
    </w:p>
    <w:p w14:paraId="48AE70F1" w14:textId="77777777" w:rsidR="00E86F1C" w:rsidRPr="00CF72CA" w:rsidRDefault="00E86F1C" w:rsidP="00E86F1C">
      <w:pPr>
        <w:pStyle w:val="ListParagraph"/>
        <w:widowControl w:val="0"/>
        <w:tabs>
          <w:tab w:val="left" w:pos="1686"/>
        </w:tabs>
        <w:autoSpaceDE w:val="0"/>
        <w:autoSpaceDN w:val="0"/>
        <w:spacing w:before="1"/>
        <w:ind w:left="993" w:right="1268"/>
        <w:contextualSpacing w:val="0"/>
      </w:pPr>
    </w:p>
    <w:p w14:paraId="672FB2DA" w14:textId="77777777" w:rsidR="00E86F1C" w:rsidRPr="00CF72CA" w:rsidRDefault="00E86F1C" w:rsidP="00E86F1C">
      <w:pPr>
        <w:pStyle w:val="BodyText"/>
        <w:ind w:right="1268"/>
        <w:rPr>
          <w:sz w:val="24"/>
        </w:rPr>
      </w:pPr>
      <w:r w:rsidRPr="00CF72CA">
        <w:rPr>
          <w:sz w:val="24"/>
        </w:rPr>
        <w:t>This report will normally be prepared by internal audit.</w:t>
      </w:r>
    </w:p>
    <w:p w14:paraId="488517A9" w14:textId="77777777" w:rsidR="00E86F1C" w:rsidRPr="00CF72CA" w:rsidRDefault="00E86F1C" w:rsidP="00E86F1C">
      <w:pPr>
        <w:pStyle w:val="BodyText"/>
        <w:ind w:right="1268"/>
        <w:rPr>
          <w:sz w:val="24"/>
        </w:rPr>
      </w:pPr>
      <w:bookmarkStart w:id="94" w:name="_Toc126831710"/>
      <w:bookmarkStart w:id="95" w:name="_Toc126831760"/>
      <w:r w:rsidRPr="00CF72CA">
        <w:rPr>
          <w:sz w:val="24"/>
        </w:rPr>
        <w:t>REPORTING LINES</w:t>
      </w:r>
      <w:bookmarkEnd w:id="94"/>
      <w:bookmarkEnd w:id="95"/>
    </w:p>
    <w:p w14:paraId="34E98F94" w14:textId="77777777" w:rsidR="00E86F1C" w:rsidRPr="00CF72CA" w:rsidRDefault="00E86F1C" w:rsidP="00E86F1C">
      <w:pPr>
        <w:pStyle w:val="BodyText"/>
        <w:spacing w:before="129"/>
        <w:ind w:right="1268"/>
        <w:jc w:val="both"/>
        <w:rPr>
          <w:sz w:val="24"/>
        </w:rPr>
      </w:pPr>
      <w:r w:rsidRPr="00CF72CA">
        <w:rPr>
          <w:sz w:val="24"/>
        </w:rPr>
        <w:t>The project group shall provide a confidential report to the Chair of the Board of Management, the Chair of the Audit &amp; Risk Assurance Committee, the Principal, and the external audit partner at least monthly, unless the report recipients request a lesser frequency. The scope of the report shall include:</w:t>
      </w:r>
    </w:p>
    <w:p w14:paraId="527D5944" w14:textId="77777777" w:rsidR="00E86F1C" w:rsidRPr="00CF72CA" w:rsidRDefault="00E86F1C" w:rsidP="00DD46C9">
      <w:pPr>
        <w:pStyle w:val="ListParagraph"/>
        <w:widowControl w:val="0"/>
        <w:numPr>
          <w:ilvl w:val="0"/>
          <w:numId w:val="23"/>
        </w:numPr>
        <w:autoSpaceDE w:val="0"/>
        <w:autoSpaceDN w:val="0"/>
        <w:spacing w:after="120" w:line="240" w:lineRule="auto"/>
        <w:ind w:left="1134" w:right="1268" w:hanging="567"/>
        <w:contextualSpacing w:val="0"/>
        <w:jc w:val="both"/>
      </w:pPr>
      <w:r w:rsidRPr="00CF72CA">
        <w:t xml:space="preserve">Quantification </w:t>
      </w:r>
      <w:r w:rsidRPr="00CF72CA">
        <w:rPr>
          <w:spacing w:val="-3"/>
        </w:rPr>
        <w:t>of</w:t>
      </w:r>
      <w:r w:rsidRPr="00CF72CA">
        <w:rPr>
          <w:spacing w:val="-5"/>
        </w:rPr>
        <w:t xml:space="preserve"> </w:t>
      </w:r>
      <w:r w:rsidRPr="00CF72CA">
        <w:t>losses.</w:t>
      </w:r>
    </w:p>
    <w:p w14:paraId="2DD678B8" w14:textId="77777777" w:rsidR="00E86F1C" w:rsidRPr="00CF72CA" w:rsidRDefault="00E86F1C" w:rsidP="00DD46C9">
      <w:pPr>
        <w:pStyle w:val="ListParagraph"/>
        <w:widowControl w:val="0"/>
        <w:numPr>
          <w:ilvl w:val="0"/>
          <w:numId w:val="23"/>
        </w:numPr>
        <w:autoSpaceDE w:val="0"/>
        <w:autoSpaceDN w:val="0"/>
        <w:spacing w:after="120" w:line="240" w:lineRule="auto"/>
        <w:ind w:left="1134" w:right="1268" w:hanging="567"/>
        <w:contextualSpacing w:val="0"/>
        <w:jc w:val="both"/>
      </w:pPr>
      <w:r w:rsidRPr="00CF72CA">
        <w:t>Progress with recovery</w:t>
      </w:r>
      <w:r w:rsidRPr="00CF72CA">
        <w:rPr>
          <w:spacing w:val="-17"/>
        </w:rPr>
        <w:t xml:space="preserve"> </w:t>
      </w:r>
      <w:r w:rsidRPr="00CF72CA">
        <w:t>action.</w:t>
      </w:r>
    </w:p>
    <w:p w14:paraId="17E1FDB8" w14:textId="77777777" w:rsidR="00E86F1C" w:rsidRPr="00CF72CA" w:rsidRDefault="00E86F1C" w:rsidP="00DD46C9">
      <w:pPr>
        <w:pStyle w:val="ListParagraph"/>
        <w:widowControl w:val="0"/>
        <w:numPr>
          <w:ilvl w:val="0"/>
          <w:numId w:val="23"/>
        </w:numPr>
        <w:autoSpaceDE w:val="0"/>
        <w:autoSpaceDN w:val="0"/>
        <w:spacing w:after="120" w:line="240" w:lineRule="auto"/>
        <w:ind w:left="1134" w:right="1268" w:hanging="567"/>
        <w:contextualSpacing w:val="0"/>
      </w:pPr>
      <w:r w:rsidRPr="00CF72CA">
        <w:t>Progress with disciplinary</w:t>
      </w:r>
      <w:r w:rsidRPr="00CF72CA">
        <w:rPr>
          <w:spacing w:val="-11"/>
        </w:rPr>
        <w:t xml:space="preserve"> </w:t>
      </w:r>
      <w:r w:rsidRPr="00CF72CA">
        <w:t>action.</w:t>
      </w:r>
    </w:p>
    <w:p w14:paraId="53CF2B46" w14:textId="77777777" w:rsidR="00E86F1C" w:rsidRPr="00CF72CA" w:rsidRDefault="00E86F1C" w:rsidP="00DD46C9">
      <w:pPr>
        <w:pStyle w:val="ListParagraph"/>
        <w:widowControl w:val="0"/>
        <w:numPr>
          <w:ilvl w:val="0"/>
          <w:numId w:val="23"/>
        </w:numPr>
        <w:autoSpaceDE w:val="0"/>
        <w:autoSpaceDN w:val="0"/>
        <w:spacing w:after="120" w:line="240" w:lineRule="auto"/>
        <w:ind w:left="1134" w:right="1268" w:hanging="567"/>
        <w:contextualSpacing w:val="0"/>
        <w:jc w:val="both"/>
      </w:pPr>
      <w:r w:rsidRPr="00CF72CA">
        <w:t>Progress with criminal</w:t>
      </w:r>
      <w:r w:rsidRPr="00CF72CA">
        <w:rPr>
          <w:spacing w:val="-4"/>
        </w:rPr>
        <w:t xml:space="preserve"> </w:t>
      </w:r>
      <w:r w:rsidRPr="00CF72CA">
        <w:t>action.</w:t>
      </w:r>
    </w:p>
    <w:p w14:paraId="4DBBF572" w14:textId="77777777" w:rsidR="00E86F1C" w:rsidRPr="00CF72CA" w:rsidRDefault="00E86F1C" w:rsidP="00DD46C9">
      <w:pPr>
        <w:pStyle w:val="ListParagraph"/>
        <w:widowControl w:val="0"/>
        <w:numPr>
          <w:ilvl w:val="0"/>
          <w:numId w:val="23"/>
        </w:numPr>
        <w:autoSpaceDE w:val="0"/>
        <w:autoSpaceDN w:val="0"/>
        <w:spacing w:after="120" w:line="240" w:lineRule="auto"/>
        <w:ind w:left="1134" w:right="1268" w:hanging="567"/>
        <w:contextualSpacing w:val="0"/>
      </w:pPr>
      <w:r w:rsidRPr="00CF72CA">
        <w:t>Estimate of resources required to conclude the</w:t>
      </w:r>
      <w:r w:rsidRPr="00CF72CA">
        <w:rPr>
          <w:spacing w:val="-18"/>
        </w:rPr>
        <w:t xml:space="preserve"> </w:t>
      </w:r>
      <w:r w:rsidRPr="00CF72CA">
        <w:t>investigation.</w:t>
      </w:r>
    </w:p>
    <w:p w14:paraId="3EC3E829" w14:textId="77777777" w:rsidR="00E86F1C" w:rsidRPr="00CF72CA" w:rsidRDefault="00E86F1C" w:rsidP="00DD46C9">
      <w:pPr>
        <w:pStyle w:val="ListParagraph"/>
        <w:widowControl w:val="0"/>
        <w:numPr>
          <w:ilvl w:val="0"/>
          <w:numId w:val="23"/>
        </w:numPr>
        <w:autoSpaceDE w:val="0"/>
        <w:autoSpaceDN w:val="0"/>
        <w:spacing w:after="120" w:line="240" w:lineRule="auto"/>
        <w:ind w:left="1134" w:right="1268" w:hanging="567"/>
        <w:contextualSpacing w:val="0"/>
      </w:pPr>
      <w:r w:rsidRPr="00CF72CA">
        <w:t>Actions taken to prevent and detect similar</w:t>
      </w:r>
      <w:r w:rsidRPr="00CF72CA">
        <w:rPr>
          <w:spacing w:val="-28"/>
        </w:rPr>
        <w:t xml:space="preserve"> </w:t>
      </w:r>
      <w:r w:rsidRPr="00CF72CA">
        <w:t>incidents.</w:t>
      </w:r>
    </w:p>
    <w:p w14:paraId="7CAE4D40" w14:textId="77777777" w:rsidR="00E86F1C" w:rsidRPr="00CF72CA" w:rsidRDefault="00E86F1C" w:rsidP="00E86F1C">
      <w:pPr>
        <w:pStyle w:val="BodyText"/>
        <w:ind w:right="1268"/>
        <w:rPr>
          <w:sz w:val="24"/>
        </w:rPr>
      </w:pPr>
    </w:p>
    <w:p w14:paraId="45D680B8" w14:textId="77777777" w:rsidR="00E86F1C" w:rsidRPr="00CF72CA" w:rsidRDefault="00E86F1C" w:rsidP="00E86F1C">
      <w:pPr>
        <w:pStyle w:val="BodyText"/>
        <w:ind w:right="1268"/>
        <w:rPr>
          <w:sz w:val="24"/>
        </w:rPr>
      </w:pPr>
      <w:bookmarkStart w:id="96" w:name="_Toc126831711"/>
      <w:bookmarkStart w:id="97" w:name="_Toc126831761"/>
      <w:r w:rsidRPr="00CF72CA">
        <w:rPr>
          <w:sz w:val="24"/>
        </w:rPr>
        <w:t>RESPONSIBILITY FOR INVESTIGATION</w:t>
      </w:r>
      <w:bookmarkEnd w:id="96"/>
      <w:bookmarkEnd w:id="97"/>
    </w:p>
    <w:p w14:paraId="5114DF0C" w14:textId="77777777" w:rsidR="00E86F1C" w:rsidRPr="00CF72CA" w:rsidRDefault="00E86F1C" w:rsidP="00E86F1C">
      <w:pPr>
        <w:pStyle w:val="BodyText"/>
        <w:spacing w:before="127" w:after="0"/>
        <w:ind w:right="1268"/>
        <w:jc w:val="both"/>
        <w:rPr>
          <w:sz w:val="24"/>
        </w:rPr>
      </w:pPr>
      <w:r w:rsidRPr="00CF72CA">
        <w:rPr>
          <w:sz w:val="24"/>
        </w:rPr>
        <w:t>All special investigations shall normally be led by internal audit. Special investigations shall not be undertaken by management, although management should co-operate with requests for assistance from internal audit.</w:t>
      </w:r>
    </w:p>
    <w:p w14:paraId="28BD9EC9" w14:textId="77777777" w:rsidR="00E86F1C" w:rsidRPr="00CF72CA" w:rsidRDefault="00E86F1C" w:rsidP="00E86F1C">
      <w:pPr>
        <w:pStyle w:val="BodyText"/>
        <w:spacing w:before="127" w:after="0"/>
        <w:ind w:right="1268"/>
        <w:jc w:val="both"/>
        <w:rPr>
          <w:sz w:val="24"/>
        </w:rPr>
      </w:pPr>
    </w:p>
    <w:p w14:paraId="0D814D2E" w14:textId="77777777" w:rsidR="00E86F1C" w:rsidRPr="00CF72CA" w:rsidRDefault="00E86F1C" w:rsidP="00E86F1C">
      <w:pPr>
        <w:pStyle w:val="BodyText"/>
        <w:spacing w:after="0"/>
        <w:ind w:right="1268"/>
        <w:jc w:val="both"/>
        <w:rPr>
          <w:sz w:val="24"/>
        </w:rPr>
      </w:pPr>
      <w:r w:rsidRPr="00CF72CA">
        <w:rPr>
          <w:sz w:val="24"/>
        </w:rPr>
        <w:t>Some</w:t>
      </w:r>
      <w:r w:rsidRPr="00CF72CA">
        <w:rPr>
          <w:spacing w:val="-7"/>
          <w:sz w:val="24"/>
        </w:rPr>
        <w:t xml:space="preserve"> </w:t>
      </w:r>
      <w:r w:rsidRPr="00CF72CA">
        <w:rPr>
          <w:sz w:val="24"/>
        </w:rPr>
        <w:t>special</w:t>
      </w:r>
      <w:r w:rsidRPr="00CF72CA">
        <w:rPr>
          <w:spacing w:val="-5"/>
          <w:sz w:val="24"/>
        </w:rPr>
        <w:t xml:space="preserve"> </w:t>
      </w:r>
      <w:r w:rsidRPr="00CF72CA">
        <w:rPr>
          <w:sz w:val="24"/>
        </w:rPr>
        <w:t>investigations</w:t>
      </w:r>
      <w:r w:rsidRPr="00CF72CA">
        <w:rPr>
          <w:spacing w:val="-7"/>
          <w:sz w:val="24"/>
        </w:rPr>
        <w:t xml:space="preserve"> </w:t>
      </w:r>
      <w:r w:rsidRPr="00CF72CA">
        <w:rPr>
          <w:sz w:val="24"/>
        </w:rPr>
        <w:t>may</w:t>
      </w:r>
      <w:r w:rsidRPr="00CF72CA">
        <w:rPr>
          <w:spacing w:val="-6"/>
          <w:sz w:val="24"/>
        </w:rPr>
        <w:t xml:space="preserve"> </w:t>
      </w:r>
      <w:r w:rsidRPr="00CF72CA">
        <w:rPr>
          <w:sz w:val="24"/>
        </w:rPr>
        <w:t>require</w:t>
      </w:r>
      <w:r w:rsidRPr="00CF72CA">
        <w:rPr>
          <w:spacing w:val="-4"/>
          <w:sz w:val="24"/>
        </w:rPr>
        <w:t xml:space="preserve"> </w:t>
      </w:r>
      <w:r w:rsidRPr="00CF72CA">
        <w:rPr>
          <w:sz w:val="24"/>
        </w:rPr>
        <w:t>the</w:t>
      </w:r>
      <w:r w:rsidRPr="00CF72CA">
        <w:rPr>
          <w:spacing w:val="-7"/>
          <w:sz w:val="24"/>
        </w:rPr>
        <w:t xml:space="preserve"> </w:t>
      </w:r>
      <w:r w:rsidRPr="00CF72CA">
        <w:rPr>
          <w:sz w:val="24"/>
        </w:rPr>
        <w:t>use</w:t>
      </w:r>
      <w:r w:rsidRPr="00CF72CA">
        <w:rPr>
          <w:spacing w:val="-6"/>
          <w:sz w:val="24"/>
        </w:rPr>
        <w:t xml:space="preserve"> </w:t>
      </w:r>
      <w:r w:rsidRPr="00CF72CA">
        <w:rPr>
          <w:sz w:val="24"/>
        </w:rPr>
        <w:t>of</w:t>
      </w:r>
      <w:r w:rsidRPr="00CF72CA">
        <w:rPr>
          <w:spacing w:val="-5"/>
          <w:sz w:val="24"/>
        </w:rPr>
        <w:t xml:space="preserve"> </w:t>
      </w:r>
      <w:r w:rsidRPr="00CF72CA">
        <w:rPr>
          <w:sz w:val="24"/>
        </w:rPr>
        <w:t>technical</w:t>
      </w:r>
      <w:r w:rsidRPr="00CF72CA">
        <w:rPr>
          <w:spacing w:val="-4"/>
          <w:sz w:val="24"/>
        </w:rPr>
        <w:t xml:space="preserve"> </w:t>
      </w:r>
      <w:r w:rsidRPr="00CF72CA">
        <w:rPr>
          <w:sz w:val="24"/>
        </w:rPr>
        <w:t>expertise</w:t>
      </w:r>
      <w:r w:rsidRPr="00CF72CA">
        <w:rPr>
          <w:spacing w:val="-4"/>
          <w:sz w:val="24"/>
        </w:rPr>
        <w:t xml:space="preserve"> </w:t>
      </w:r>
      <w:r w:rsidRPr="00CF72CA">
        <w:rPr>
          <w:sz w:val="24"/>
        </w:rPr>
        <w:t>which</w:t>
      </w:r>
      <w:r w:rsidRPr="00CF72CA">
        <w:rPr>
          <w:spacing w:val="-6"/>
          <w:sz w:val="24"/>
        </w:rPr>
        <w:t xml:space="preserve"> </w:t>
      </w:r>
      <w:r w:rsidRPr="00CF72CA">
        <w:rPr>
          <w:sz w:val="24"/>
        </w:rPr>
        <w:t>internal</w:t>
      </w:r>
      <w:r w:rsidRPr="00CF72CA">
        <w:rPr>
          <w:spacing w:val="-6"/>
          <w:sz w:val="24"/>
        </w:rPr>
        <w:t xml:space="preserve"> </w:t>
      </w:r>
      <w:r w:rsidRPr="00CF72CA">
        <w:rPr>
          <w:sz w:val="24"/>
        </w:rPr>
        <w:t>audit</w:t>
      </w:r>
      <w:r w:rsidRPr="00CF72CA">
        <w:rPr>
          <w:spacing w:val="-5"/>
          <w:sz w:val="24"/>
        </w:rPr>
        <w:t xml:space="preserve"> </w:t>
      </w:r>
      <w:r w:rsidRPr="00CF72CA">
        <w:rPr>
          <w:sz w:val="24"/>
        </w:rPr>
        <w:t>does</w:t>
      </w:r>
      <w:r w:rsidRPr="00CF72CA">
        <w:rPr>
          <w:spacing w:val="-5"/>
          <w:sz w:val="24"/>
        </w:rPr>
        <w:t xml:space="preserve"> </w:t>
      </w:r>
      <w:r w:rsidRPr="00CF72CA">
        <w:rPr>
          <w:sz w:val="24"/>
        </w:rPr>
        <w:t xml:space="preserve">not possess. In these circumstances, the project group may approve </w:t>
      </w:r>
      <w:r w:rsidRPr="00CF72CA">
        <w:rPr>
          <w:spacing w:val="-3"/>
          <w:sz w:val="24"/>
        </w:rPr>
        <w:t xml:space="preserve">the </w:t>
      </w:r>
      <w:r w:rsidRPr="00CF72CA">
        <w:rPr>
          <w:spacing w:val="-4"/>
          <w:sz w:val="24"/>
        </w:rPr>
        <w:t xml:space="preserve">appointment </w:t>
      </w:r>
      <w:r w:rsidRPr="00CF72CA">
        <w:rPr>
          <w:sz w:val="24"/>
        </w:rPr>
        <w:t xml:space="preserve">of external specialists to lead or </w:t>
      </w:r>
      <w:r w:rsidRPr="00CF72CA">
        <w:rPr>
          <w:spacing w:val="-4"/>
          <w:sz w:val="24"/>
        </w:rPr>
        <w:t xml:space="preserve">contribute </w:t>
      </w:r>
      <w:r w:rsidRPr="00CF72CA">
        <w:rPr>
          <w:sz w:val="24"/>
        </w:rPr>
        <w:t xml:space="preserve">to the </w:t>
      </w:r>
      <w:r w:rsidRPr="00CF72CA">
        <w:rPr>
          <w:spacing w:val="-4"/>
          <w:sz w:val="24"/>
        </w:rPr>
        <w:t>special</w:t>
      </w:r>
      <w:r w:rsidRPr="00CF72CA">
        <w:rPr>
          <w:spacing w:val="-41"/>
          <w:sz w:val="24"/>
        </w:rPr>
        <w:t xml:space="preserve"> </w:t>
      </w:r>
      <w:r w:rsidRPr="00CF72CA">
        <w:rPr>
          <w:sz w:val="24"/>
        </w:rPr>
        <w:t>investigation.</w:t>
      </w:r>
    </w:p>
    <w:p w14:paraId="347A8E1E" w14:textId="77777777" w:rsidR="00E86F1C" w:rsidRPr="00CF72CA" w:rsidRDefault="00E86F1C" w:rsidP="00E86F1C">
      <w:pPr>
        <w:pStyle w:val="BodyText"/>
        <w:ind w:right="1268"/>
        <w:rPr>
          <w:sz w:val="24"/>
        </w:rPr>
      </w:pPr>
      <w:bookmarkStart w:id="98" w:name="_Toc126831712"/>
      <w:bookmarkStart w:id="99" w:name="_Toc126831762"/>
    </w:p>
    <w:p w14:paraId="5CAAD569" w14:textId="77777777" w:rsidR="00E86F1C" w:rsidRPr="00CF72CA" w:rsidRDefault="00E86F1C" w:rsidP="00E86F1C">
      <w:pPr>
        <w:pStyle w:val="BodyText"/>
        <w:ind w:right="1268"/>
        <w:rPr>
          <w:sz w:val="24"/>
        </w:rPr>
      </w:pPr>
      <w:r w:rsidRPr="00CF72CA">
        <w:rPr>
          <w:sz w:val="24"/>
        </w:rPr>
        <w:t>REVIEW OF FRAUD RESPONSE PLAN</w:t>
      </w:r>
      <w:bookmarkEnd w:id="98"/>
      <w:bookmarkEnd w:id="99"/>
    </w:p>
    <w:p w14:paraId="4054EDD7" w14:textId="3017F6AD" w:rsidR="00D03E5B" w:rsidRDefault="00E86F1C" w:rsidP="002B7E50">
      <w:pPr>
        <w:pStyle w:val="BodyText"/>
        <w:spacing w:after="0"/>
        <w:ind w:right="1268"/>
        <w:jc w:val="both"/>
        <w:rPr>
          <w:sz w:val="24"/>
        </w:rPr>
      </w:pPr>
      <w:r w:rsidRPr="00CF72CA">
        <w:rPr>
          <w:sz w:val="24"/>
        </w:rPr>
        <w:t xml:space="preserve">This plan will be reviewed for fitness of purpose after each use, or every two years, whichever is earlier. Any need for change will be reported to the Audit &amp; Risk Assurance Committee. </w:t>
      </w:r>
    </w:p>
    <w:p w14:paraId="67412603" w14:textId="77777777" w:rsidR="00DD46C9" w:rsidRDefault="00DD46C9" w:rsidP="00D03E5B">
      <w:pPr>
        <w:pStyle w:val="BodyText"/>
        <w:spacing w:after="0"/>
        <w:ind w:left="0" w:right="1268"/>
        <w:rPr>
          <w:sz w:val="24"/>
        </w:rPr>
        <w:sectPr w:rsidR="00DD46C9" w:rsidSect="004970F4">
          <w:pgSz w:w="11900" w:h="16840"/>
          <w:pgMar w:top="1440" w:right="1440" w:bottom="1440" w:left="1440" w:header="708" w:footer="708" w:gutter="0"/>
          <w:cols w:space="708"/>
          <w:titlePg/>
          <w:docGrid w:linePitch="360"/>
        </w:sectPr>
      </w:pPr>
    </w:p>
    <w:p w14:paraId="26BB7FB9" w14:textId="778A9641" w:rsidR="00E86F1C" w:rsidRPr="00CF72CA" w:rsidRDefault="00E86F1C" w:rsidP="00E86F1C">
      <w:pPr>
        <w:pStyle w:val="Heading2"/>
        <w:spacing w:before="83"/>
        <w:rPr>
          <w:sz w:val="24"/>
          <w:szCs w:val="24"/>
        </w:rPr>
      </w:pPr>
      <w:bookmarkStart w:id="100" w:name="_Toc126831713"/>
      <w:bookmarkStart w:id="101" w:name="_Toc126831763"/>
      <w:bookmarkStart w:id="102" w:name="_Toc140666059"/>
      <w:bookmarkStart w:id="103" w:name="_Toc223534745"/>
      <w:r w:rsidRPr="00CF72CA">
        <w:rPr>
          <w:sz w:val="24"/>
          <w:szCs w:val="24"/>
        </w:rPr>
        <w:t xml:space="preserve">APPENDIX </w:t>
      </w:r>
      <w:r w:rsidR="00574F38">
        <w:rPr>
          <w:sz w:val="24"/>
          <w:szCs w:val="24"/>
        </w:rPr>
        <w:t>E</w:t>
      </w:r>
      <w:r w:rsidRPr="00CF72CA">
        <w:rPr>
          <w:sz w:val="24"/>
          <w:szCs w:val="24"/>
        </w:rPr>
        <w:t>: SUMMARY OF PROTOCOLS FOR PROPOSED CAPITAL EXPENDITURE</w:t>
      </w:r>
      <w:bookmarkEnd w:id="100"/>
      <w:bookmarkEnd w:id="101"/>
      <w:bookmarkEnd w:id="102"/>
      <w:bookmarkEnd w:id="103"/>
    </w:p>
    <w:p w14:paraId="021FB6A6" w14:textId="77777777" w:rsidR="00E86F1C" w:rsidRPr="00CF72CA" w:rsidRDefault="00E86F1C" w:rsidP="00E86F1C">
      <w:pPr>
        <w:ind w:left="100" w:right="-20"/>
      </w:pPr>
    </w:p>
    <w:p w14:paraId="15AEBB00" w14:textId="77777777" w:rsidR="00E86F1C" w:rsidRPr="00CF72CA" w:rsidRDefault="00E86F1C" w:rsidP="00E86F1C">
      <w:pPr>
        <w:ind w:left="1134" w:right="-903" w:hanging="567"/>
      </w:pPr>
      <w:r w:rsidRPr="00CF72CA">
        <w:t>P</w:t>
      </w:r>
      <w:r w:rsidRPr="00CF72CA">
        <w:rPr>
          <w:spacing w:val="-1"/>
        </w:rPr>
        <w:t>r</w:t>
      </w:r>
      <w:r w:rsidRPr="00CF72CA">
        <w:t>op</w:t>
      </w:r>
      <w:r w:rsidRPr="00CF72CA">
        <w:rPr>
          <w:spacing w:val="-2"/>
        </w:rPr>
        <w:t>o</w:t>
      </w:r>
      <w:r w:rsidRPr="00CF72CA">
        <w:t xml:space="preserve">sed </w:t>
      </w:r>
      <w:r w:rsidRPr="00CF72CA">
        <w:rPr>
          <w:spacing w:val="-2"/>
        </w:rPr>
        <w:t>c</w:t>
      </w:r>
      <w:r w:rsidRPr="00CF72CA">
        <w:t>a</w:t>
      </w:r>
      <w:r w:rsidRPr="00CF72CA">
        <w:rPr>
          <w:spacing w:val="-2"/>
        </w:rPr>
        <w:t>p</w:t>
      </w:r>
      <w:r w:rsidRPr="00CF72CA">
        <w:rPr>
          <w:spacing w:val="1"/>
        </w:rPr>
        <w:t>i</w:t>
      </w:r>
      <w:r w:rsidRPr="00CF72CA">
        <w:rPr>
          <w:spacing w:val="-1"/>
        </w:rPr>
        <w:t>t</w:t>
      </w:r>
      <w:r w:rsidRPr="00CF72CA">
        <w:t>al pr</w:t>
      </w:r>
      <w:r w:rsidRPr="00CF72CA">
        <w:rPr>
          <w:spacing w:val="-3"/>
        </w:rPr>
        <w:t>o</w:t>
      </w:r>
      <w:r w:rsidRPr="00CF72CA">
        <w:rPr>
          <w:spacing w:val="1"/>
        </w:rPr>
        <w:t>j</w:t>
      </w:r>
      <w:r w:rsidRPr="00CF72CA">
        <w:t>ec</w:t>
      </w:r>
      <w:r w:rsidRPr="00CF72CA">
        <w:rPr>
          <w:spacing w:val="-1"/>
        </w:rPr>
        <w:t>t</w:t>
      </w:r>
      <w:r w:rsidRPr="00CF72CA">
        <w:t>s</w:t>
      </w:r>
      <w:r w:rsidRPr="00CF72CA">
        <w:rPr>
          <w:spacing w:val="-3"/>
        </w:rPr>
        <w:t xml:space="preserve"> </w:t>
      </w:r>
      <w:r w:rsidRPr="00CF72CA">
        <w:t>sho</w:t>
      </w:r>
      <w:r w:rsidRPr="00CF72CA">
        <w:rPr>
          <w:spacing w:val="-2"/>
        </w:rPr>
        <w:t>u</w:t>
      </w:r>
      <w:r w:rsidRPr="00CF72CA">
        <w:rPr>
          <w:spacing w:val="1"/>
        </w:rPr>
        <w:t>l</w:t>
      </w:r>
      <w:r w:rsidRPr="00CF72CA">
        <w:t xml:space="preserve">d be </w:t>
      </w:r>
      <w:r w:rsidRPr="00CF72CA">
        <w:rPr>
          <w:spacing w:val="-2"/>
        </w:rPr>
        <w:t>s</w:t>
      </w:r>
      <w:r w:rsidRPr="00CF72CA">
        <w:t>up</w:t>
      </w:r>
      <w:r w:rsidRPr="00CF72CA">
        <w:rPr>
          <w:spacing w:val="-2"/>
        </w:rPr>
        <w:t>p</w:t>
      </w:r>
      <w:r w:rsidRPr="00CF72CA">
        <w:t>or</w:t>
      </w:r>
      <w:r w:rsidRPr="00CF72CA">
        <w:rPr>
          <w:spacing w:val="-2"/>
        </w:rPr>
        <w:t>t</w:t>
      </w:r>
      <w:r w:rsidRPr="00CF72CA">
        <w:t>ed b</w:t>
      </w:r>
      <w:r w:rsidRPr="00CF72CA">
        <w:rPr>
          <w:spacing w:val="-2"/>
        </w:rPr>
        <w:t>y</w:t>
      </w:r>
      <w:r w:rsidRPr="00CF72CA">
        <w:t>:</w:t>
      </w:r>
    </w:p>
    <w:p w14:paraId="6B48A76C" w14:textId="77777777" w:rsidR="00E86F1C" w:rsidRPr="00CF72CA" w:rsidRDefault="00E86F1C" w:rsidP="00E86F1C">
      <w:pPr>
        <w:spacing w:before="1"/>
        <w:ind w:left="1134" w:right="-903" w:hanging="567"/>
      </w:pPr>
    </w:p>
    <w:p w14:paraId="5D4BC275" w14:textId="77777777" w:rsidR="00E86F1C" w:rsidRPr="00CF72CA" w:rsidRDefault="00E86F1C" w:rsidP="001A49E3">
      <w:pPr>
        <w:ind w:left="1134" w:right="1268" w:hanging="567"/>
        <w:jc w:val="both"/>
      </w:pPr>
      <w:r w:rsidRPr="00CF72CA">
        <w:t>•</w:t>
      </w:r>
      <w:r w:rsidRPr="00CF72CA">
        <w:tab/>
        <w:t>A</w:t>
      </w:r>
      <w:r w:rsidRPr="00CF72CA">
        <w:rPr>
          <w:spacing w:val="45"/>
        </w:rPr>
        <w:t xml:space="preserve"> </w:t>
      </w:r>
      <w:r w:rsidRPr="00CF72CA">
        <w:t>s</w:t>
      </w:r>
      <w:r w:rsidRPr="00CF72CA">
        <w:rPr>
          <w:spacing w:val="-1"/>
        </w:rPr>
        <w:t>t</w:t>
      </w:r>
      <w:r w:rsidRPr="00CF72CA">
        <w:t>a</w:t>
      </w:r>
      <w:r w:rsidRPr="00CF72CA">
        <w:rPr>
          <w:spacing w:val="-1"/>
        </w:rPr>
        <w:t>t</w:t>
      </w:r>
      <w:r w:rsidRPr="00CF72CA">
        <w:rPr>
          <w:spacing w:val="-2"/>
        </w:rPr>
        <w:t>e</w:t>
      </w:r>
      <w:r w:rsidRPr="00CF72CA">
        <w:rPr>
          <w:spacing w:val="1"/>
        </w:rPr>
        <w:t>m</w:t>
      </w:r>
      <w:r w:rsidRPr="00CF72CA">
        <w:t>ent</w:t>
      </w:r>
      <w:r w:rsidRPr="00CF72CA">
        <w:rPr>
          <w:spacing w:val="43"/>
        </w:rPr>
        <w:t xml:space="preserve"> </w:t>
      </w:r>
      <w:r w:rsidRPr="00CF72CA">
        <w:rPr>
          <w:spacing w:val="-1"/>
        </w:rPr>
        <w:t>t</w:t>
      </w:r>
      <w:r w:rsidRPr="00CF72CA">
        <w:t>hat</w:t>
      </w:r>
      <w:r w:rsidRPr="00CF72CA">
        <w:rPr>
          <w:spacing w:val="43"/>
        </w:rPr>
        <w:t xml:space="preserve"> </w:t>
      </w:r>
      <w:r w:rsidRPr="00CF72CA">
        <w:t>d</w:t>
      </w:r>
      <w:r w:rsidRPr="00CF72CA">
        <w:rPr>
          <w:spacing w:val="-2"/>
        </w:rPr>
        <w:t>e</w:t>
      </w:r>
      <w:r w:rsidRPr="00CF72CA">
        <w:rPr>
          <w:spacing w:val="1"/>
        </w:rPr>
        <w:t>m</w:t>
      </w:r>
      <w:r w:rsidRPr="00CF72CA">
        <w:rPr>
          <w:spacing w:val="-2"/>
        </w:rPr>
        <w:t>on</w:t>
      </w:r>
      <w:r w:rsidRPr="00CF72CA">
        <w:t>s</w:t>
      </w:r>
      <w:r w:rsidRPr="00CF72CA">
        <w:rPr>
          <w:spacing w:val="-1"/>
        </w:rPr>
        <w:t>tr</w:t>
      </w:r>
      <w:r w:rsidRPr="00CF72CA">
        <w:t>a</w:t>
      </w:r>
      <w:r w:rsidRPr="00CF72CA">
        <w:rPr>
          <w:spacing w:val="-1"/>
        </w:rPr>
        <w:t>t</w:t>
      </w:r>
      <w:r w:rsidRPr="00CF72CA">
        <w:t>es</w:t>
      </w:r>
      <w:r w:rsidRPr="00CF72CA">
        <w:rPr>
          <w:spacing w:val="44"/>
        </w:rPr>
        <w:t xml:space="preserve"> </w:t>
      </w:r>
      <w:r w:rsidRPr="00CF72CA">
        <w:rPr>
          <w:spacing w:val="-1"/>
        </w:rPr>
        <w:t>t</w:t>
      </w:r>
      <w:r w:rsidRPr="00CF72CA">
        <w:t>he</w:t>
      </w:r>
      <w:r w:rsidRPr="00CF72CA">
        <w:rPr>
          <w:spacing w:val="45"/>
        </w:rPr>
        <w:t xml:space="preserve"> </w:t>
      </w:r>
      <w:r w:rsidRPr="00CF72CA">
        <w:t>proj</w:t>
      </w:r>
      <w:r w:rsidRPr="00CF72CA">
        <w:rPr>
          <w:spacing w:val="-2"/>
        </w:rPr>
        <w:t>e</w:t>
      </w:r>
      <w:r w:rsidRPr="00CF72CA">
        <w:t>c</w:t>
      </w:r>
      <w:r w:rsidRPr="00CF72CA">
        <w:rPr>
          <w:spacing w:val="-1"/>
        </w:rPr>
        <w:t>t</w:t>
      </w:r>
      <w:r w:rsidRPr="00CF72CA">
        <w:t>'s</w:t>
      </w:r>
      <w:r w:rsidRPr="00CF72CA">
        <w:rPr>
          <w:spacing w:val="45"/>
        </w:rPr>
        <w:t xml:space="preserve"> </w:t>
      </w:r>
      <w:r w:rsidRPr="00CF72CA">
        <w:t>co</w:t>
      </w:r>
      <w:r w:rsidRPr="00CF72CA">
        <w:rPr>
          <w:spacing w:val="-2"/>
        </w:rPr>
        <w:t>ns</w:t>
      </w:r>
      <w:r w:rsidRPr="00CF72CA">
        <w:rPr>
          <w:spacing w:val="1"/>
        </w:rPr>
        <w:t>i</w:t>
      </w:r>
      <w:r w:rsidRPr="00CF72CA">
        <w:t>s</w:t>
      </w:r>
      <w:r w:rsidRPr="00CF72CA">
        <w:rPr>
          <w:spacing w:val="-1"/>
        </w:rPr>
        <w:t>t</w:t>
      </w:r>
      <w:r w:rsidRPr="00CF72CA">
        <w:t>ency</w:t>
      </w:r>
      <w:r w:rsidRPr="00CF72CA">
        <w:rPr>
          <w:spacing w:val="42"/>
        </w:rPr>
        <w:t xml:space="preserve"> </w:t>
      </w:r>
      <w:r w:rsidRPr="00CF72CA">
        <w:rPr>
          <w:spacing w:val="-1"/>
        </w:rPr>
        <w:t>w</w:t>
      </w:r>
      <w:r w:rsidRPr="00CF72CA">
        <w:rPr>
          <w:spacing w:val="1"/>
        </w:rPr>
        <w:t>i</w:t>
      </w:r>
      <w:r w:rsidRPr="00CF72CA">
        <w:rPr>
          <w:spacing w:val="-1"/>
        </w:rPr>
        <w:t>t</w:t>
      </w:r>
      <w:r w:rsidRPr="00CF72CA">
        <w:t>h</w:t>
      </w:r>
      <w:r w:rsidRPr="00CF72CA">
        <w:rPr>
          <w:spacing w:val="44"/>
        </w:rPr>
        <w:t xml:space="preserve"> </w:t>
      </w:r>
      <w:r w:rsidRPr="00CF72CA">
        <w:rPr>
          <w:spacing w:val="-1"/>
        </w:rPr>
        <w:t>t</w:t>
      </w:r>
      <w:r w:rsidRPr="00CF72CA">
        <w:t>he</w:t>
      </w:r>
      <w:r w:rsidRPr="00CF72CA">
        <w:rPr>
          <w:spacing w:val="45"/>
        </w:rPr>
        <w:t xml:space="preserve"> </w:t>
      </w:r>
      <w:r w:rsidRPr="00CF72CA">
        <w:t>s</w:t>
      </w:r>
      <w:r w:rsidRPr="00CF72CA">
        <w:rPr>
          <w:spacing w:val="-1"/>
        </w:rPr>
        <w:t>tr</w:t>
      </w:r>
      <w:r w:rsidRPr="00CF72CA">
        <w:t>a</w:t>
      </w:r>
      <w:r w:rsidRPr="00CF72CA">
        <w:rPr>
          <w:spacing w:val="-1"/>
        </w:rPr>
        <w:t>t</w:t>
      </w:r>
      <w:r w:rsidRPr="00CF72CA">
        <w:t>eg</w:t>
      </w:r>
      <w:r w:rsidRPr="00CF72CA">
        <w:rPr>
          <w:spacing w:val="-1"/>
        </w:rPr>
        <w:t>i</w:t>
      </w:r>
      <w:r w:rsidRPr="00CF72CA">
        <w:t>c</w:t>
      </w:r>
      <w:r w:rsidRPr="00CF72CA">
        <w:rPr>
          <w:spacing w:val="42"/>
        </w:rPr>
        <w:t xml:space="preserve"> </w:t>
      </w:r>
      <w:r w:rsidRPr="00CF72CA">
        <w:t>p</w:t>
      </w:r>
      <w:r w:rsidRPr="00CF72CA">
        <w:rPr>
          <w:spacing w:val="1"/>
        </w:rPr>
        <w:t>l</w:t>
      </w:r>
      <w:r w:rsidRPr="00CF72CA">
        <w:t>ans</w:t>
      </w:r>
      <w:r w:rsidRPr="00CF72CA">
        <w:rPr>
          <w:spacing w:val="45"/>
        </w:rPr>
        <w:t xml:space="preserve"> </w:t>
      </w:r>
      <w:r w:rsidRPr="00CF72CA">
        <w:rPr>
          <w:spacing w:val="-2"/>
        </w:rPr>
        <w:t>a</w:t>
      </w:r>
      <w:r w:rsidRPr="00CF72CA">
        <w:t>nd es</w:t>
      </w:r>
      <w:r w:rsidRPr="00CF72CA">
        <w:rPr>
          <w:spacing w:val="-1"/>
        </w:rPr>
        <w:t>t</w:t>
      </w:r>
      <w:r w:rsidRPr="00CF72CA">
        <w:t>a</w:t>
      </w:r>
      <w:r w:rsidRPr="00CF72CA">
        <w:rPr>
          <w:spacing w:val="-1"/>
        </w:rPr>
        <w:t>t</w:t>
      </w:r>
      <w:r w:rsidRPr="00CF72CA">
        <w:t>es s</w:t>
      </w:r>
      <w:r w:rsidRPr="00CF72CA">
        <w:rPr>
          <w:spacing w:val="-1"/>
        </w:rPr>
        <w:t>tr</w:t>
      </w:r>
      <w:r w:rsidRPr="00CF72CA">
        <w:t>a</w:t>
      </w:r>
      <w:r w:rsidRPr="00CF72CA">
        <w:rPr>
          <w:spacing w:val="-1"/>
        </w:rPr>
        <w:t>t</w:t>
      </w:r>
      <w:r w:rsidRPr="00CF72CA">
        <w:t>egy</w:t>
      </w:r>
      <w:r w:rsidRPr="00CF72CA">
        <w:rPr>
          <w:spacing w:val="-3"/>
        </w:rPr>
        <w:t xml:space="preserve"> </w:t>
      </w:r>
      <w:r w:rsidRPr="00CF72CA">
        <w:t>appro</w:t>
      </w:r>
      <w:r w:rsidRPr="00CF72CA">
        <w:rPr>
          <w:spacing w:val="-3"/>
        </w:rPr>
        <w:t>v</w:t>
      </w:r>
      <w:r w:rsidRPr="00CF72CA">
        <w:t>ed</w:t>
      </w:r>
      <w:r w:rsidRPr="00CF72CA">
        <w:rPr>
          <w:spacing w:val="-3"/>
        </w:rPr>
        <w:t xml:space="preserve"> </w:t>
      </w:r>
      <w:r w:rsidRPr="00CF72CA">
        <w:t>by</w:t>
      </w:r>
      <w:r w:rsidRPr="00CF72CA">
        <w:rPr>
          <w:spacing w:val="-3"/>
        </w:rPr>
        <w:t xml:space="preserve"> </w:t>
      </w:r>
      <w:r w:rsidRPr="00CF72CA">
        <w:rPr>
          <w:spacing w:val="-1"/>
        </w:rPr>
        <w:t>t</w:t>
      </w:r>
      <w:r w:rsidRPr="00CF72CA">
        <w:t>he Board</w:t>
      </w:r>
      <w:r w:rsidRPr="00CF72CA">
        <w:rPr>
          <w:spacing w:val="-1"/>
        </w:rPr>
        <w:t xml:space="preserve"> </w:t>
      </w:r>
      <w:r w:rsidRPr="00CF72CA">
        <w:t xml:space="preserve">of </w:t>
      </w:r>
      <w:r w:rsidRPr="00CF72CA">
        <w:rPr>
          <w:spacing w:val="-1"/>
        </w:rPr>
        <w:t>M</w:t>
      </w:r>
      <w:r w:rsidRPr="00CF72CA">
        <w:rPr>
          <w:spacing w:val="-2"/>
        </w:rPr>
        <w:t>a</w:t>
      </w:r>
      <w:r w:rsidRPr="00CF72CA">
        <w:t>na</w:t>
      </w:r>
      <w:r w:rsidRPr="00CF72CA">
        <w:rPr>
          <w:spacing w:val="-2"/>
        </w:rPr>
        <w:t>ge</w:t>
      </w:r>
      <w:r w:rsidRPr="00CF72CA">
        <w:rPr>
          <w:spacing w:val="1"/>
        </w:rPr>
        <w:t>m</w:t>
      </w:r>
      <w:r w:rsidRPr="00CF72CA">
        <w:rPr>
          <w:spacing w:val="-2"/>
        </w:rPr>
        <w:t>e</w:t>
      </w:r>
      <w:r w:rsidRPr="00CF72CA">
        <w:t>n</w:t>
      </w:r>
      <w:r w:rsidRPr="00CF72CA">
        <w:rPr>
          <w:spacing w:val="-1"/>
        </w:rPr>
        <w:t>t</w:t>
      </w:r>
      <w:r w:rsidRPr="00CF72CA">
        <w:t>;</w:t>
      </w:r>
    </w:p>
    <w:p w14:paraId="3E6FF5D2" w14:textId="77777777" w:rsidR="00E86F1C" w:rsidRPr="00CF72CA" w:rsidRDefault="00E86F1C" w:rsidP="001A49E3">
      <w:pPr>
        <w:ind w:left="1134" w:right="1268" w:hanging="567"/>
        <w:jc w:val="both"/>
      </w:pPr>
    </w:p>
    <w:p w14:paraId="683641AB" w14:textId="3981A61F" w:rsidR="00E86F1C" w:rsidRPr="00CF72CA" w:rsidRDefault="00E86F1C" w:rsidP="001A49E3">
      <w:pPr>
        <w:spacing w:before="3"/>
        <w:ind w:left="1134" w:right="1268" w:hanging="567"/>
        <w:jc w:val="both"/>
      </w:pPr>
      <w:r w:rsidRPr="00CF72CA">
        <w:t>•</w:t>
      </w:r>
      <w:r w:rsidRPr="00CF72CA">
        <w:tab/>
      </w:r>
      <w:r w:rsidRPr="00CF72CA">
        <w:rPr>
          <w:spacing w:val="1"/>
        </w:rPr>
        <w:t>A</w:t>
      </w:r>
      <w:r w:rsidRPr="00CF72CA">
        <w:t>n</w:t>
      </w:r>
      <w:r w:rsidRPr="00CF72CA">
        <w:rPr>
          <w:spacing w:val="9"/>
        </w:rPr>
        <w:t xml:space="preserve"> </w:t>
      </w:r>
      <w:r w:rsidRPr="00CF72CA">
        <w:rPr>
          <w:spacing w:val="1"/>
        </w:rPr>
        <w:t>i</w:t>
      </w:r>
      <w:r w:rsidRPr="00CF72CA">
        <w:rPr>
          <w:spacing w:val="-2"/>
        </w:rPr>
        <w:t>n</w:t>
      </w:r>
      <w:r w:rsidRPr="00CF72CA">
        <w:rPr>
          <w:spacing w:val="1"/>
        </w:rPr>
        <w:t>i</w:t>
      </w:r>
      <w:r w:rsidRPr="00CF72CA">
        <w:rPr>
          <w:spacing w:val="-1"/>
        </w:rPr>
        <w:t>t</w:t>
      </w:r>
      <w:r w:rsidRPr="00CF72CA">
        <w:rPr>
          <w:spacing w:val="1"/>
        </w:rPr>
        <w:t>i</w:t>
      </w:r>
      <w:r w:rsidRPr="00CF72CA">
        <w:rPr>
          <w:spacing w:val="-2"/>
        </w:rPr>
        <w:t>a</w:t>
      </w:r>
      <w:r w:rsidRPr="00CF72CA">
        <w:t>l</w:t>
      </w:r>
      <w:r w:rsidRPr="00CF72CA">
        <w:rPr>
          <w:spacing w:val="9"/>
        </w:rPr>
        <w:t xml:space="preserve"> </w:t>
      </w:r>
      <w:r w:rsidRPr="00CF72CA">
        <w:t>bu</w:t>
      </w:r>
      <w:r w:rsidRPr="00CF72CA">
        <w:rPr>
          <w:spacing w:val="-2"/>
        </w:rPr>
        <w:t>d</w:t>
      </w:r>
      <w:r w:rsidRPr="00CF72CA">
        <w:t>get</w:t>
      </w:r>
      <w:r w:rsidRPr="00CF72CA">
        <w:rPr>
          <w:spacing w:val="8"/>
        </w:rPr>
        <w:t xml:space="preserve"> </w:t>
      </w:r>
      <w:r w:rsidRPr="00CF72CA">
        <w:rPr>
          <w:spacing w:val="1"/>
        </w:rPr>
        <w:t>f</w:t>
      </w:r>
      <w:r w:rsidRPr="00CF72CA">
        <w:t>or</w:t>
      </w:r>
      <w:r w:rsidRPr="00CF72CA">
        <w:rPr>
          <w:spacing w:val="8"/>
        </w:rPr>
        <w:t xml:space="preserve"> </w:t>
      </w:r>
      <w:r w:rsidRPr="00CF72CA">
        <w:rPr>
          <w:spacing w:val="-1"/>
        </w:rPr>
        <w:t>t</w:t>
      </w:r>
      <w:r w:rsidRPr="00CF72CA">
        <w:t>he</w:t>
      </w:r>
      <w:r w:rsidRPr="00CF72CA">
        <w:rPr>
          <w:spacing w:val="9"/>
        </w:rPr>
        <w:t xml:space="preserve"> </w:t>
      </w:r>
      <w:r w:rsidRPr="00CF72CA">
        <w:t>project</w:t>
      </w:r>
      <w:r w:rsidRPr="00CF72CA">
        <w:rPr>
          <w:spacing w:val="8"/>
        </w:rPr>
        <w:t xml:space="preserve"> </w:t>
      </w:r>
      <w:r w:rsidRPr="00CF72CA">
        <w:rPr>
          <w:spacing w:val="1"/>
        </w:rPr>
        <w:t>f</w:t>
      </w:r>
      <w:r w:rsidRPr="00CF72CA">
        <w:t>or</w:t>
      </w:r>
      <w:r w:rsidRPr="00CF72CA">
        <w:rPr>
          <w:spacing w:val="8"/>
        </w:rPr>
        <w:t xml:space="preserve"> </w:t>
      </w:r>
      <w:r w:rsidRPr="00CF72CA">
        <w:t>s</w:t>
      </w:r>
      <w:r w:rsidRPr="00CF72CA">
        <w:rPr>
          <w:spacing w:val="-2"/>
        </w:rPr>
        <w:t>ub</w:t>
      </w:r>
      <w:r w:rsidRPr="00CF72CA">
        <w:rPr>
          <w:spacing w:val="1"/>
        </w:rPr>
        <w:t>mi</w:t>
      </w:r>
      <w:r w:rsidRPr="00CF72CA">
        <w:rPr>
          <w:spacing w:val="-2"/>
        </w:rPr>
        <w:t>s</w:t>
      </w:r>
      <w:r w:rsidRPr="00CF72CA">
        <w:t>s</w:t>
      </w:r>
      <w:r w:rsidRPr="00CF72CA">
        <w:rPr>
          <w:spacing w:val="-1"/>
        </w:rPr>
        <w:t>i</w:t>
      </w:r>
      <w:r w:rsidRPr="00CF72CA">
        <w:t>on</w:t>
      </w:r>
      <w:r w:rsidRPr="00CF72CA">
        <w:rPr>
          <w:spacing w:val="9"/>
        </w:rPr>
        <w:t xml:space="preserve"> </w:t>
      </w:r>
      <w:r w:rsidRPr="00CF72CA">
        <w:rPr>
          <w:spacing w:val="-1"/>
        </w:rPr>
        <w:t>t</w:t>
      </w:r>
      <w:r w:rsidRPr="00CF72CA">
        <w:t>o</w:t>
      </w:r>
      <w:r w:rsidRPr="00CF72CA">
        <w:rPr>
          <w:spacing w:val="9"/>
        </w:rPr>
        <w:t xml:space="preserve"> </w:t>
      </w:r>
      <w:r w:rsidRPr="00CF72CA">
        <w:rPr>
          <w:spacing w:val="-1"/>
        </w:rPr>
        <w:t>t</w:t>
      </w:r>
      <w:r w:rsidRPr="00CF72CA">
        <w:t>he</w:t>
      </w:r>
      <w:r w:rsidRPr="00CF72CA">
        <w:rPr>
          <w:spacing w:val="14"/>
        </w:rPr>
        <w:t xml:space="preserve"> </w:t>
      </w:r>
      <w:r w:rsidR="74B1DE96">
        <w:t>Finance, Business Development Re</w:t>
      </w:r>
      <w:r w:rsidR="39213717">
        <w:t>sources</w:t>
      </w:r>
      <w:r>
        <w:t xml:space="preserve"> </w:t>
      </w:r>
      <w:r w:rsidR="001A49E3">
        <w:t>Committee, the</w:t>
      </w:r>
      <w:r>
        <w:t xml:space="preserve"> budget should include a breakdown of costs including professional fees, VAT and funding sources;</w:t>
      </w:r>
    </w:p>
    <w:p w14:paraId="048228CC" w14:textId="77777777" w:rsidR="00E86F1C" w:rsidRPr="00CF72CA" w:rsidRDefault="00E86F1C" w:rsidP="001A49E3">
      <w:pPr>
        <w:spacing w:before="3"/>
        <w:ind w:left="1134" w:right="1268" w:hanging="567"/>
        <w:jc w:val="both"/>
      </w:pPr>
    </w:p>
    <w:p w14:paraId="1063CE43" w14:textId="77777777" w:rsidR="00E86F1C" w:rsidRPr="00CF72CA" w:rsidRDefault="00E86F1C" w:rsidP="001A49E3">
      <w:pPr>
        <w:spacing w:before="3"/>
        <w:ind w:left="1134" w:right="1268" w:hanging="567"/>
        <w:jc w:val="both"/>
      </w:pPr>
      <w:r w:rsidRPr="00CF72CA">
        <w:t>•</w:t>
      </w:r>
      <w:r w:rsidRPr="00CF72CA">
        <w:tab/>
        <w:t>A</w:t>
      </w:r>
      <w:r w:rsidRPr="00CF72CA">
        <w:rPr>
          <w:spacing w:val="19"/>
        </w:rPr>
        <w:t xml:space="preserve"> </w:t>
      </w:r>
      <w:r w:rsidRPr="00CF72CA">
        <w:rPr>
          <w:spacing w:val="-1"/>
        </w:rPr>
        <w:t>f</w:t>
      </w:r>
      <w:r w:rsidRPr="00CF72CA">
        <w:rPr>
          <w:spacing w:val="1"/>
        </w:rPr>
        <w:t>i</w:t>
      </w:r>
      <w:r w:rsidRPr="00CF72CA">
        <w:t>n</w:t>
      </w:r>
      <w:r w:rsidRPr="00CF72CA">
        <w:rPr>
          <w:spacing w:val="-2"/>
        </w:rPr>
        <w:t>a</w:t>
      </w:r>
      <w:r w:rsidRPr="00CF72CA">
        <w:t>n</w:t>
      </w:r>
      <w:r w:rsidRPr="00CF72CA">
        <w:rPr>
          <w:spacing w:val="-2"/>
        </w:rPr>
        <w:t>c</w:t>
      </w:r>
      <w:r w:rsidRPr="00CF72CA">
        <w:rPr>
          <w:spacing w:val="1"/>
        </w:rPr>
        <w:t>i</w:t>
      </w:r>
      <w:r w:rsidRPr="00CF72CA">
        <w:t>al</w:t>
      </w:r>
      <w:r w:rsidRPr="00CF72CA">
        <w:rPr>
          <w:spacing w:val="17"/>
        </w:rPr>
        <w:t xml:space="preserve"> </w:t>
      </w:r>
      <w:r w:rsidRPr="00CF72CA">
        <w:t>e</w:t>
      </w:r>
      <w:r w:rsidRPr="00CF72CA">
        <w:rPr>
          <w:spacing w:val="-2"/>
        </w:rPr>
        <w:t>v</w:t>
      </w:r>
      <w:r w:rsidRPr="00CF72CA">
        <w:t>a</w:t>
      </w:r>
      <w:r w:rsidRPr="00CF72CA">
        <w:rPr>
          <w:spacing w:val="1"/>
        </w:rPr>
        <w:t>l</w:t>
      </w:r>
      <w:r w:rsidRPr="00CF72CA">
        <w:t>ua</w:t>
      </w:r>
      <w:r w:rsidRPr="00CF72CA">
        <w:rPr>
          <w:spacing w:val="-3"/>
        </w:rPr>
        <w:t>t</w:t>
      </w:r>
      <w:r w:rsidRPr="00CF72CA">
        <w:rPr>
          <w:spacing w:val="1"/>
        </w:rPr>
        <w:t>i</w:t>
      </w:r>
      <w:r w:rsidRPr="00CF72CA">
        <w:t>on</w:t>
      </w:r>
      <w:r w:rsidRPr="00CF72CA">
        <w:rPr>
          <w:spacing w:val="19"/>
        </w:rPr>
        <w:t xml:space="preserve"> </w:t>
      </w:r>
      <w:r w:rsidRPr="00CF72CA">
        <w:t>of</w:t>
      </w:r>
      <w:r w:rsidRPr="00CF72CA">
        <w:rPr>
          <w:spacing w:val="20"/>
        </w:rPr>
        <w:t xml:space="preserve"> </w:t>
      </w:r>
      <w:r w:rsidRPr="00CF72CA">
        <w:rPr>
          <w:spacing w:val="-4"/>
        </w:rPr>
        <w:t>t</w:t>
      </w:r>
      <w:r w:rsidRPr="00CF72CA">
        <w:t>he</w:t>
      </w:r>
      <w:r w:rsidRPr="00CF72CA">
        <w:rPr>
          <w:spacing w:val="18"/>
        </w:rPr>
        <w:t xml:space="preserve"> </w:t>
      </w:r>
      <w:r w:rsidRPr="00CF72CA">
        <w:t>p</w:t>
      </w:r>
      <w:r w:rsidRPr="00CF72CA">
        <w:rPr>
          <w:spacing w:val="-1"/>
        </w:rPr>
        <w:t>l</w:t>
      </w:r>
      <w:r w:rsidRPr="00CF72CA">
        <w:t>ans</w:t>
      </w:r>
      <w:r w:rsidRPr="00CF72CA">
        <w:rPr>
          <w:spacing w:val="18"/>
        </w:rPr>
        <w:t xml:space="preserve"> </w:t>
      </w:r>
      <w:r w:rsidRPr="00CF72CA">
        <w:rPr>
          <w:spacing w:val="-1"/>
        </w:rPr>
        <w:t>t</w:t>
      </w:r>
      <w:r w:rsidRPr="00CF72CA">
        <w:rPr>
          <w:spacing w:val="-2"/>
        </w:rPr>
        <w:t>o</w:t>
      </w:r>
      <w:r w:rsidRPr="00CF72CA">
        <w:t>ge</w:t>
      </w:r>
      <w:r w:rsidRPr="00CF72CA">
        <w:rPr>
          <w:spacing w:val="-1"/>
        </w:rPr>
        <w:t>t</w:t>
      </w:r>
      <w:r w:rsidRPr="00CF72CA">
        <w:t>her</w:t>
      </w:r>
      <w:r w:rsidRPr="00CF72CA">
        <w:rPr>
          <w:spacing w:val="18"/>
        </w:rPr>
        <w:t xml:space="preserve"> </w:t>
      </w:r>
      <w:r w:rsidRPr="00CF72CA">
        <w:rPr>
          <w:spacing w:val="-1"/>
        </w:rPr>
        <w:t>w</w:t>
      </w:r>
      <w:r w:rsidRPr="00CF72CA">
        <w:rPr>
          <w:spacing w:val="1"/>
        </w:rPr>
        <w:t>i</w:t>
      </w:r>
      <w:r w:rsidRPr="00CF72CA">
        <w:rPr>
          <w:spacing w:val="-1"/>
        </w:rPr>
        <w:t>t</w:t>
      </w:r>
      <w:r w:rsidRPr="00CF72CA">
        <w:t>h</w:t>
      </w:r>
      <w:r w:rsidRPr="00CF72CA">
        <w:rPr>
          <w:spacing w:val="18"/>
        </w:rPr>
        <w:t xml:space="preserve"> </w:t>
      </w:r>
      <w:r w:rsidRPr="00CF72CA">
        <w:rPr>
          <w:spacing w:val="-1"/>
        </w:rPr>
        <w:t>t</w:t>
      </w:r>
      <w:r w:rsidRPr="00CF72CA">
        <w:rPr>
          <w:spacing w:val="-2"/>
        </w:rPr>
        <w:t>h</w:t>
      </w:r>
      <w:r w:rsidRPr="00CF72CA">
        <w:t>e</w:t>
      </w:r>
      <w:r w:rsidRPr="00CF72CA">
        <w:rPr>
          <w:spacing w:val="1"/>
        </w:rPr>
        <w:t>i</w:t>
      </w:r>
      <w:r w:rsidRPr="00CF72CA">
        <w:t>r</w:t>
      </w:r>
      <w:r w:rsidRPr="00CF72CA">
        <w:rPr>
          <w:spacing w:val="18"/>
        </w:rPr>
        <w:t xml:space="preserve"> </w:t>
      </w:r>
      <w:r w:rsidRPr="00CF72CA">
        <w:rPr>
          <w:spacing w:val="-1"/>
        </w:rPr>
        <w:t>im</w:t>
      </w:r>
      <w:r w:rsidRPr="00CF72CA">
        <w:t>pact</w:t>
      </w:r>
      <w:r w:rsidRPr="00CF72CA">
        <w:rPr>
          <w:spacing w:val="17"/>
        </w:rPr>
        <w:t xml:space="preserve"> </w:t>
      </w:r>
      <w:r w:rsidRPr="00CF72CA">
        <w:t>on</w:t>
      </w:r>
      <w:r w:rsidRPr="00CF72CA">
        <w:rPr>
          <w:spacing w:val="18"/>
        </w:rPr>
        <w:t xml:space="preserve"> </w:t>
      </w:r>
      <w:r w:rsidRPr="00CF72CA">
        <w:rPr>
          <w:spacing w:val="-1"/>
        </w:rPr>
        <w:t>r</w:t>
      </w:r>
      <w:r w:rsidRPr="00CF72CA">
        <w:t>e</w:t>
      </w:r>
      <w:r w:rsidRPr="00CF72CA">
        <w:rPr>
          <w:spacing w:val="-2"/>
        </w:rPr>
        <w:t>v</w:t>
      </w:r>
      <w:r w:rsidRPr="00CF72CA">
        <w:t>e</w:t>
      </w:r>
      <w:r w:rsidRPr="00CF72CA">
        <w:rPr>
          <w:spacing w:val="-2"/>
        </w:rPr>
        <w:t>n</w:t>
      </w:r>
      <w:r w:rsidRPr="00CF72CA">
        <w:t>ue</w:t>
      </w:r>
      <w:r w:rsidRPr="00CF72CA">
        <w:rPr>
          <w:spacing w:val="18"/>
        </w:rPr>
        <w:t xml:space="preserve"> </w:t>
      </w:r>
      <w:r w:rsidRPr="00CF72CA">
        <w:rPr>
          <w:spacing w:val="-2"/>
        </w:rPr>
        <w:t>p</w:t>
      </w:r>
      <w:r w:rsidRPr="00CF72CA">
        <w:rPr>
          <w:spacing w:val="1"/>
        </w:rPr>
        <w:t>l</w:t>
      </w:r>
      <w:r w:rsidRPr="00CF72CA">
        <w:rPr>
          <w:spacing w:val="-2"/>
        </w:rPr>
        <w:t>u</w:t>
      </w:r>
      <w:r w:rsidRPr="00CF72CA">
        <w:t>s</w:t>
      </w:r>
      <w:r w:rsidRPr="00CF72CA">
        <w:rPr>
          <w:spacing w:val="18"/>
        </w:rPr>
        <w:t xml:space="preserve"> </w:t>
      </w:r>
      <w:r w:rsidRPr="00CF72CA">
        <w:t>ad</w:t>
      </w:r>
      <w:r w:rsidRPr="00CF72CA">
        <w:rPr>
          <w:spacing w:val="-2"/>
        </w:rPr>
        <w:t>v</w:t>
      </w:r>
      <w:r w:rsidRPr="00CF72CA">
        <w:rPr>
          <w:spacing w:val="1"/>
        </w:rPr>
        <w:t>i</w:t>
      </w:r>
      <w:r w:rsidRPr="00CF72CA">
        <w:t>ce</w:t>
      </w:r>
      <w:r w:rsidRPr="00CF72CA">
        <w:rPr>
          <w:spacing w:val="18"/>
        </w:rPr>
        <w:t xml:space="preserve"> </w:t>
      </w:r>
      <w:r w:rsidRPr="00CF72CA">
        <w:rPr>
          <w:spacing w:val="-2"/>
        </w:rPr>
        <w:t>o</w:t>
      </w:r>
      <w:r w:rsidRPr="00CF72CA">
        <w:t xml:space="preserve">n </w:t>
      </w:r>
      <w:r w:rsidRPr="00CF72CA">
        <w:rPr>
          <w:spacing w:val="-1"/>
        </w:rPr>
        <w:t>t</w:t>
      </w:r>
      <w:r w:rsidRPr="00CF72CA">
        <w:t xml:space="preserve">he </w:t>
      </w:r>
      <w:r w:rsidRPr="00CF72CA">
        <w:rPr>
          <w:spacing w:val="-1"/>
        </w:rPr>
        <w:t>i</w:t>
      </w:r>
      <w:r w:rsidRPr="00CF72CA">
        <w:rPr>
          <w:spacing w:val="1"/>
        </w:rPr>
        <w:t>m</w:t>
      </w:r>
      <w:r w:rsidRPr="00CF72CA">
        <w:t>p</w:t>
      </w:r>
      <w:r w:rsidRPr="00CF72CA">
        <w:rPr>
          <w:spacing w:val="-2"/>
        </w:rPr>
        <w:t>a</w:t>
      </w:r>
      <w:r w:rsidRPr="00CF72CA">
        <w:t>ct</w:t>
      </w:r>
      <w:r w:rsidRPr="00CF72CA">
        <w:rPr>
          <w:spacing w:val="-2"/>
        </w:rPr>
        <w:t xml:space="preserve"> </w:t>
      </w:r>
      <w:r w:rsidRPr="00CF72CA">
        <w:t xml:space="preserve">of </w:t>
      </w:r>
      <w:r w:rsidRPr="00CF72CA">
        <w:rPr>
          <w:spacing w:val="-2"/>
        </w:rPr>
        <w:t>a</w:t>
      </w:r>
      <w:r w:rsidRPr="00CF72CA">
        <w:rPr>
          <w:spacing w:val="1"/>
        </w:rPr>
        <w:t>l</w:t>
      </w:r>
      <w:r w:rsidRPr="00CF72CA">
        <w:rPr>
          <w:spacing w:val="-1"/>
        </w:rPr>
        <w:t>t</w:t>
      </w:r>
      <w:r w:rsidRPr="00CF72CA">
        <w:t>erna</w:t>
      </w:r>
      <w:r w:rsidRPr="00CF72CA">
        <w:rPr>
          <w:spacing w:val="-1"/>
        </w:rPr>
        <w:t>t</w:t>
      </w:r>
      <w:r w:rsidRPr="00CF72CA">
        <w:rPr>
          <w:spacing w:val="1"/>
        </w:rPr>
        <w:t>i</w:t>
      </w:r>
      <w:r w:rsidRPr="00CF72CA">
        <w:rPr>
          <w:spacing w:val="-2"/>
        </w:rPr>
        <w:t>v</w:t>
      </w:r>
      <w:r w:rsidRPr="00CF72CA">
        <w:t xml:space="preserve">e </w:t>
      </w:r>
      <w:r w:rsidRPr="00CF72CA">
        <w:rPr>
          <w:spacing w:val="-2"/>
        </w:rPr>
        <w:t>p</w:t>
      </w:r>
      <w:r w:rsidRPr="00CF72CA">
        <w:rPr>
          <w:spacing w:val="-1"/>
        </w:rPr>
        <w:t>l</w:t>
      </w:r>
      <w:r w:rsidRPr="00CF72CA">
        <w:t>ans;</w:t>
      </w:r>
    </w:p>
    <w:p w14:paraId="5FECA400" w14:textId="77777777" w:rsidR="00E86F1C" w:rsidRPr="00CF72CA" w:rsidRDefault="00E86F1C" w:rsidP="001A49E3">
      <w:pPr>
        <w:spacing w:before="3"/>
        <w:ind w:left="1134" w:right="1268" w:hanging="567"/>
        <w:jc w:val="both"/>
      </w:pPr>
    </w:p>
    <w:p w14:paraId="390E415B" w14:textId="53943753" w:rsidR="00E86F1C" w:rsidRDefault="00E86F1C" w:rsidP="001A49E3">
      <w:pPr>
        <w:spacing w:before="3"/>
        <w:ind w:left="1134" w:right="1268" w:hanging="567"/>
        <w:jc w:val="both"/>
      </w:pPr>
      <w:r w:rsidRPr="00CF72CA">
        <w:t>•</w:t>
      </w:r>
      <w:r w:rsidRPr="00CF72CA">
        <w:tab/>
        <w:t>A</w:t>
      </w:r>
      <w:r w:rsidRPr="00CF72CA">
        <w:rPr>
          <w:spacing w:val="24"/>
        </w:rPr>
        <w:t xml:space="preserve"> </w:t>
      </w:r>
      <w:r w:rsidRPr="00CF72CA">
        <w:t>Bu</w:t>
      </w:r>
      <w:r w:rsidRPr="00CF72CA">
        <w:rPr>
          <w:spacing w:val="-2"/>
        </w:rPr>
        <w:t>s</w:t>
      </w:r>
      <w:r w:rsidRPr="00CF72CA">
        <w:rPr>
          <w:spacing w:val="1"/>
        </w:rPr>
        <w:t>i</w:t>
      </w:r>
      <w:r w:rsidRPr="00CF72CA">
        <w:t>n</w:t>
      </w:r>
      <w:r w:rsidRPr="00CF72CA">
        <w:rPr>
          <w:spacing w:val="-2"/>
        </w:rPr>
        <w:t>e</w:t>
      </w:r>
      <w:r w:rsidRPr="00CF72CA">
        <w:t>ss</w:t>
      </w:r>
      <w:r w:rsidRPr="00CF72CA">
        <w:rPr>
          <w:spacing w:val="23"/>
        </w:rPr>
        <w:t xml:space="preserve"> </w:t>
      </w:r>
      <w:r w:rsidRPr="00CF72CA">
        <w:rPr>
          <w:spacing w:val="1"/>
        </w:rPr>
        <w:t>C</w:t>
      </w:r>
      <w:r w:rsidRPr="00CF72CA">
        <w:rPr>
          <w:spacing w:val="-2"/>
        </w:rPr>
        <w:t>a</w:t>
      </w:r>
      <w:r w:rsidRPr="00CF72CA">
        <w:t>se</w:t>
      </w:r>
      <w:r w:rsidRPr="00CF72CA">
        <w:rPr>
          <w:spacing w:val="23"/>
        </w:rPr>
        <w:t xml:space="preserve"> </w:t>
      </w:r>
      <w:r w:rsidRPr="00CF72CA">
        <w:t>and</w:t>
      </w:r>
      <w:r w:rsidRPr="00CF72CA">
        <w:rPr>
          <w:spacing w:val="26"/>
        </w:rPr>
        <w:t xml:space="preserve"> </w:t>
      </w:r>
      <w:r w:rsidRPr="00CF72CA">
        <w:rPr>
          <w:spacing w:val="1"/>
        </w:rPr>
        <w:t>i</w:t>
      </w:r>
      <w:r w:rsidRPr="00CF72CA">
        <w:t>n</w:t>
      </w:r>
      <w:r w:rsidRPr="00CF72CA">
        <w:rPr>
          <w:spacing w:val="-5"/>
        </w:rPr>
        <w:t>v</w:t>
      </w:r>
      <w:r w:rsidRPr="00CF72CA">
        <w:t>es</w:t>
      </w:r>
      <w:r w:rsidRPr="00CF72CA">
        <w:rPr>
          <w:spacing w:val="-1"/>
        </w:rPr>
        <w:t>tm</w:t>
      </w:r>
      <w:r w:rsidRPr="00CF72CA">
        <w:t>ent</w:t>
      </w:r>
      <w:r w:rsidRPr="00CF72CA">
        <w:rPr>
          <w:spacing w:val="22"/>
        </w:rPr>
        <w:t xml:space="preserve"> </w:t>
      </w:r>
      <w:r w:rsidRPr="00CF72CA">
        <w:t>appr</w:t>
      </w:r>
      <w:r w:rsidRPr="00CF72CA">
        <w:rPr>
          <w:spacing w:val="-3"/>
        </w:rPr>
        <w:t>a</w:t>
      </w:r>
      <w:r w:rsidRPr="00CF72CA">
        <w:rPr>
          <w:spacing w:val="1"/>
        </w:rPr>
        <w:t>i</w:t>
      </w:r>
      <w:r w:rsidRPr="00CF72CA">
        <w:t>s</w:t>
      </w:r>
      <w:r w:rsidRPr="00CF72CA">
        <w:rPr>
          <w:spacing w:val="-2"/>
        </w:rPr>
        <w:t>a</w:t>
      </w:r>
      <w:r w:rsidRPr="00CF72CA">
        <w:t>l</w:t>
      </w:r>
      <w:r w:rsidRPr="00CF72CA">
        <w:rPr>
          <w:spacing w:val="24"/>
        </w:rPr>
        <w:t xml:space="preserve"> </w:t>
      </w:r>
      <w:r w:rsidRPr="00CF72CA">
        <w:rPr>
          <w:spacing w:val="1"/>
        </w:rPr>
        <w:t>i</w:t>
      </w:r>
      <w:r w:rsidRPr="00CF72CA">
        <w:t>n</w:t>
      </w:r>
      <w:r w:rsidRPr="00CF72CA">
        <w:rPr>
          <w:spacing w:val="23"/>
        </w:rPr>
        <w:t xml:space="preserve"> </w:t>
      </w:r>
      <w:r w:rsidRPr="00CF72CA">
        <w:t>an</w:t>
      </w:r>
      <w:r w:rsidRPr="00CF72CA">
        <w:rPr>
          <w:spacing w:val="23"/>
        </w:rPr>
        <w:t xml:space="preserve"> </w:t>
      </w:r>
      <w:r w:rsidRPr="00CF72CA">
        <w:rPr>
          <w:spacing w:val="-2"/>
        </w:rPr>
        <w:t>a</w:t>
      </w:r>
      <w:r w:rsidRPr="00CF72CA">
        <w:t>ppro</w:t>
      </w:r>
      <w:r w:rsidRPr="00CF72CA">
        <w:rPr>
          <w:spacing w:val="-3"/>
        </w:rPr>
        <w:t>v</w:t>
      </w:r>
      <w:r w:rsidRPr="00CF72CA">
        <w:t>ed</w:t>
      </w:r>
      <w:r w:rsidRPr="00CF72CA">
        <w:rPr>
          <w:spacing w:val="23"/>
        </w:rPr>
        <w:t xml:space="preserve"> </w:t>
      </w:r>
      <w:r w:rsidRPr="00CF72CA">
        <w:rPr>
          <w:spacing w:val="1"/>
        </w:rPr>
        <w:t>f</w:t>
      </w:r>
      <w:r w:rsidRPr="00CF72CA">
        <w:t>o</w:t>
      </w:r>
      <w:r w:rsidRPr="00CF72CA">
        <w:rPr>
          <w:spacing w:val="-3"/>
        </w:rPr>
        <w:t>r</w:t>
      </w:r>
      <w:r w:rsidRPr="00CF72CA">
        <w:rPr>
          <w:spacing w:val="1"/>
        </w:rPr>
        <w:t>m</w:t>
      </w:r>
      <w:r w:rsidRPr="00CF72CA">
        <w:t>at</w:t>
      </w:r>
      <w:r w:rsidRPr="00CF72CA">
        <w:rPr>
          <w:spacing w:val="22"/>
        </w:rPr>
        <w:t xml:space="preserve"> </w:t>
      </w:r>
      <w:r w:rsidRPr="00CF72CA">
        <w:rPr>
          <w:spacing w:val="-1"/>
        </w:rPr>
        <w:t>w</w:t>
      </w:r>
      <w:r w:rsidRPr="00CF72CA">
        <w:t>h</w:t>
      </w:r>
      <w:r w:rsidRPr="00CF72CA">
        <w:rPr>
          <w:spacing w:val="1"/>
        </w:rPr>
        <w:t>i</w:t>
      </w:r>
      <w:r w:rsidRPr="00CF72CA">
        <w:rPr>
          <w:spacing w:val="-2"/>
        </w:rPr>
        <w:t>c</w:t>
      </w:r>
      <w:r w:rsidRPr="00CF72CA">
        <w:t>h</w:t>
      </w:r>
      <w:r w:rsidRPr="00CF72CA">
        <w:rPr>
          <w:spacing w:val="23"/>
        </w:rPr>
        <w:t xml:space="preserve"> </w:t>
      </w:r>
      <w:r w:rsidRPr="00CF72CA">
        <w:t>c</w:t>
      </w:r>
      <w:r w:rsidRPr="00CF72CA">
        <w:rPr>
          <w:spacing w:val="-2"/>
        </w:rPr>
        <w:t>o</w:t>
      </w:r>
      <w:r w:rsidRPr="00CF72CA">
        <w:rPr>
          <w:spacing w:val="1"/>
        </w:rPr>
        <w:t>m</w:t>
      </w:r>
      <w:r w:rsidRPr="00CF72CA">
        <w:rPr>
          <w:spacing w:val="-2"/>
        </w:rPr>
        <w:t>p</w:t>
      </w:r>
      <w:r w:rsidRPr="00CF72CA">
        <w:rPr>
          <w:spacing w:val="-1"/>
        </w:rPr>
        <w:t>l</w:t>
      </w:r>
      <w:r w:rsidRPr="00CF72CA">
        <w:rPr>
          <w:spacing w:val="1"/>
        </w:rPr>
        <w:t>i</w:t>
      </w:r>
      <w:r w:rsidRPr="00CF72CA">
        <w:t>es</w:t>
      </w:r>
      <w:r w:rsidRPr="00CF72CA">
        <w:rPr>
          <w:spacing w:val="23"/>
        </w:rPr>
        <w:t xml:space="preserve"> </w:t>
      </w:r>
      <w:r w:rsidRPr="00CF72CA">
        <w:rPr>
          <w:spacing w:val="-1"/>
        </w:rPr>
        <w:t>w</w:t>
      </w:r>
      <w:r w:rsidRPr="00CF72CA">
        <w:rPr>
          <w:spacing w:val="1"/>
        </w:rPr>
        <w:t>i</w:t>
      </w:r>
      <w:r w:rsidRPr="00CF72CA">
        <w:rPr>
          <w:spacing w:val="-1"/>
        </w:rPr>
        <w:t>t</w:t>
      </w:r>
      <w:r w:rsidRPr="00CF72CA">
        <w:t>h Sco</w:t>
      </w:r>
      <w:r w:rsidRPr="00CF72CA">
        <w:rPr>
          <w:spacing w:val="-1"/>
        </w:rPr>
        <w:t>tt</w:t>
      </w:r>
      <w:r w:rsidRPr="00CF72CA">
        <w:rPr>
          <w:spacing w:val="1"/>
        </w:rPr>
        <w:t>i</w:t>
      </w:r>
      <w:r w:rsidRPr="00CF72CA">
        <w:rPr>
          <w:spacing w:val="-2"/>
        </w:rPr>
        <w:t>s</w:t>
      </w:r>
      <w:r w:rsidRPr="00CF72CA">
        <w:t>h F</w:t>
      </w:r>
      <w:r w:rsidRPr="00CF72CA">
        <w:rPr>
          <w:spacing w:val="-2"/>
        </w:rPr>
        <w:t>u</w:t>
      </w:r>
      <w:r w:rsidRPr="00CF72CA">
        <w:t>n</w:t>
      </w:r>
      <w:r w:rsidRPr="00CF72CA">
        <w:rPr>
          <w:spacing w:val="-2"/>
        </w:rPr>
        <w:t>d</w:t>
      </w:r>
      <w:r w:rsidRPr="00CF72CA">
        <w:rPr>
          <w:spacing w:val="1"/>
        </w:rPr>
        <w:t>i</w:t>
      </w:r>
      <w:r w:rsidRPr="00CF72CA">
        <w:t>ng</w:t>
      </w:r>
      <w:r w:rsidRPr="00CF72CA">
        <w:rPr>
          <w:spacing w:val="-2"/>
        </w:rPr>
        <w:t xml:space="preserve"> </w:t>
      </w:r>
      <w:r w:rsidRPr="00CF72CA">
        <w:rPr>
          <w:spacing w:val="1"/>
        </w:rPr>
        <w:t>C</w:t>
      </w:r>
      <w:r w:rsidRPr="00CF72CA">
        <w:t>o</w:t>
      </w:r>
      <w:r w:rsidRPr="00CF72CA">
        <w:rPr>
          <w:spacing w:val="-2"/>
        </w:rPr>
        <w:t>u</w:t>
      </w:r>
      <w:r w:rsidRPr="00CF72CA">
        <w:t>nc</w:t>
      </w:r>
      <w:r w:rsidRPr="00CF72CA">
        <w:rPr>
          <w:spacing w:val="-1"/>
        </w:rPr>
        <w:t>i</w:t>
      </w:r>
      <w:r w:rsidRPr="00CF72CA">
        <w:t>l</w:t>
      </w:r>
      <w:r w:rsidRPr="00CF72CA">
        <w:rPr>
          <w:spacing w:val="-2"/>
        </w:rPr>
        <w:t xml:space="preserve"> </w:t>
      </w:r>
      <w:r w:rsidRPr="00CF72CA">
        <w:t>gu</w:t>
      </w:r>
      <w:r w:rsidRPr="00CF72CA">
        <w:rPr>
          <w:spacing w:val="-1"/>
        </w:rPr>
        <w:t>i</w:t>
      </w:r>
      <w:r w:rsidRPr="00CF72CA">
        <w:t>dan</w:t>
      </w:r>
      <w:r w:rsidRPr="00CF72CA">
        <w:rPr>
          <w:spacing w:val="-2"/>
        </w:rPr>
        <w:t>c</w:t>
      </w:r>
      <w:r w:rsidRPr="00CF72CA">
        <w:t xml:space="preserve">e on </w:t>
      </w:r>
      <w:r w:rsidRPr="00CF72CA">
        <w:rPr>
          <w:spacing w:val="-2"/>
        </w:rPr>
        <w:t>o</w:t>
      </w:r>
      <w:r w:rsidRPr="00CF72CA">
        <w:t>p</w:t>
      </w:r>
      <w:r w:rsidRPr="00CF72CA">
        <w:rPr>
          <w:spacing w:val="-1"/>
        </w:rPr>
        <w:t>t</w:t>
      </w:r>
      <w:r w:rsidRPr="00CF72CA">
        <w:rPr>
          <w:spacing w:val="1"/>
        </w:rPr>
        <w:t>i</w:t>
      </w:r>
      <w:r w:rsidRPr="00CF72CA">
        <w:t xml:space="preserve">on </w:t>
      </w:r>
      <w:r w:rsidRPr="00CF72CA">
        <w:rPr>
          <w:spacing w:val="-2"/>
        </w:rPr>
        <w:t>a</w:t>
      </w:r>
      <w:r w:rsidRPr="00CF72CA">
        <w:t xml:space="preserve">nd </w:t>
      </w:r>
      <w:r w:rsidRPr="00CF72CA">
        <w:rPr>
          <w:spacing w:val="-1"/>
        </w:rPr>
        <w:t>i</w:t>
      </w:r>
      <w:r w:rsidRPr="00CF72CA">
        <w:rPr>
          <w:spacing w:val="-2"/>
        </w:rPr>
        <w:t>nv</w:t>
      </w:r>
      <w:r w:rsidRPr="00CF72CA">
        <w:t>es</w:t>
      </w:r>
      <w:r w:rsidRPr="00CF72CA">
        <w:rPr>
          <w:spacing w:val="-1"/>
        </w:rPr>
        <w:t>t</w:t>
      </w:r>
      <w:r w:rsidRPr="00CF72CA">
        <w:rPr>
          <w:spacing w:val="1"/>
        </w:rPr>
        <w:t>m</w:t>
      </w:r>
      <w:r w:rsidRPr="00CF72CA">
        <w:t>ent</w:t>
      </w:r>
      <w:r w:rsidRPr="00CF72CA">
        <w:rPr>
          <w:spacing w:val="-2"/>
        </w:rPr>
        <w:t xml:space="preserve"> </w:t>
      </w:r>
      <w:r w:rsidRPr="00CF72CA">
        <w:t>a</w:t>
      </w:r>
      <w:r w:rsidRPr="00CF72CA">
        <w:rPr>
          <w:spacing w:val="-2"/>
        </w:rPr>
        <w:t>p</w:t>
      </w:r>
      <w:r w:rsidRPr="00CF72CA">
        <w:t>pra</w:t>
      </w:r>
      <w:r w:rsidRPr="00CF72CA">
        <w:rPr>
          <w:spacing w:val="-2"/>
        </w:rPr>
        <w:t>i</w:t>
      </w:r>
      <w:r w:rsidRPr="00CF72CA">
        <w:t>s</w:t>
      </w:r>
      <w:r w:rsidRPr="00CF72CA">
        <w:rPr>
          <w:spacing w:val="-2"/>
        </w:rPr>
        <w:t>a</w:t>
      </w:r>
      <w:r w:rsidRPr="00CF72CA">
        <w:rPr>
          <w:spacing w:val="1"/>
        </w:rPr>
        <w:t>l</w:t>
      </w:r>
      <w:r w:rsidRPr="00CF72CA">
        <w:t>. This will include a cash</w:t>
      </w:r>
      <w:r w:rsidRPr="00CF72CA">
        <w:rPr>
          <w:spacing w:val="-3"/>
        </w:rPr>
        <w:t xml:space="preserve"> </w:t>
      </w:r>
      <w:r w:rsidRPr="00CF72CA">
        <w:rPr>
          <w:spacing w:val="1"/>
        </w:rPr>
        <w:t>f</w:t>
      </w:r>
      <w:r w:rsidRPr="00CF72CA">
        <w:rPr>
          <w:spacing w:val="-1"/>
        </w:rPr>
        <w:t>l</w:t>
      </w:r>
      <w:r w:rsidRPr="00CF72CA">
        <w:t>ow</w:t>
      </w:r>
      <w:r w:rsidRPr="00CF72CA">
        <w:rPr>
          <w:spacing w:val="-2"/>
        </w:rPr>
        <w:t xml:space="preserve"> </w:t>
      </w:r>
      <w:r w:rsidRPr="00CF72CA">
        <w:rPr>
          <w:spacing w:val="1"/>
        </w:rPr>
        <w:t>f</w:t>
      </w:r>
      <w:r w:rsidRPr="00CF72CA">
        <w:t>or</w:t>
      </w:r>
      <w:r w:rsidRPr="00CF72CA">
        <w:rPr>
          <w:spacing w:val="-3"/>
        </w:rPr>
        <w:t>e</w:t>
      </w:r>
      <w:r w:rsidRPr="00CF72CA">
        <w:t>cas</w:t>
      </w:r>
      <w:r w:rsidRPr="00CF72CA">
        <w:rPr>
          <w:spacing w:val="-1"/>
        </w:rPr>
        <w:t>t, and a</w:t>
      </w:r>
      <w:r w:rsidRPr="00CF72CA">
        <w:rPr>
          <w:spacing w:val="21"/>
        </w:rPr>
        <w:t xml:space="preserve"> </w:t>
      </w:r>
      <w:r w:rsidRPr="00CF72CA">
        <w:t>d</w:t>
      </w:r>
      <w:r w:rsidRPr="00CF72CA">
        <w:rPr>
          <w:spacing w:val="-2"/>
        </w:rPr>
        <w:t>e</w:t>
      </w:r>
      <w:r w:rsidRPr="00CF72CA">
        <w:rPr>
          <w:spacing w:val="1"/>
        </w:rPr>
        <w:t>m</w:t>
      </w:r>
      <w:r w:rsidRPr="00CF72CA">
        <w:rPr>
          <w:spacing w:val="-2"/>
        </w:rPr>
        <w:t>o</w:t>
      </w:r>
      <w:r w:rsidRPr="00CF72CA">
        <w:t>ns</w:t>
      </w:r>
      <w:r w:rsidRPr="00CF72CA">
        <w:rPr>
          <w:spacing w:val="-1"/>
        </w:rPr>
        <w:t>tr</w:t>
      </w:r>
      <w:r w:rsidRPr="00CF72CA">
        <w:t>a</w:t>
      </w:r>
      <w:r w:rsidRPr="00CF72CA">
        <w:rPr>
          <w:spacing w:val="-1"/>
        </w:rPr>
        <w:t>t</w:t>
      </w:r>
      <w:r w:rsidRPr="00CF72CA">
        <w:rPr>
          <w:spacing w:val="1"/>
        </w:rPr>
        <w:t>i</w:t>
      </w:r>
      <w:r w:rsidRPr="00CF72CA">
        <w:rPr>
          <w:spacing w:val="-2"/>
        </w:rPr>
        <w:t>o</w:t>
      </w:r>
      <w:r w:rsidRPr="00CF72CA">
        <w:t>n</w:t>
      </w:r>
      <w:r w:rsidRPr="00CF72CA">
        <w:rPr>
          <w:spacing w:val="21"/>
        </w:rPr>
        <w:t xml:space="preserve"> </w:t>
      </w:r>
      <w:r w:rsidRPr="00CF72CA">
        <w:t>of</w:t>
      </w:r>
      <w:r w:rsidRPr="00CF72CA">
        <w:rPr>
          <w:spacing w:val="22"/>
        </w:rPr>
        <w:t xml:space="preserve"> </w:t>
      </w:r>
      <w:r w:rsidRPr="00CF72CA">
        <w:rPr>
          <w:spacing w:val="-2"/>
        </w:rPr>
        <w:t>co</w:t>
      </w:r>
      <w:r w:rsidRPr="00CF72CA">
        <w:rPr>
          <w:spacing w:val="1"/>
        </w:rPr>
        <w:t>m</w:t>
      </w:r>
      <w:r w:rsidRPr="00CF72CA">
        <w:rPr>
          <w:spacing w:val="-2"/>
        </w:rPr>
        <w:t>p</w:t>
      </w:r>
      <w:r w:rsidRPr="00CF72CA">
        <w:rPr>
          <w:spacing w:val="-1"/>
        </w:rPr>
        <w:t>l</w:t>
      </w:r>
      <w:r w:rsidRPr="00CF72CA">
        <w:rPr>
          <w:spacing w:val="1"/>
        </w:rPr>
        <w:t>i</w:t>
      </w:r>
      <w:r w:rsidRPr="00CF72CA">
        <w:t>an</w:t>
      </w:r>
      <w:r w:rsidRPr="00CF72CA">
        <w:rPr>
          <w:spacing w:val="-2"/>
        </w:rPr>
        <w:t>c</w:t>
      </w:r>
      <w:r w:rsidRPr="00CF72CA">
        <w:t>e</w:t>
      </w:r>
      <w:r w:rsidRPr="00CF72CA">
        <w:rPr>
          <w:spacing w:val="21"/>
        </w:rPr>
        <w:t xml:space="preserve"> </w:t>
      </w:r>
      <w:r w:rsidRPr="00CF72CA">
        <w:rPr>
          <w:spacing w:val="-1"/>
        </w:rPr>
        <w:t>w</w:t>
      </w:r>
      <w:r w:rsidRPr="00CF72CA">
        <w:rPr>
          <w:spacing w:val="1"/>
        </w:rPr>
        <w:t>i</w:t>
      </w:r>
      <w:r w:rsidRPr="00CF72CA">
        <w:rPr>
          <w:spacing w:val="-1"/>
        </w:rPr>
        <w:t>t</w:t>
      </w:r>
      <w:r w:rsidRPr="00CF72CA">
        <w:t>h</w:t>
      </w:r>
      <w:r w:rsidRPr="00CF72CA">
        <w:rPr>
          <w:spacing w:val="21"/>
        </w:rPr>
        <w:t xml:space="preserve"> </w:t>
      </w:r>
      <w:r w:rsidRPr="00CF72CA">
        <w:t>no</w:t>
      </w:r>
      <w:r w:rsidRPr="00CF72CA">
        <w:rPr>
          <w:spacing w:val="-3"/>
        </w:rPr>
        <w:t>r</w:t>
      </w:r>
      <w:r w:rsidRPr="00CF72CA">
        <w:rPr>
          <w:spacing w:val="1"/>
        </w:rPr>
        <w:t>m</w:t>
      </w:r>
      <w:r w:rsidRPr="00CF72CA">
        <w:rPr>
          <w:spacing w:val="-2"/>
        </w:rPr>
        <w:t>a</w:t>
      </w:r>
      <w:r w:rsidRPr="00CF72CA">
        <w:t>l</w:t>
      </w:r>
      <w:r w:rsidRPr="00CF72CA">
        <w:rPr>
          <w:spacing w:val="21"/>
        </w:rPr>
        <w:t xml:space="preserve"> </w:t>
      </w:r>
      <w:r w:rsidRPr="00CF72CA">
        <w:rPr>
          <w:spacing w:val="-1"/>
        </w:rPr>
        <w:t>t</w:t>
      </w:r>
      <w:r w:rsidRPr="00CF72CA">
        <w:t>en</w:t>
      </w:r>
      <w:r w:rsidRPr="00CF72CA">
        <w:rPr>
          <w:spacing w:val="-2"/>
        </w:rPr>
        <w:t>d</w:t>
      </w:r>
      <w:r w:rsidRPr="00CF72CA">
        <w:t>er</w:t>
      </w:r>
      <w:r w:rsidRPr="00CF72CA">
        <w:rPr>
          <w:spacing w:val="-2"/>
        </w:rPr>
        <w:t>i</w:t>
      </w:r>
      <w:r w:rsidRPr="00CF72CA">
        <w:t>ng</w:t>
      </w:r>
      <w:r w:rsidRPr="00CF72CA">
        <w:rPr>
          <w:spacing w:val="21"/>
        </w:rPr>
        <w:t xml:space="preserve"> </w:t>
      </w:r>
      <w:r w:rsidRPr="00CF72CA">
        <w:t>proc</w:t>
      </w:r>
      <w:r w:rsidRPr="00CF72CA">
        <w:rPr>
          <w:spacing w:val="-3"/>
        </w:rPr>
        <w:t>e</w:t>
      </w:r>
      <w:r w:rsidRPr="00CF72CA">
        <w:t>dur</w:t>
      </w:r>
      <w:r w:rsidRPr="00CF72CA">
        <w:rPr>
          <w:spacing w:val="-3"/>
        </w:rPr>
        <w:t>e</w:t>
      </w:r>
      <w:r w:rsidRPr="00CF72CA">
        <w:t>s</w:t>
      </w:r>
      <w:r w:rsidRPr="00CF72CA">
        <w:rPr>
          <w:spacing w:val="21"/>
        </w:rPr>
        <w:t xml:space="preserve"> </w:t>
      </w:r>
      <w:r w:rsidRPr="00CF72CA">
        <w:t>and</w:t>
      </w:r>
      <w:r w:rsidRPr="00CF72CA">
        <w:rPr>
          <w:spacing w:val="19"/>
        </w:rPr>
        <w:t xml:space="preserve"> </w:t>
      </w:r>
      <w:r w:rsidRPr="00CF72CA">
        <w:t>Sco</w:t>
      </w:r>
      <w:r w:rsidRPr="00CF72CA">
        <w:rPr>
          <w:spacing w:val="-1"/>
        </w:rPr>
        <w:t>tti</w:t>
      </w:r>
      <w:r w:rsidRPr="00CF72CA">
        <w:t>sh</w:t>
      </w:r>
      <w:r w:rsidRPr="00CF72CA">
        <w:rPr>
          <w:spacing w:val="21"/>
        </w:rPr>
        <w:t xml:space="preserve"> </w:t>
      </w:r>
      <w:r w:rsidRPr="00CF72CA">
        <w:t>Fu</w:t>
      </w:r>
      <w:r w:rsidRPr="00CF72CA">
        <w:rPr>
          <w:spacing w:val="-2"/>
        </w:rPr>
        <w:t>n</w:t>
      </w:r>
      <w:r w:rsidRPr="00CF72CA">
        <w:t>d</w:t>
      </w:r>
      <w:r w:rsidRPr="00CF72CA">
        <w:rPr>
          <w:spacing w:val="-1"/>
        </w:rPr>
        <w:t>i</w:t>
      </w:r>
      <w:r w:rsidRPr="00CF72CA">
        <w:t xml:space="preserve">ng </w:t>
      </w:r>
      <w:r w:rsidRPr="00CF72CA">
        <w:rPr>
          <w:spacing w:val="1"/>
        </w:rPr>
        <w:t>C</w:t>
      </w:r>
      <w:r w:rsidRPr="00CF72CA">
        <w:t>o</w:t>
      </w:r>
      <w:r w:rsidRPr="00CF72CA">
        <w:rPr>
          <w:spacing w:val="-2"/>
        </w:rPr>
        <w:t>u</w:t>
      </w:r>
      <w:r w:rsidRPr="00CF72CA">
        <w:t>n</w:t>
      </w:r>
      <w:r w:rsidRPr="00CF72CA">
        <w:rPr>
          <w:spacing w:val="-2"/>
        </w:rPr>
        <w:t>c</w:t>
      </w:r>
      <w:r w:rsidRPr="00CF72CA">
        <w:rPr>
          <w:spacing w:val="1"/>
        </w:rPr>
        <w:t>i</w:t>
      </w:r>
      <w:r w:rsidRPr="00CF72CA">
        <w:t>l</w:t>
      </w:r>
      <w:r w:rsidRPr="00CF72CA">
        <w:rPr>
          <w:spacing w:val="2"/>
        </w:rPr>
        <w:t xml:space="preserve"> </w:t>
      </w:r>
      <w:r w:rsidRPr="00CF72CA">
        <w:rPr>
          <w:spacing w:val="-1"/>
        </w:rPr>
        <w:t>r</w:t>
      </w:r>
      <w:r w:rsidRPr="00CF72CA">
        <w:t>e</w:t>
      </w:r>
      <w:r w:rsidRPr="00CF72CA">
        <w:rPr>
          <w:spacing w:val="-2"/>
        </w:rPr>
        <w:t>g</w:t>
      </w:r>
      <w:r w:rsidRPr="00CF72CA">
        <w:t>u</w:t>
      </w:r>
      <w:r w:rsidRPr="00CF72CA">
        <w:rPr>
          <w:spacing w:val="-1"/>
        </w:rPr>
        <w:t>l</w:t>
      </w:r>
      <w:r w:rsidRPr="00CF72CA">
        <w:t>a</w:t>
      </w:r>
      <w:r w:rsidRPr="00CF72CA">
        <w:rPr>
          <w:spacing w:val="-1"/>
        </w:rPr>
        <w:t>t</w:t>
      </w:r>
      <w:r w:rsidRPr="00CF72CA">
        <w:rPr>
          <w:spacing w:val="1"/>
        </w:rPr>
        <w:t>i</w:t>
      </w:r>
      <w:r w:rsidRPr="00CF72CA">
        <w:rPr>
          <w:spacing w:val="-2"/>
        </w:rPr>
        <w:t>o</w:t>
      </w:r>
      <w:r w:rsidRPr="00CF72CA">
        <w:t xml:space="preserve">ns. </w:t>
      </w:r>
    </w:p>
    <w:p w14:paraId="03A30DEF" w14:textId="77777777" w:rsidR="001A49E3" w:rsidRPr="00CF72CA" w:rsidRDefault="001A49E3" w:rsidP="002B7E50">
      <w:pPr>
        <w:spacing w:before="3"/>
        <w:ind w:left="1134" w:right="1268" w:hanging="567"/>
        <w:jc w:val="both"/>
      </w:pPr>
    </w:p>
    <w:p w14:paraId="3247CB08" w14:textId="389C239D" w:rsidR="00E86F1C" w:rsidRPr="00CF72CA" w:rsidRDefault="00E86F1C" w:rsidP="002B7E50">
      <w:pPr>
        <w:tabs>
          <w:tab w:val="left" w:pos="820"/>
        </w:tabs>
        <w:spacing w:before="1"/>
        <w:ind w:right="1268"/>
        <w:jc w:val="both"/>
      </w:pPr>
      <w:r w:rsidRPr="00CF72CA">
        <w:t>Care</w:t>
      </w:r>
      <w:r w:rsidRPr="00CF72CA">
        <w:rPr>
          <w:spacing w:val="-1"/>
        </w:rPr>
        <w:t>f</w:t>
      </w:r>
      <w:r w:rsidRPr="00CF72CA">
        <w:t>ul cons</w:t>
      </w:r>
      <w:r w:rsidRPr="00CF72CA">
        <w:rPr>
          <w:spacing w:val="-1"/>
        </w:rPr>
        <w:t>i</w:t>
      </w:r>
      <w:r w:rsidRPr="00CF72CA">
        <w:t>dera</w:t>
      </w:r>
      <w:r w:rsidRPr="00CF72CA">
        <w:rPr>
          <w:spacing w:val="-4"/>
        </w:rPr>
        <w:t>t</w:t>
      </w:r>
      <w:r w:rsidRPr="00CF72CA">
        <w:rPr>
          <w:spacing w:val="1"/>
        </w:rPr>
        <w:t>i</w:t>
      </w:r>
      <w:r w:rsidRPr="00CF72CA">
        <w:t>on</w:t>
      </w:r>
      <w:r w:rsidRPr="00CF72CA">
        <w:rPr>
          <w:spacing w:val="1"/>
        </w:rPr>
        <w:t xml:space="preserve"> </w:t>
      </w:r>
      <w:r w:rsidRPr="00CF72CA">
        <w:rPr>
          <w:spacing w:val="-1"/>
        </w:rPr>
        <w:t>w</w:t>
      </w:r>
      <w:r w:rsidRPr="00CF72CA">
        <w:t>he</w:t>
      </w:r>
      <w:r w:rsidRPr="00CF72CA">
        <w:rPr>
          <w:spacing w:val="-3"/>
        </w:rPr>
        <w:t>r</w:t>
      </w:r>
      <w:r w:rsidRPr="00CF72CA">
        <w:t>e</w:t>
      </w:r>
      <w:r w:rsidRPr="00CF72CA">
        <w:rPr>
          <w:spacing w:val="1"/>
        </w:rPr>
        <w:t xml:space="preserve"> </w:t>
      </w:r>
      <w:r w:rsidRPr="00CF72CA">
        <w:t>par</w:t>
      </w:r>
      <w:r w:rsidRPr="00CF72CA">
        <w:rPr>
          <w:spacing w:val="-1"/>
        </w:rPr>
        <w:t>t</w:t>
      </w:r>
      <w:r w:rsidRPr="00CF72CA">
        <w:t>ners</w:t>
      </w:r>
      <w:r w:rsidRPr="00CF72CA">
        <w:rPr>
          <w:spacing w:val="-3"/>
        </w:rPr>
        <w:t>h</w:t>
      </w:r>
      <w:r w:rsidRPr="00CF72CA">
        <w:rPr>
          <w:spacing w:val="-1"/>
        </w:rPr>
        <w:t>i</w:t>
      </w:r>
      <w:r w:rsidRPr="00CF72CA">
        <w:t>p ar</w:t>
      </w:r>
      <w:r w:rsidRPr="00CF72CA">
        <w:rPr>
          <w:spacing w:val="-1"/>
        </w:rPr>
        <w:t>r</w:t>
      </w:r>
      <w:r w:rsidRPr="00CF72CA">
        <w:t>ang</w:t>
      </w:r>
      <w:r w:rsidRPr="00CF72CA">
        <w:rPr>
          <w:spacing w:val="-2"/>
        </w:rPr>
        <w:t>e</w:t>
      </w:r>
      <w:r w:rsidRPr="00CF72CA">
        <w:rPr>
          <w:spacing w:val="-1"/>
        </w:rPr>
        <w:t>m</w:t>
      </w:r>
      <w:r w:rsidRPr="00CF72CA">
        <w:t>en</w:t>
      </w:r>
      <w:r w:rsidRPr="00CF72CA">
        <w:rPr>
          <w:spacing w:val="-1"/>
        </w:rPr>
        <w:t>t</w:t>
      </w:r>
      <w:r w:rsidRPr="00CF72CA">
        <w:t>s</w:t>
      </w:r>
      <w:r w:rsidRPr="00CF72CA">
        <w:rPr>
          <w:spacing w:val="-1"/>
        </w:rPr>
        <w:t xml:space="preserve"> </w:t>
      </w:r>
      <w:r w:rsidRPr="00CF72CA">
        <w:t>are</w:t>
      </w:r>
      <w:r w:rsidRPr="00CF72CA">
        <w:rPr>
          <w:spacing w:val="-3"/>
        </w:rPr>
        <w:t xml:space="preserve"> </w:t>
      </w:r>
      <w:r w:rsidRPr="00CF72CA">
        <w:rPr>
          <w:spacing w:val="1"/>
        </w:rPr>
        <w:t>i</w:t>
      </w:r>
      <w:r w:rsidRPr="00CF72CA">
        <w:t>n p</w:t>
      </w:r>
      <w:r w:rsidRPr="00CF72CA">
        <w:rPr>
          <w:spacing w:val="-1"/>
        </w:rPr>
        <w:t>l</w:t>
      </w:r>
      <w:r w:rsidRPr="00CF72CA">
        <w:t>ac</w:t>
      </w:r>
      <w:r w:rsidRPr="00CF72CA">
        <w:rPr>
          <w:spacing w:val="-2"/>
        </w:rPr>
        <w:t>e</w:t>
      </w:r>
      <w:r w:rsidRPr="00CF72CA">
        <w:t>.</w:t>
      </w:r>
    </w:p>
    <w:p w14:paraId="47700254" w14:textId="2EC67860" w:rsidR="00E86F1C" w:rsidRDefault="00E86F1C" w:rsidP="002B7E50">
      <w:pPr>
        <w:ind w:right="1268"/>
        <w:jc w:val="both"/>
      </w:pPr>
      <w:r w:rsidRPr="00CF72CA">
        <w:rPr>
          <w:spacing w:val="-1"/>
        </w:rPr>
        <w:t>M</w:t>
      </w:r>
      <w:r w:rsidRPr="00CF72CA">
        <w:t>ore</w:t>
      </w:r>
      <w:r w:rsidRPr="00CF72CA">
        <w:rPr>
          <w:spacing w:val="-1"/>
        </w:rPr>
        <w:t xml:space="preserve"> </w:t>
      </w:r>
      <w:r w:rsidRPr="00CF72CA">
        <w:t>de</w:t>
      </w:r>
      <w:r w:rsidRPr="00CF72CA">
        <w:rPr>
          <w:spacing w:val="-1"/>
        </w:rPr>
        <w:t>t</w:t>
      </w:r>
      <w:r w:rsidRPr="00CF72CA">
        <w:rPr>
          <w:spacing w:val="-2"/>
        </w:rPr>
        <w:t>a</w:t>
      </w:r>
      <w:r w:rsidRPr="00CF72CA">
        <w:rPr>
          <w:spacing w:val="1"/>
        </w:rPr>
        <w:t>i</w:t>
      </w:r>
      <w:r w:rsidRPr="00CF72CA">
        <w:t xml:space="preserve">l on </w:t>
      </w:r>
      <w:r w:rsidRPr="00CF72CA">
        <w:rPr>
          <w:spacing w:val="-1"/>
        </w:rPr>
        <w:t>t</w:t>
      </w:r>
      <w:r w:rsidRPr="00CF72CA">
        <w:rPr>
          <w:spacing w:val="-2"/>
        </w:rPr>
        <w:t>h</w:t>
      </w:r>
      <w:r w:rsidRPr="00CF72CA">
        <w:t>ese pro</w:t>
      </w:r>
      <w:r w:rsidRPr="00CF72CA">
        <w:rPr>
          <w:spacing w:val="-1"/>
        </w:rPr>
        <w:t>t</w:t>
      </w:r>
      <w:r w:rsidRPr="00CF72CA">
        <w:rPr>
          <w:spacing w:val="-2"/>
        </w:rPr>
        <w:t>o</w:t>
      </w:r>
      <w:r w:rsidRPr="00CF72CA">
        <w:t>co</w:t>
      </w:r>
      <w:r w:rsidRPr="00CF72CA">
        <w:rPr>
          <w:spacing w:val="1"/>
        </w:rPr>
        <w:t>l</w:t>
      </w:r>
      <w:r w:rsidRPr="00CF72CA">
        <w:t>s</w:t>
      </w:r>
      <w:r w:rsidRPr="00CF72CA">
        <w:rPr>
          <w:spacing w:val="-1"/>
        </w:rPr>
        <w:t xml:space="preserve"> </w:t>
      </w:r>
      <w:r w:rsidRPr="00CF72CA">
        <w:rPr>
          <w:spacing w:val="-2"/>
        </w:rPr>
        <w:t>c</w:t>
      </w:r>
      <w:r w:rsidRPr="00CF72CA">
        <w:t>an be</w:t>
      </w:r>
      <w:r w:rsidRPr="00CF72CA">
        <w:rPr>
          <w:spacing w:val="-3"/>
        </w:rPr>
        <w:t xml:space="preserve"> </w:t>
      </w:r>
      <w:r w:rsidRPr="00CF72CA">
        <w:rPr>
          <w:spacing w:val="1"/>
        </w:rPr>
        <w:t>f</w:t>
      </w:r>
      <w:r w:rsidRPr="00CF72CA">
        <w:t>o</w:t>
      </w:r>
      <w:r w:rsidRPr="00CF72CA">
        <w:rPr>
          <w:spacing w:val="-2"/>
        </w:rPr>
        <w:t>u</w:t>
      </w:r>
      <w:r w:rsidRPr="00CF72CA">
        <w:t>nd</w:t>
      </w:r>
      <w:r w:rsidRPr="00CF72CA">
        <w:rPr>
          <w:spacing w:val="1"/>
        </w:rPr>
        <w:t xml:space="preserve"> </w:t>
      </w:r>
      <w:r w:rsidRPr="00CF72CA">
        <w:rPr>
          <w:spacing w:val="-1"/>
        </w:rPr>
        <w:t>i</w:t>
      </w:r>
      <w:r w:rsidRPr="00CF72CA">
        <w:t>n</w:t>
      </w:r>
      <w:r w:rsidRPr="00CF72CA">
        <w:rPr>
          <w:spacing w:val="-1"/>
        </w:rPr>
        <w:t xml:space="preserve"> t</w:t>
      </w:r>
      <w:r w:rsidRPr="00CF72CA">
        <w:t xml:space="preserve">he </w:t>
      </w:r>
      <w:r w:rsidRPr="00CF72CA">
        <w:rPr>
          <w:spacing w:val="-1"/>
        </w:rPr>
        <w:t>C</w:t>
      </w:r>
      <w:r w:rsidRPr="00CF72CA">
        <w:t>o</w:t>
      </w:r>
      <w:r w:rsidRPr="00CF72CA">
        <w:rPr>
          <w:spacing w:val="1"/>
        </w:rPr>
        <w:t>l</w:t>
      </w:r>
      <w:r w:rsidRPr="00CF72CA">
        <w:rPr>
          <w:spacing w:val="-1"/>
        </w:rPr>
        <w:t>l</w:t>
      </w:r>
      <w:r w:rsidRPr="00CF72CA">
        <w:t>eg</w:t>
      </w:r>
      <w:r w:rsidRPr="00CF72CA">
        <w:rPr>
          <w:spacing w:val="-2"/>
        </w:rPr>
        <w:t>e</w:t>
      </w:r>
      <w:r w:rsidRPr="00CF72CA">
        <w:t xml:space="preserve">'s </w:t>
      </w:r>
      <w:r w:rsidRPr="00CF72CA">
        <w:rPr>
          <w:spacing w:val="-1"/>
        </w:rPr>
        <w:t>f</w:t>
      </w:r>
      <w:r w:rsidRPr="00CF72CA">
        <w:rPr>
          <w:spacing w:val="1"/>
        </w:rPr>
        <w:t>i</w:t>
      </w:r>
      <w:r w:rsidRPr="00CF72CA">
        <w:rPr>
          <w:spacing w:val="-2"/>
        </w:rPr>
        <w:t>n</w:t>
      </w:r>
      <w:r w:rsidRPr="00CF72CA">
        <w:t>an</w:t>
      </w:r>
      <w:r w:rsidRPr="00CF72CA">
        <w:rPr>
          <w:spacing w:val="-2"/>
        </w:rPr>
        <w:t>c</w:t>
      </w:r>
      <w:r w:rsidRPr="00CF72CA">
        <w:rPr>
          <w:spacing w:val="1"/>
        </w:rPr>
        <w:t>i</w:t>
      </w:r>
      <w:r w:rsidRPr="00CF72CA">
        <w:rPr>
          <w:spacing w:val="-2"/>
        </w:rPr>
        <w:t>a</w:t>
      </w:r>
      <w:r w:rsidRPr="00CF72CA">
        <w:t>l proc</w:t>
      </w:r>
      <w:r w:rsidRPr="00CF72CA">
        <w:rPr>
          <w:spacing w:val="-3"/>
        </w:rPr>
        <w:t>e</w:t>
      </w:r>
      <w:r w:rsidRPr="00CF72CA">
        <w:t>du</w:t>
      </w:r>
      <w:r w:rsidRPr="00CF72CA">
        <w:rPr>
          <w:spacing w:val="-3"/>
        </w:rPr>
        <w:t>r</w:t>
      </w:r>
      <w:r w:rsidRPr="00CF72CA">
        <w:t>es.</w:t>
      </w:r>
    </w:p>
    <w:p w14:paraId="2B14AD3B" w14:textId="77777777" w:rsidR="00DD46C9" w:rsidRDefault="00DD46C9" w:rsidP="000E23FA">
      <w:pPr>
        <w:ind w:right="1268"/>
        <w:sectPr w:rsidR="00DD46C9" w:rsidSect="004970F4">
          <w:pgSz w:w="11900" w:h="16840"/>
          <w:pgMar w:top="1440" w:right="1440" w:bottom="1440" w:left="1440" w:header="708" w:footer="708" w:gutter="0"/>
          <w:cols w:space="708"/>
          <w:titlePg/>
          <w:docGrid w:linePitch="360"/>
        </w:sectPr>
      </w:pPr>
    </w:p>
    <w:p w14:paraId="2F1637B1" w14:textId="3DCED305" w:rsidR="00E86F1C" w:rsidRPr="00CF72CA" w:rsidRDefault="00E86F1C" w:rsidP="00E86F1C">
      <w:pPr>
        <w:pStyle w:val="Heading2"/>
        <w:spacing w:before="83"/>
        <w:rPr>
          <w:sz w:val="24"/>
          <w:szCs w:val="24"/>
        </w:rPr>
      </w:pPr>
      <w:bookmarkStart w:id="104" w:name="_Toc126831714"/>
      <w:bookmarkStart w:id="105" w:name="_Toc126831764"/>
      <w:bookmarkStart w:id="106" w:name="_Toc140666060"/>
      <w:bookmarkStart w:id="107" w:name="_Toc223534746"/>
      <w:r w:rsidRPr="00CF72CA">
        <w:rPr>
          <w:sz w:val="24"/>
          <w:szCs w:val="24"/>
        </w:rPr>
        <w:t xml:space="preserve">APPENDIX </w:t>
      </w:r>
      <w:r w:rsidR="0068406D">
        <w:rPr>
          <w:sz w:val="24"/>
          <w:szCs w:val="24"/>
        </w:rPr>
        <w:t>F</w:t>
      </w:r>
      <w:r w:rsidRPr="00CF72CA">
        <w:rPr>
          <w:sz w:val="24"/>
          <w:szCs w:val="24"/>
        </w:rPr>
        <w:t>: SUMMARY OF PROTOCOLS FOR PROPOSED MAJOR DEVELOPMENTS</w:t>
      </w:r>
      <w:bookmarkEnd w:id="104"/>
      <w:bookmarkEnd w:id="105"/>
      <w:bookmarkEnd w:id="106"/>
      <w:bookmarkEnd w:id="107"/>
    </w:p>
    <w:p w14:paraId="02635FB7" w14:textId="77777777" w:rsidR="00E86F1C" w:rsidRPr="00CF72CA" w:rsidRDefault="00E86F1C" w:rsidP="00E86F1C"/>
    <w:p w14:paraId="395B9DDD" w14:textId="77777777" w:rsidR="00E86F1C" w:rsidRPr="00CF72CA" w:rsidRDefault="00E86F1C" w:rsidP="002B7E50">
      <w:pPr>
        <w:ind w:right="1270"/>
        <w:jc w:val="both"/>
      </w:pPr>
      <w:r w:rsidRPr="00CF72CA">
        <w:t>The pr</w:t>
      </w:r>
      <w:r w:rsidRPr="00CF72CA">
        <w:rPr>
          <w:spacing w:val="-3"/>
        </w:rPr>
        <w:t>o</w:t>
      </w:r>
      <w:r w:rsidRPr="00CF72CA">
        <w:t>po</w:t>
      </w:r>
      <w:r w:rsidRPr="00CF72CA">
        <w:rPr>
          <w:spacing w:val="-2"/>
        </w:rPr>
        <w:t>s</w:t>
      </w:r>
      <w:r w:rsidRPr="00CF72CA">
        <w:t>al s</w:t>
      </w:r>
      <w:r w:rsidRPr="00CF72CA">
        <w:rPr>
          <w:spacing w:val="-2"/>
        </w:rPr>
        <w:t>h</w:t>
      </w:r>
      <w:r w:rsidRPr="00CF72CA">
        <w:t>o</w:t>
      </w:r>
      <w:r w:rsidRPr="00CF72CA">
        <w:rPr>
          <w:spacing w:val="-2"/>
        </w:rPr>
        <w:t>u</w:t>
      </w:r>
      <w:r w:rsidRPr="00CF72CA">
        <w:rPr>
          <w:spacing w:val="1"/>
        </w:rPr>
        <w:t>l</w:t>
      </w:r>
      <w:r w:rsidRPr="00CF72CA">
        <w:t xml:space="preserve">d be </w:t>
      </w:r>
      <w:r w:rsidRPr="00CF72CA">
        <w:rPr>
          <w:spacing w:val="-2"/>
        </w:rPr>
        <w:t>s</w:t>
      </w:r>
      <w:r w:rsidRPr="00CF72CA">
        <w:t>uppo</w:t>
      </w:r>
      <w:r w:rsidRPr="00CF72CA">
        <w:rPr>
          <w:spacing w:val="-1"/>
        </w:rPr>
        <w:t>rt</w:t>
      </w:r>
      <w:r w:rsidRPr="00CF72CA">
        <w:rPr>
          <w:spacing w:val="-2"/>
        </w:rPr>
        <w:t>e</w:t>
      </w:r>
      <w:r w:rsidRPr="00CF72CA">
        <w:t>d by</w:t>
      </w:r>
      <w:r w:rsidRPr="00CF72CA">
        <w:rPr>
          <w:spacing w:val="-3"/>
        </w:rPr>
        <w:t xml:space="preserve"> </w:t>
      </w:r>
      <w:r w:rsidRPr="00CF72CA">
        <w:t>a bus</w:t>
      </w:r>
      <w:r w:rsidRPr="00CF72CA">
        <w:rPr>
          <w:spacing w:val="1"/>
        </w:rPr>
        <w:t>i</w:t>
      </w:r>
      <w:r w:rsidRPr="00CF72CA">
        <w:rPr>
          <w:spacing w:val="-2"/>
        </w:rPr>
        <w:t>n</w:t>
      </w:r>
      <w:r w:rsidRPr="00CF72CA">
        <w:t>ess</w:t>
      </w:r>
      <w:r w:rsidRPr="00CF72CA">
        <w:rPr>
          <w:spacing w:val="1"/>
        </w:rPr>
        <w:t xml:space="preserve"> </w:t>
      </w:r>
      <w:r w:rsidRPr="00CF72CA">
        <w:t>c</w:t>
      </w:r>
      <w:r w:rsidRPr="00CF72CA">
        <w:rPr>
          <w:spacing w:val="-2"/>
        </w:rPr>
        <w:t>a</w:t>
      </w:r>
      <w:r w:rsidRPr="00CF72CA">
        <w:t xml:space="preserve">se and </w:t>
      </w:r>
      <w:r w:rsidRPr="00CF72CA">
        <w:rPr>
          <w:spacing w:val="-3"/>
        </w:rPr>
        <w:t>p</w:t>
      </w:r>
      <w:r w:rsidRPr="00CF72CA">
        <w:rPr>
          <w:spacing w:val="1"/>
        </w:rPr>
        <w:t>l</w:t>
      </w:r>
      <w:r w:rsidRPr="00CF72CA">
        <w:rPr>
          <w:spacing w:val="-2"/>
        </w:rPr>
        <w:t>a</w:t>
      </w:r>
      <w:r w:rsidRPr="00CF72CA">
        <w:t xml:space="preserve">n </w:t>
      </w:r>
      <w:r w:rsidRPr="00CF72CA">
        <w:rPr>
          <w:spacing w:val="1"/>
        </w:rPr>
        <w:t>f</w:t>
      </w:r>
      <w:r w:rsidRPr="00CF72CA">
        <w:t>or</w:t>
      </w:r>
      <w:r w:rsidRPr="00CF72CA">
        <w:rPr>
          <w:spacing w:val="-1"/>
        </w:rPr>
        <w:t xml:space="preserve"> t</w:t>
      </w:r>
      <w:r w:rsidRPr="00CF72CA">
        <w:t>hree</w:t>
      </w:r>
      <w:r w:rsidRPr="00CF72CA">
        <w:rPr>
          <w:spacing w:val="-1"/>
        </w:rPr>
        <w:t xml:space="preserve"> t</w:t>
      </w:r>
      <w:r w:rsidRPr="00CF72CA">
        <w:t xml:space="preserve">o </w:t>
      </w:r>
      <w:r w:rsidRPr="00CF72CA">
        <w:rPr>
          <w:spacing w:val="-1"/>
        </w:rPr>
        <w:t>f</w:t>
      </w:r>
      <w:r w:rsidRPr="00CF72CA">
        <w:rPr>
          <w:spacing w:val="1"/>
        </w:rPr>
        <w:t>i</w:t>
      </w:r>
      <w:r w:rsidRPr="00CF72CA">
        <w:rPr>
          <w:spacing w:val="-2"/>
        </w:rPr>
        <w:t>v</w:t>
      </w:r>
      <w:r w:rsidRPr="00CF72CA">
        <w:t>e</w:t>
      </w:r>
      <w:r w:rsidRPr="00CF72CA">
        <w:rPr>
          <w:spacing w:val="-1"/>
        </w:rPr>
        <w:t xml:space="preserve"> </w:t>
      </w:r>
      <w:r w:rsidRPr="00CF72CA">
        <w:rPr>
          <w:spacing w:val="-2"/>
        </w:rPr>
        <w:t>y</w:t>
      </w:r>
      <w:r w:rsidRPr="00CF72CA">
        <w:t>ears</w:t>
      </w:r>
      <w:r w:rsidRPr="00CF72CA">
        <w:rPr>
          <w:spacing w:val="-1"/>
        </w:rPr>
        <w:t xml:space="preserve"> w</w:t>
      </w:r>
      <w:r w:rsidRPr="00CF72CA">
        <w:t>h</w:t>
      </w:r>
      <w:r w:rsidRPr="00CF72CA">
        <w:rPr>
          <w:spacing w:val="1"/>
        </w:rPr>
        <w:t>i</w:t>
      </w:r>
      <w:r w:rsidRPr="00CF72CA">
        <w:t>ch se</w:t>
      </w:r>
      <w:r w:rsidRPr="00CF72CA">
        <w:rPr>
          <w:spacing w:val="-1"/>
        </w:rPr>
        <w:t>t</w:t>
      </w:r>
      <w:r w:rsidRPr="00CF72CA">
        <w:t>s ou</w:t>
      </w:r>
      <w:r w:rsidRPr="00CF72CA">
        <w:rPr>
          <w:spacing w:val="-1"/>
        </w:rPr>
        <w:t>t</w:t>
      </w:r>
      <w:r w:rsidRPr="00CF72CA">
        <w:t>:</w:t>
      </w:r>
    </w:p>
    <w:p w14:paraId="0AC3EB7A" w14:textId="77777777" w:rsidR="00E86F1C" w:rsidRPr="00CF72CA" w:rsidRDefault="00E86F1C" w:rsidP="00E86F1C">
      <w:pPr>
        <w:spacing w:before="3" w:line="120" w:lineRule="exact"/>
      </w:pPr>
    </w:p>
    <w:p w14:paraId="7B62FCE4" w14:textId="646E4D20" w:rsidR="00E86F1C" w:rsidRPr="00CF72CA" w:rsidRDefault="00E86F1C" w:rsidP="002B7E50">
      <w:pPr>
        <w:ind w:left="1134" w:right="1270" w:hanging="567"/>
        <w:jc w:val="both"/>
      </w:pPr>
      <w:r w:rsidRPr="00CF72CA">
        <w:t>•</w:t>
      </w:r>
      <w:r w:rsidRPr="00CF72CA">
        <w:tab/>
        <w:t>A</w:t>
      </w:r>
      <w:r w:rsidRPr="00CF72CA">
        <w:rPr>
          <w:spacing w:val="21"/>
        </w:rPr>
        <w:t xml:space="preserve"> </w:t>
      </w:r>
      <w:r w:rsidRPr="00CF72CA">
        <w:t>d</w:t>
      </w:r>
      <w:r w:rsidRPr="00CF72CA">
        <w:rPr>
          <w:spacing w:val="-2"/>
        </w:rPr>
        <w:t>e</w:t>
      </w:r>
      <w:r w:rsidRPr="00CF72CA">
        <w:rPr>
          <w:spacing w:val="1"/>
        </w:rPr>
        <w:t>m</w:t>
      </w:r>
      <w:r w:rsidRPr="00CF72CA">
        <w:t>o</w:t>
      </w:r>
      <w:r w:rsidRPr="00CF72CA">
        <w:rPr>
          <w:spacing w:val="-2"/>
        </w:rPr>
        <w:t>n</w:t>
      </w:r>
      <w:r w:rsidRPr="00CF72CA">
        <w:t>s</w:t>
      </w:r>
      <w:r w:rsidRPr="00CF72CA">
        <w:rPr>
          <w:spacing w:val="-1"/>
        </w:rPr>
        <w:t>tr</w:t>
      </w:r>
      <w:r w:rsidRPr="00CF72CA">
        <w:t>a</w:t>
      </w:r>
      <w:r w:rsidRPr="00CF72CA">
        <w:rPr>
          <w:spacing w:val="-1"/>
        </w:rPr>
        <w:t>t</w:t>
      </w:r>
      <w:r w:rsidRPr="00CF72CA">
        <w:rPr>
          <w:spacing w:val="1"/>
        </w:rPr>
        <w:t>i</w:t>
      </w:r>
      <w:r w:rsidRPr="00CF72CA">
        <w:t>on</w:t>
      </w:r>
      <w:r w:rsidRPr="00CF72CA">
        <w:rPr>
          <w:spacing w:val="21"/>
        </w:rPr>
        <w:t xml:space="preserve"> </w:t>
      </w:r>
      <w:r w:rsidRPr="00CF72CA">
        <w:rPr>
          <w:spacing w:val="-2"/>
        </w:rPr>
        <w:t>o</w:t>
      </w:r>
      <w:r w:rsidRPr="00CF72CA">
        <w:t>f</w:t>
      </w:r>
      <w:r w:rsidRPr="00CF72CA">
        <w:rPr>
          <w:spacing w:val="22"/>
        </w:rPr>
        <w:t xml:space="preserve"> </w:t>
      </w:r>
      <w:r w:rsidRPr="00CF72CA">
        <w:rPr>
          <w:spacing w:val="-1"/>
        </w:rPr>
        <w:t>t</w:t>
      </w:r>
      <w:r w:rsidRPr="00CF72CA">
        <w:t>he</w:t>
      </w:r>
      <w:r w:rsidRPr="00CF72CA">
        <w:rPr>
          <w:spacing w:val="21"/>
        </w:rPr>
        <w:t xml:space="preserve"> </w:t>
      </w:r>
      <w:r w:rsidRPr="00CF72CA">
        <w:t>propo</w:t>
      </w:r>
      <w:r w:rsidRPr="00CF72CA">
        <w:rPr>
          <w:spacing w:val="-3"/>
        </w:rPr>
        <w:t>s</w:t>
      </w:r>
      <w:r w:rsidRPr="00CF72CA">
        <w:t>a</w:t>
      </w:r>
      <w:r w:rsidRPr="00CF72CA">
        <w:rPr>
          <w:spacing w:val="1"/>
        </w:rPr>
        <w:t>l</w:t>
      </w:r>
      <w:r w:rsidRPr="00CF72CA">
        <w:rPr>
          <w:spacing w:val="-2"/>
        </w:rPr>
        <w:t>'</w:t>
      </w:r>
      <w:r w:rsidRPr="00CF72CA">
        <w:t>s</w:t>
      </w:r>
      <w:r w:rsidRPr="00CF72CA">
        <w:rPr>
          <w:spacing w:val="21"/>
        </w:rPr>
        <w:t xml:space="preserve"> </w:t>
      </w:r>
      <w:r w:rsidRPr="00CF72CA">
        <w:t>con</w:t>
      </w:r>
      <w:r w:rsidRPr="00CF72CA">
        <w:rPr>
          <w:spacing w:val="-2"/>
        </w:rPr>
        <w:t>s</w:t>
      </w:r>
      <w:r w:rsidRPr="00CF72CA">
        <w:rPr>
          <w:spacing w:val="1"/>
        </w:rPr>
        <w:t>i</w:t>
      </w:r>
      <w:r w:rsidRPr="00CF72CA">
        <w:t>s</w:t>
      </w:r>
      <w:r w:rsidRPr="00CF72CA">
        <w:rPr>
          <w:spacing w:val="-1"/>
        </w:rPr>
        <w:t>t</w:t>
      </w:r>
      <w:r w:rsidRPr="00CF72CA">
        <w:t>e</w:t>
      </w:r>
      <w:r w:rsidRPr="00CF72CA">
        <w:rPr>
          <w:spacing w:val="-2"/>
        </w:rPr>
        <w:t>n</w:t>
      </w:r>
      <w:r w:rsidRPr="00CF72CA">
        <w:t>cy</w:t>
      </w:r>
      <w:r w:rsidRPr="00CF72CA">
        <w:rPr>
          <w:spacing w:val="21"/>
        </w:rPr>
        <w:t xml:space="preserve"> </w:t>
      </w:r>
      <w:r w:rsidRPr="00CF72CA">
        <w:rPr>
          <w:spacing w:val="-1"/>
        </w:rPr>
        <w:t>w</w:t>
      </w:r>
      <w:r w:rsidRPr="00CF72CA">
        <w:rPr>
          <w:spacing w:val="1"/>
        </w:rPr>
        <w:t>i</w:t>
      </w:r>
      <w:r w:rsidRPr="00CF72CA">
        <w:rPr>
          <w:spacing w:val="-1"/>
        </w:rPr>
        <w:t>t</w:t>
      </w:r>
      <w:r w:rsidRPr="00CF72CA">
        <w:t>h</w:t>
      </w:r>
      <w:r w:rsidRPr="00CF72CA">
        <w:rPr>
          <w:spacing w:val="21"/>
        </w:rPr>
        <w:t xml:space="preserve"> </w:t>
      </w:r>
      <w:r w:rsidRPr="00CF72CA">
        <w:rPr>
          <w:spacing w:val="-1"/>
        </w:rPr>
        <w:t>t</w:t>
      </w:r>
      <w:r w:rsidRPr="00CF72CA">
        <w:t>he</w:t>
      </w:r>
      <w:r w:rsidRPr="00CF72CA">
        <w:rPr>
          <w:spacing w:val="21"/>
        </w:rPr>
        <w:t xml:space="preserve"> </w:t>
      </w:r>
      <w:r w:rsidRPr="00CF72CA">
        <w:t>s</w:t>
      </w:r>
      <w:r w:rsidRPr="00CF72CA">
        <w:rPr>
          <w:spacing w:val="-1"/>
        </w:rPr>
        <w:t>tr</w:t>
      </w:r>
      <w:r w:rsidRPr="00CF72CA">
        <w:t>a</w:t>
      </w:r>
      <w:r w:rsidRPr="00CF72CA">
        <w:rPr>
          <w:spacing w:val="-1"/>
        </w:rPr>
        <w:t>t</w:t>
      </w:r>
      <w:r w:rsidRPr="00CF72CA">
        <w:t>eg</w:t>
      </w:r>
      <w:r w:rsidRPr="00CF72CA">
        <w:rPr>
          <w:spacing w:val="1"/>
        </w:rPr>
        <w:t>i</w:t>
      </w:r>
      <w:r w:rsidRPr="00CF72CA">
        <w:t>c</w:t>
      </w:r>
      <w:r w:rsidRPr="00CF72CA">
        <w:rPr>
          <w:spacing w:val="21"/>
        </w:rPr>
        <w:t xml:space="preserve"> </w:t>
      </w:r>
      <w:r w:rsidRPr="00CF72CA">
        <w:t>p</w:t>
      </w:r>
      <w:r w:rsidRPr="00CF72CA">
        <w:rPr>
          <w:spacing w:val="1"/>
        </w:rPr>
        <w:t>l</w:t>
      </w:r>
      <w:r w:rsidRPr="00CF72CA">
        <w:t>ans</w:t>
      </w:r>
      <w:r w:rsidRPr="00CF72CA">
        <w:rPr>
          <w:spacing w:val="21"/>
        </w:rPr>
        <w:t xml:space="preserve"> </w:t>
      </w:r>
      <w:r w:rsidRPr="00CF72CA">
        <w:t>a</w:t>
      </w:r>
      <w:r w:rsidRPr="00CF72CA">
        <w:rPr>
          <w:spacing w:val="-2"/>
        </w:rPr>
        <w:t>p</w:t>
      </w:r>
      <w:r w:rsidRPr="00CF72CA">
        <w:t>pr</w:t>
      </w:r>
      <w:r w:rsidRPr="00CF72CA">
        <w:rPr>
          <w:spacing w:val="-3"/>
        </w:rPr>
        <w:t>o</w:t>
      </w:r>
      <w:r w:rsidRPr="00CF72CA">
        <w:rPr>
          <w:spacing w:val="-2"/>
        </w:rPr>
        <w:t>v</w:t>
      </w:r>
      <w:r w:rsidRPr="00CF72CA">
        <w:t>ed</w:t>
      </w:r>
      <w:r w:rsidRPr="00CF72CA">
        <w:rPr>
          <w:spacing w:val="21"/>
        </w:rPr>
        <w:t xml:space="preserve"> </w:t>
      </w:r>
      <w:r w:rsidRPr="00CF72CA">
        <w:t>by</w:t>
      </w:r>
      <w:r w:rsidRPr="00CF72CA">
        <w:rPr>
          <w:spacing w:val="21"/>
        </w:rPr>
        <w:t xml:space="preserve"> </w:t>
      </w:r>
      <w:r w:rsidRPr="00CF72CA">
        <w:rPr>
          <w:spacing w:val="-1"/>
        </w:rPr>
        <w:t>t</w:t>
      </w:r>
      <w:r w:rsidRPr="00CF72CA">
        <w:t>he Board</w:t>
      </w:r>
      <w:r w:rsidRPr="00CF72CA">
        <w:rPr>
          <w:spacing w:val="-3"/>
        </w:rPr>
        <w:t xml:space="preserve"> </w:t>
      </w:r>
      <w:r w:rsidRPr="00CF72CA">
        <w:t xml:space="preserve">of </w:t>
      </w:r>
      <w:r w:rsidRPr="00CF72CA">
        <w:rPr>
          <w:spacing w:val="-1"/>
        </w:rPr>
        <w:t>M</w:t>
      </w:r>
      <w:r w:rsidRPr="00CF72CA">
        <w:rPr>
          <w:spacing w:val="-2"/>
        </w:rPr>
        <w:t>a</w:t>
      </w:r>
      <w:r w:rsidRPr="00CF72CA">
        <w:t>na</w:t>
      </w:r>
      <w:r w:rsidRPr="00CF72CA">
        <w:rPr>
          <w:spacing w:val="-2"/>
        </w:rPr>
        <w:t>ge</w:t>
      </w:r>
      <w:r w:rsidRPr="00CF72CA">
        <w:rPr>
          <w:spacing w:val="1"/>
        </w:rPr>
        <w:t>m</w:t>
      </w:r>
      <w:r w:rsidRPr="00CF72CA">
        <w:t>ent</w:t>
      </w:r>
      <w:r w:rsidRPr="00CF72CA">
        <w:rPr>
          <w:spacing w:val="-2"/>
        </w:rPr>
        <w:t xml:space="preserve"> </w:t>
      </w:r>
      <w:r w:rsidRPr="00CF72CA">
        <w:t>a</w:t>
      </w:r>
      <w:r w:rsidRPr="00CF72CA">
        <w:rPr>
          <w:spacing w:val="-2"/>
        </w:rPr>
        <w:t>n</w:t>
      </w:r>
      <w:r w:rsidRPr="00CF72CA">
        <w:t xml:space="preserve">d </w:t>
      </w:r>
      <w:r w:rsidRPr="00CF72CA">
        <w:rPr>
          <w:spacing w:val="-1"/>
        </w:rPr>
        <w:t>w</w:t>
      </w:r>
      <w:r w:rsidRPr="00CF72CA">
        <w:rPr>
          <w:spacing w:val="1"/>
        </w:rPr>
        <w:t>i</w:t>
      </w:r>
      <w:r w:rsidRPr="00CF72CA">
        <w:rPr>
          <w:spacing w:val="-1"/>
        </w:rPr>
        <w:t>t</w:t>
      </w:r>
      <w:r w:rsidRPr="00CF72CA">
        <w:t xml:space="preserve">hin </w:t>
      </w:r>
      <w:r w:rsidRPr="00CF72CA">
        <w:rPr>
          <w:spacing w:val="-1"/>
        </w:rPr>
        <w:t>t</w:t>
      </w:r>
      <w:r w:rsidRPr="00CF72CA">
        <w:t xml:space="preserve">he </w:t>
      </w:r>
      <w:r w:rsidRPr="00CF72CA">
        <w:rPr>
          <w:spacing w:val="1"/>
        </w:rPr>
        <w:t>C</w:t>
      </w:r>
      <w:r w:rsidRPr="00CF72CA">
        <w:rPr>
          <w:spacing w:val="-2"/>
        </w:rPr>
        <w:t>o</w:t>
      </w:r>
      <w:r w:rsidRPr="00CF72CA">
        <w:rPr>
          <w:spacing w:val="1"/>
        </w:rPr>
        <w:t>l</w:t>
      </w:r>
      <w:r w:rsidRPr="00CF72CA">
        <w:rPr>
          <w:spacing w:val="-1"/>
        </w:rPr>
        <w:t>l</w:t>
      </w:r>
      <w:r w:rsidRPr="00CF72CA">
        <w:t>eg</w:t>
      </w:r>
      <w:r w:rsidRPr="00CF72CA">
        <w:rPr>
          <w:spacing w:val="-2"/>
        </w:rPr>
        <w:t>e</w:t>
      </w:r>
      <w:r w:rsidRPr="00CF72CA">
        <w:t>'s delegated po</w:t>
      </w:r>
      <w:r w:rsidRPr="00CF72CA">
        <w:rPr>
          <w:spacing w:val="-1"/>
        </w:rPr>
        <w:t>w</w:t>
      </w:r>
      <w:r w:rsidRPr="00CF72CA">
        <w:t>e</w:t>
      </w:r>
      <w:r w:rsidRPr="00CF72CA">
        <w:rPr>
          <w:spacing w:val="-3"/>
        </w:rPr>
        <w:t>r</w:t>
      </w:r>
      <w:r w:rsidRPr="00CF72CA">
        <w:t>s</w:t>
      </w:r>
      <w:r w:rsidRPr="00CF72CA">
        <w:rPr>
          <w:spacing w:val="-1"/>
        </w:rPr>
        <w:t xml:space="preserve"> </w:t>
      </w:r>
      <w:r w:rsidRPr="00CF72CA">
        <w:t>under</w:t>
      </w:r>
      <w:r w:rsidRPr="00CF72CA">
        <w:rPr>
          <w:spacing w:val="-1"/>
        </w:rPr>
        <w:t xml:space="preserve"> </w:t>
      </w:r>
      <w:r w:rsidRPr="00CF72CA">
        <w:t>cur</w:t>
      </w:r>
      <w:r w:rsidRPr="00CF72CA">
        <w:rPr>
          <w:spacing w:val="-1"/>
        </w:rPr>
        <w:t>r</w:t>
      </w:r>
      <w:r w:rsidRPr="00CF72CA">
        <w:rPr>
          <w:spacing w:val="-2"/>
        </w:rPr>
        <w:t>e</w:t>
      </w:r>
      <w:r w:rsidRPr="00CF72CA">
        <w:t>nt</w:t>
      </w:r>
      <w:r w:rsidRPr="00CF72CA">
        <w:rPr>
          <w:spacing w:val="-2"/>
        </w:rPr>
        <w:t xml:space="preserve"> </w:t>
      </w:r>
      <w:r w:rsidRPr="00CF72CA">
        <w:rPr>
          <w:spacing w:val="1"/>
        </w:rPr>
        <w:t>l</w:t>
      </w:r>
      <w:r w:rsidRPr="00CF72CA">
        <w:t>e</w:t>
      </w:r>
      <w:r w:rsidRPr="00CF72CA">
        <w:rPr>
          <w:spacing w:val="-2"/>
        </w:rPr>
        <w:t>g</w:t>
      </w:r>
      <w:r w:rsidRPr="00CF72CA">
        <w:rPr>
          <w:spacing w:val="1"/>
        </w:rPr>
        <w:t>i</w:t>
      </w:r>
      <w:r w:rsidRPr="00CF72CA">
        <w:rPr>
          <w:spacing w:val="-2"/>
        </w:rPr>
        <w:t>s</w:t>
      </w:r>
      <w:r w:rsidRPr="00CF72CA">
        <w:rPr>
          <w:spacing w:val="1"/>
        </w:rPr>
        <w:t>l</w:t>
      </w:r>
      <w:r w:rsidRPr="00CF72CA">
        <w:t>a</w:t>
      </w:r>
      <w:r w:rsidRPr="00CF72CA">
        <w:rPr>
          <w:spacing w:val="-1"/>
        </w:rPr>
        <w:t>ti</w:t>
      </w:r>
      <w:r w:rsidRPr="00CF72CA">
        <w:t>o</w:t>
      </w:r>
      <w:r w:rsidRPr="00CF72CA">
        <w:rPr>
          <w:spacing w:val="-2"/>
        </w:rPr>
        <w:t>n</w:t>
      </w:r>
      <w:r w:rsidRPr="00CF72CA">
        <w:t>;</w:t>
      </w:r>
    </w:p>
    <w:p w14:paraId="73BE2694" w14:textId="7D937C0F" w:rsidR="00E86F1C" w:rsidRPr="00CF72CA" w:rsidRDefault="00E86F1C" w:rsidP="001A49E3">
      <w:pPr>
        <w:ind w:left="1134" w:right="1270" w:hanging="567"/>
        <w:jc w:val="both"/>
      </w:pPr>
      <w:r w:rsidRPr="00CF72CA">
        <w:t>•</w:t>
      </w:r>
      <w:r w:rsidRPr="00CF72CA">
        <w:tab/>
      </w:r>
      <w:r w:rsidRPr="00CF72CA">
        <w:rPr>
          <w:spacing w:val="1"/>
        </w:rPr>
        <w:t>D</w:t>
      </w:r>
      <w:r w:rsidRPr="00CF72CA">
        <w:t>e</w:t>
      </w:r>
      <w:r w:rsidRPr="00CF72CA">
        <w:rPr>
          <w:spacing w:val="-1"/>
        </w:rPr>
        <w:t>t</w:t>
      </w:r>
      <w:r w:rsidRPr="00CF72CA">
        <w:rPr>
          <w:spacing w:val="-2"/>
        </w:rPr>
        <w:t>a</w:t>
      </w:r>
      <w:r w:rsidRPr="00CF72CA">
        <w:rPr>
          <w:spacing w:val="1"/>
        </w:rPr>
        <w:t>i</w:t>
      </w:r>
      <w:r w:rsidRPr="00CF72CA">
        <w:rPr>
          <w:spacing w:val="-1"/>
        </w:rPr>
        <w:t>l</w:t>
      </w:r>
      <w:r w:rsidRPr="00CF72CA">
        <w:t>s</w:t>
      </w:r>
      <w:r w:rsidRPr="00CF72CA">
        <w:rPr>
          <w:spacing w:val="21"/>
        </w:rPr>
        <w:t xml:space="preserve"> </w:t>
      </w:r>
      <w:r w:rsidRPr="00CF72CA">
        <w:t>of</w:t>
      </w:r>
      <w:r w:rsidRPr="00CF72CA">
        <w:rPr>
          <w:spacing w:val="22"/>
        </w:rPr>
        <w:t xml:space="preserve"> </w:t>
      </w:r>
      <w:r w:rsidRPr="00CF72CA">
        <w:rPr>
          <w:spacing w:val="-1"/>
        </w:rPr>
        <w:t>t</w:t>
      </w:r>
      <w:r w:rsidRPr="00CF72CA">
        <w:t>he</w:t>
      </w:r>
      <w:r w:rsidRPr="00CF72CA">
        <w:rPr>
          <w:spacing w:val="21"/>
        </w:rPr>
        <w:t xml:space="preserve"> </w:t>
      </w:r>
      <w:r w:rsidRPr="00CF72CA">
        <w:rPr>
          <w:spacing w:val="-1"/>
        </w:rPr>
        <w:t>m</w:t>
      </w:r>
      <w:r w:rsidRPr="00CF72CA">
        <w:t>a</w:t>
      </w:r>
      <w:r w:rsidRPr="00CF72CA">
        <w:rPr>
          <w:spacing w:val="-3"/>
        </w:rPr>
        <w:t>r</w:t>
      </w:r>
      <w:r w:rsidRPr="00CF72CA">
        <w:rPr>
          <w:spacing w:val="2"/>
        </w:rPr>
        <w:t>k</w:t>
      </w:r>
      <w:r w:rsidRPr="00CF72CA">
        <w:t>et</w:t>
      </w:r>
      <w:r w:rsidRPr="00CF72CA">
        <w:rPr>
          <w:spacing w:val="20"/>
        </w:rPr>
        <w:t xml:space="preserve"> </w:t>
      </w:r>
      <w:r w:rsidRPr="00CF72CA">
        <w:t>ne</w:t>
      </w:r>
      <w:r w:rsidRPr="00CF72CA">
        <w:rPr>
          <w:spacing w:val="-2"/>
        </w:rPr>
        <w:t>e</w:t>
      </w:r>
      <w:r w:rsidRPr="00CF72CA">
        <w:t>d</w:t>
      </w:r>
      <w:r w:rsidRPr="00CF72CA">
        <w:rPr>
          <w:spacing w:val="21"/>
        </w:rPr>
        <w:t xml:space="preserve"> </w:t>
      </w:r>
      <w:r w:rsidRPr="00CF72CA">
        <w:t>and</w:t>
      </w:r>
      <w:r w:rsidRPr="00CF72CA">
        <w:rPr>
          <w:spacing w:val="21"/>
        </w:rPr>
        <w:t xml:space="preserve"> </w:t>
      </w:r>
      <w:r w:rsidRPr="00CF72CA">
        <w:rPr>
          <w:spacing w:val="-1"/>
        </w:rPr>
        <w:t>t</w:t>
      </w:r>
      <w:r w:rsidRPr="00CF72CA">
        <w:t>he</w:t>
      </w:r>
      <w:r w:rsidRPr="00CF72CA">
        <w:rPr>
          <w:spacing w:val="21"/>
        </w:rPr>
        <w:t xml:space="preserve"> </w:t>
      </w:r>
      <w:r w:rsidRPr="00CF72CA">
        <w:t>ass</w:t>
      </w:r>
      <w:r w:rsidRPr="00CF72CA">
        <w:rPr>
          <w:spacing w:val="-2"/>
        </w:rPr>
        <w:t>u</w:t>
      </w:r>
      <w:r w:rsidRPr="00CF72CA">
        <w:rPr>
          <w:spacing w:val="-1"/>
        </w:rPr>
        <w:t>m</w:t>
      </w:r>
      <w:r w:rsidRPr="00CF72CA">
        <w:t>p</w:t>
      </w:r>
      <w:r w:rsidRPr="00CF72CA">
        <w:rPr>
          <w:spacing w:val="-1"/>
        </w:rPr>
        <w:t>t</w:t>
      </w:r>
      <w:r w:rsidRPr="00CF72CA">
        <w:rPr>
          <w:spacing w:val="1"/>
        </w:rPr>
        <w:t>i</w:t>
      </w:r>
      <w:r w:rsidRPr="00CF72CA">
        <w:rPr>
          <w:spacing w:val="-2"/>
        </w:rPr>
        <w:t>o</w:t>
      </w:r>
      <w:r w:rsidRPr="00CF72CA">
        <w:t>ns</w:t>
      </w:r>
      <w:r w:rsidRPr="00CF72CA">
        <w:rPr>
          <w:spacing w:val="21"/>
        </w:rPr>
        <w:t xml:space="preserve"> </w:t>
      </w:r>
      <w:r w:rsidRPr="00CF72CA">
        <w:rPr>
          <w:spacing w:val="-1"/>
        </w:rPr>
        <w:t>(</w:t>
      </w:r>
      <w:r w:rsidRPr="00CF72CA">
        <w:rPr>
          <w:spacing w:val="-2"/>
        </w:rPr>
        <w:t>b</w:t>
      </w:r>
      <w:r w:rsidRPr="00CF72CA">
        <w:t>ased</w:t>
      </w:r>
      <w:r w:rsidRPr="00CF72CA">
        <w:rPr>
          <w:spacing w:val="21"/>
        </w:rPr>
        <w:t xml:space="preserve"> </w:t>
      </w:r>
      <w:r w:rsidRPr="00CF72CA">
        <w:t>on</w:t>
      </w:r>
      <w:r w:rsidRPr="00CF72CA">
        <w:rPr>
          <w:spacing w:val="21"/>
        </w:rPr>
        <w:t xml:space="preserve"> </w:t>
      </w:r>
      <w:r w:rsidRPr="00CF72CA">
        <w:rPr>
          <w:spacing w:val="-1"/>
        </w:rPr>
        <w:t>r</w:t>
      </w:r>
      <w:r w:rsidRPr="00CF72CA">
        <w:rPr>
          <w:spacing w:val="-2"/>
        </w:rPr>
        <w:t>e</w:t>
      </w:r>
      <w:r w:rsidRPr="00CF72CA">
        <w:rPr>
          <w:spacing w:val="1"/>
        </w:rPr>
        <w:t>f</w:t>
      </w:r>
      <w:r w:rsidRPr="00CF72CA">
        <w:t>er</w:t>
      </w:r>
      <w:r w:rsidRPr="00CF72CA">
        <w:rPr>
          <w:spacing w:val="-3"/>
        </w:rPr>
        <w:t>e</w:t>
      </w:r>
      <w:r w:rsidRPr="00CF72CA">
        <w:t>nce</w:t>
      </w:r>
      <w:r w:rsidRPr="00CF72CA">
        <w:rPr>
          <w:spacing w:val="21"/>
        </w:rPr>
        <w:t xml:space="preserve"> </w:t>
      </w:r>
      <w:r w:rsidRPr="00CF72CA">
        <w:t>da</w:t>
      </w:r>
      <w:r w:rsidRPr="00CF72CA">
        <w:rPr>
          <w:spacing w:val="-1"/>
        </w:rPr>
        <w:t>t</w:t>
      </w:r>
      <w:r w:rsidRPr="00CF72CA">
        <w:t>a)</w:t>
      </w:r>
      <w:r w:rsidRPr="00CF72CA">
        <w:rPr>
          <w:spacing w:val="18"/>
        </w:rPr>
        <w:t xml:space="preserve"> </w:t>
      </w:r>
      <w:r w:rsidRPr="00CF72CA">
        <w:t>of</w:t>
      </w:r>
      <w:r w:rsidRPr="00CF72CA">
        <w:rPr>
          <w:spacing w:val="22"/>
        </w:rPr>
        <w:t xml:space="preserve"> </w:t>
      </w:r>
      <w:r w:rsidRPr="00CF72CA">
        <w:rPr>
          <w:spacing w:val="-1"/>
        </w:rPr>
        <w:t>t</w:t>
      </w:r>
      <w:r w:rsidRPr="00CF72CA">
        <w:t>he</w:t>
      </w:r>
      <w:r w:rsidRPr="00CF72CA">
        <w:rPr>
          <w:spacing w:val="21"/>
        </w:rPr>
        <w:t xml:space="preserve"> </w:t>
      </w:r>
      <w:r w:rsidRPr="00CF72CA">
        <w:rPr>
          <w:spacing w:val="1"/>
        </w:rPr>
        <w:t>l</w:t>
      </w:r>
      <w:r w:rsidRPr="00CF72CA">
        <w:t>e</w:t>
      </w:r>
      <w:r w:rsidRPr="00CF72CA">
        <w:rPr>
          <w:spacing w:val="-2"/>
        </w:rPr>
        <w:t>v</w:t>
      </w:r>
      <w:r w:rsidRPr="00CF72CA">
        <w:t>el of b</w:t>
      </w:r>
      <w:r w:rsidRPr="00CF72CA">
        <w:rPr>
          <w:spacing w:val="-2"/>
        </w:rPr>
        <w:t>u</w:t>
      </w:r>
      <w:r w:rsidRPr="00CF72CA">
        <w:t>s</w:t>
      </w:r>
      <w:r w:rsidRPr="00CF72CA">
        <w:rPr>
          <w:spacing w:val="-1"/>
        </w:rPr>
        <w:t>i</w:t>
      </w:r>
      <w:r w:rsidRPr="00CF72CA">
        <w:t>ness a</w:t>
      </w:r>
      <w:r w:rsidRPr="00CF72CA">
        <w:rPr>
          <w:spacing w:val="-2"/>
        </w:rPr>
        <w:t>v</w:t>
      </w:r>
      <w:r w:rsidRPr="00CF72CA">
        <w:t>a</w:t>
      </w:r>
      <w:r w:rsidRPr="00CF72CA">
        <w:rPr>
          <w:spacing w:val="-1"/>
        </w:rPr>
        <w:t>i</w:t>
      </w:r>
      <w:r w:rsidRPr="00CF72CA">
        <w:rPr>
          <w:spacing w:val="1"/>
        </w:rPr>
        <w:t>l</w:t>
      </w:r>
      <w:r w:rsidRPr="00CF72CA">
        <w:rPr>
          <w:spacing w:val="-2"/>
        </w:rPr>
        <w:t>a</w:t>
      </w:r>
      <w:r w:rsidRPr="00CF72CA">
        <w:t>b</w:t>
      </w:r>
      <w:r w:rsidRPr="00CF72CA">
        <w:rPr>
          <w:spacing w:val="-1"/>
        </w:rPr>
        <w:t>l</w:t>
      </w:r>
      <w:r w:rsidRPr="00CF72CA">
        <w:t>e;</w:t>
      </w:r>
    </w:p>
    <w:p w14:paraId="4C4347F1" w14:textId="279E5422" w:rsidR="00E86F1C" w:rsidRPr="00CF72CA" w:rsidRDefault="00E86F1C" w:rsidP="002B7E50">
      <w:pPr>
        <w:spacing w:before="3"/>
        <w:ind w:left="1134" w:right="1270" w:hanging="567"/>
        <w:jc w:val="both"/>
      </w:pPr>
      <w:r w:rsidRPr="00CF72CA">
        <w:t>•</w:t>
      </w:r>
      <w:r w:rsidRPr="00CF72CA">
        <w:tab/>
      </w:r>
      <w:r w:rsidRPr="00CF72CA">
        <w:rPr>
          <w:spacing w:val="1"/>
        </w:rPr>
        <w:t>D</w:t>
      </w:r>
      <w:r w:rsidRPr="00CF72CA">
        <w:t>e</w:t>
      </w:r>
      <w:r w:rsidRPr="00CF72CA">
        <w:rPr>
          <w:spacing w:val="-1"/>
        </w:rPr>
        <w:t>t</w:t>
      </w:r>
      <w:r w:rsidRPr="00CF72CA">
        <w:rPr>
          <w:spacing w:val="-2"/>
        </w:rPr>
        <w:t>a</w:t>
      </w:r>
      <w:r w:rsidRPr="00CF72CA">
        <w:rPr>
          <w:spacing w:val="1"/>
        </w:rPr>
        <w:t>i</w:t>
      </w:r>
      <w:r w:rsidRPr="00CF72CA">
        <w:rPr>
          <w:spacing w:val="-1"/>
        </w:rPr>
        <w:t>l</w:t>
      </w:r>
      <w:r w:rsidRPr="00CF72CA">
        <w:t>s</w:t>
      </w:r>
      <w:r w:rsidRPr="00CF72CA">
        <w:rPr>
          <w:spacing w:val="-1"/>
        </w:rPr>
        <w:t xml:space="preserve"> </w:t>
      </w:r>
      <w:r w:rsidRPr="00CF72CA">
        <w:t xml:space="preserve">of </w:t>
      </w:r>
      <w:r w:rsidRPr="00CF72CA">
        <w:rPr>
          <w:spacing w:val="-1"/>
        </w:rPr>
        <w:t>t</w:t>
      </w:r>
      <w:r w:rsidRPr="00CF72CA">
        <w:t xml:space="preserve">he </w:t>
      </w:r>
      <w:r w:rsidRPr="00CF72CA">
        <w:rPr>
          <w:spacing w:val="-2"/>
        </w:rPr>
        <w:t>b</w:t>
      </w:r>
      <w:r w:rsidRPr="00CF72CA">
        <w:t>us</w:t>
      </w:r>
      <w:r w:rsidRPr="00CF72CA">
        <w:rPr>
          <w:spacing w:val="-1"/>
        </w:rPr>
        <w:t>i</w:t>
      </w:r>
      <w:r w:rsidRPr="00CF72CA">
        <w:t>ne</w:t>
      </w:r>
      <w:r w:rsidRPr="00CF72CA">
        <w:rPr>
          <w:spacing w:val="-2"/>
        </w:rPr>
        <w:t>s</w:t>
      </w:r>
      <w:r w:rsidRPr="00CF72CA">
        <w:t>s</w:t>
      </w:r>
      <w:r w:rsidRPr="00CF72CA">
        <w:rPr>
          <w:spacing w:val="-1"/>
        </w:rPr>
        <w:t xml:space="preserve"> </w:t>
      </w:r>
      <w:r w:rsidRPr="00CF72CA">
        <w:t>a</w:t>
      </w:r>
      <w:r w:rsidRPr="00CF72CA">
        <w:rPr>
          <w:spacing w:val="-2"/>
        </w:rPr>
        <w:t>n</w:t>
      </w:r>
      <w:r w:rsidRPr="00CF72CA">
        <w:t>d</w:t>
      </w:r>
      <w:r w:rsidRPr="00CF72CA">
        <w:rPr>
          <w:spacing w:val="1"/>
        </w:rPr>
        <w:t xml:space="preserve"> </w:t>
      </w:r>
      <w:r w:rsidRPr="00CF72CA">
        <w:rPr>
          <w:spacing w:val="-1"/>
        </w:rPr>
        <w:t>w</w:t>
      </w:r>
      <w:r w:rsidRPr="00CF72CA">
        <w:t>hat</w:t>
      </w:r>
      <w:r w:rsidRPr="00CF72CA">
        <w:rPr>
          <w:spacing w:val="-2"/>
        </w:rPr>
        <w:t xml:space="preserve"> </w:t>
      </w:r>
      <w:r w:rsidRPr="00CF72CA">
        <w:t>product</w:t>
      </w:r>
      <w:r w:rsidRPr="00CF72CA">
        <w:rPr>
          <w:spacing w:val="-2"/>
        </w:rPr>
        <w:t xml:space="preserve"> </w:t>
      </w:r>
      <w:r w:rsidRPr="00CF72CA">
        <w:t>or</w:t>
      </w:r>
      <w:r w:rsidRPr="00CF72CA">
        <w:rPr>
          <w:spacing w:val="-1"/>
        </w:rPr>
        <w:t xml:space="preserve"> </w:t>
      </w:r>
      <w:r w:rsidRPr="00CF72CA">
        <w:t>ser</w:t>
      </w:r>
      <w:r w:rsidRPr="00CF72CA">
        <w:rPr>
          <w:spacing w:val="-3"/>
        </w:rPr>
        <w:t>v</w:t>
      </w:r>
      <w:r w:rsidRPr="00CF72CA">
        <w:rPr>
          <w:spacing w:val="1"/>
        </w:rPr>
        <w:t>i</w:t>
      </w:r>
      <w:r w:rsidRPr="00CF72CA">
        <w:t>ce</w:t>
      </w:r>
      <w:r w:rsidRPr="00CF72CA">
        <w:rPr>
          <w:spacing w:val="-3"/>
        </w:rPr>
        <w:t xml:space="preserve"> </w:t>
      </w:r>
      <w:r w:rsidRPr="00CF72CA">
        <w:rPr>
          <w:spacing w:val="-1"/>
        </w:rPr>
        <w:t>w</w:t>
      </w:r>
      <w:r w:rsidRPr="00CF72CA">
        <w:rPr>
          <w:spacing w:val="1"/>
        </w:rPr>
        <w:t>il</w:t>
      </w:r>
      <w:r w:rsidRPr="00CF72CA">
        <w:t>l</w:t>
      </w:r>
      <w:r w:rsidRPr="00CF72CA">
        <w:rPr>
          <w:spacing w:val="-2"/>
        </w:rPr>
        <w:t xml:space="preserve"> </w:t>
      </w:r>
      <w:r w:rsidRPr="00CF72CA">
        <w:t>be d</w:t>
      </w:r>
      <w:r w:rsidRPr="00CF72CA">
        <w:rPr>
          <w:spacing w:val="-2"/>
        </w:rPr>
        <w:t>e</w:t>
      </w:r>
      <w:r w:rsidRPr="00CF72CA">
        <w:rPr>
          <w:spacing w:val="1"/>
        </w:rPr>
        <w:t>li</w:t>
      </w:r>
      <w:r w:rsidRPr="00CF72CA">
        <w:rPr>
          <w:spacing w:val="-2"/>
        </w:rPr>
        <w:t>v</w:t>
      </w:r>
      <w:r w:rsidRPr="00CF72CA">
        <w:t>ered;</w:t>
      </w:r>
    </w:p>
    <w:p w14:paraId="451DEFE4" w14:textId="678A9FFF" w:rsidR="00E86F1C" w:rsidRPr="00CF72CA" w:rsidRDefault="00E86F1C" w:rsidP="001A49E3">
      <w:pPr>
        <w:ind w:left="1134" w:right="1270" w:hanging="567"/>
        <w:jc w:val="both"/>
      </w:pPr>
      <w:r w:rsidRPr="00CF72CA">
        <w:t>•</w:t>
      </w:r>
      <w:r w:rsidRPr="00CF72CA">
        <w:tab/>
        <w:t xml:space="preserve">An </w:t>
      </w:r>
      <w:r w:rsidRPr="00CF72CA">
        <w:rPr>
          <w:spacing w:val="10"/>
        </w:rPr>
        <w:t>outline</w:t>
      </w:r>
      <w:r w:rsidRPr="00CF72CA">
        <w:t xml:space="preserve"> </w:t>
      </w:r>
      <w:r w:rsidRPr="00CF72CA">
        <w:rPr>
          <w:spacing w:val="11"/>
        </w:rPr>
        <w:t>plan</w:t>
      </w:r>
      <w:r w:rsidRPr="00CF72CA">
        <w:t xml:space="preserve"> </w:t>
      </w:r>
      <w:r w:rsidRPr="00CF72CA">
        <w:rPr>
          <w:spacing w:val="11"/>
        </w:rPr>
        <w:t>for</w:t>
      </w:r>
      <w:r w:rsidRPr="00CF72CA">
        <w:t xml:space="preserve"> </w:t>
      </w:r>
      <w:r w:rsidRPr="00CF72CA">
        <w:rPr>
          <w:spacing w:val="10"/>
        </w:rPr>
        <w:t>promoting</w:t>
      </w:r>
      <w:r w:rsidRPr="00CF72CA">
        <w:t xml:space="preserve"> </w:t>
      </w:r>
      <w:r w:rsidRPr="00CF72CA">
        <w:rPr>
          <w:spacing w:val="-1"/>
        </w:rPr>
        <w:t>t</w:t>
      </w:r>
      <w:r w:rsidRPr="00CF72CA">
        <w:t>he bu</w:t>
      </w:r>
      <w:r w:rsidRPr="00CF72CA">
        <w:rPr>
          <w:spacing w:val="-2"/>
        </w:rPr>
        <w:t>s</w:t>
      </w:r>
      <w:r w:rsidRPr="00CF72CA">
        <w:rPr>
          <w:spacing w:val="1"/>
        </w:rPr>
        <w:t>i</w:t>
      </w:r>
      <w:r w:rsidRPr="00CF72CA">
        <w:t>n</w:t>
      </w:r>
      <w:r w:rsidRPr="00CF72CA">
        <w:rPr>
          <w:spacing w:val="-2"/>
        </w:rPr>
        <w:t>e</w:t>
      </w:r>
      <w:r w:rsidRPr="00CF72CA">
        <w:t>ss</w:t>
      </w:r>
      <w:r w:rsidRPr="00CF72CA">
        <w:rPr>
          <w:spacing w:val="10"/>
        </w:rPr>
        <w:t xml:space="preserve"> </w:t>
      </w:r>
      <w:r w:rsidRPr="00CF72CA">
        <w:rPr>
          <w:spacing w:val="-1"/>
        </w:rPr>
        <w:t>t</w:t>
      </w:r>
      <w:r w:rsidRPr="00CF72CA">
        <w:t xml:space="preserve">o </w:t>
      </w:r>
      <w:r w:rsidRPr="00CF72CA">
        <w:rPr>
          <w:spacing w:val="-1"/>
        </w:rPr>
        <w:t>t</w:t>
      </w:r>
      <w:r w:rsidRPr="00CF72CA">
        <w:t xml:space="preserve">he </w:t>
      </w:r>
      <w:r w:rsidRPr="00CF72CA">
        <w:rPr>
          <w:spacing w:val="11"/>
        </w:rPr>
        <w:t>i</w:t>
      </w:r>
      <w:r w:rsidRPr="00CF72CA">
        <w:t>dent</w:t>
      </w:r>
      <w:r w:rsidRPr="00CF72CA">
        <w:rPr>
          <w:spacing w:val="-2"/>
        </w:rPr>
        <w:t>i</w:t>
      </w:r>
      <w:r w:rsidRPr="00CF72CA">
        <w:rPr>
          <w:spacing w:val="-1"/>
        </w:rPr>
        <w:t>f</w:t>
      </w:r>
      <w:r w:rsidRPr="00CF72CA">
        <w:rPr>
          <w:spacing w:val="1"/>
        </w:rPr>
        <w:t>i</w:t>
      </w:r>
      <w:r w:rsidRPr="00CF72CA">
        <w:t xml:space="preserve">ed </w:t>
      </w:r>
      <w:r w:rsidRPr="00CF72CA">
        <w:rPr>
          <w:spacing w:val="1"/>
        </w:rPr>
        <w:t>m</w:t>
      </w:r>
      <w:r w:rsidRPr="00CF72CA">
        <w:t>a</w:t>
      </w:r>
      <w:r w:rsidRPr="00CF72CA">
        <w:rPr>
          <w:spacing w:val="-3"/>
        </w:rPr>
        <w:t>r</w:t>
      </w:r>
      <w:r w:rsidRPr="00CF72CA">
        <w:t>ket and ach</w:t>
      </w:r>
      <w:r w:rsidRPr="00CF72CA">
        <w:rPr>
          <w:spacing w:val="1"/>
        </w:rPr>
        <w:t>i</w:t>
      </w:r>
      <w:r w:rsidRPr="00CF72CA">
        <w:t>e</w:t>
      </w:r>
      <w:r w:rsidRPr="00CF72CA">
        <w:rPr>
          <w:spacing w:val="-2"/>
        </w:rPr>
        <w:t>v</w:t>
      </w:r>
      <w:r w:rsidRPr="00CF72CA">
        <w:rPr>
          <w:spacing w:val="-1"/>
        </w:rPr>
        <w:t>i</w:t>
      </w:r>
      <w:r w:rsidRPr="00CF72CA">
        <w:t>ng p</w:t>
      </w:r>
      <w:r w:rsidRPr="00CF72CA">
        <w:rPr>
          <w:spacing w:val="1"/>
        </w:rPr>
        <w:t>l</w:t>
      </w:r>
      <w:r w:rsidRPr="00CF72CA">
        <w:rPr>
          <w:spacing w:val="-2"/>
        </w:rPr>
        <w:t>a</w:t>
      </w:r>
      <w:r w:rsidRPr="00CF72CA">
        <w:t>nn</w:t>
      </w:r>
      <w:r w:rsidRPr="00CF72CA">
        <w:rPr>
          <w:spacing w:val="-2"/>
        </w:rPr>
        <w:t>e</w:t>
      </w:r>
      <w:r w:rsidRPr="00CF72CA">
        <w:t xml:space="preserve">d </w:t>
      </w:r>
      <w:r w:rsidRPr="00CF72CA">
        <w:rPr>
          <w:spacing w:val="1"/>
        </w:rPr>
        <w:t>l</w:t>
      </w:r>
      <w:r w:rsidRPr="00CF72CA">
        <w:t>e</w:t>
      </w:r>
      <w:r w:rsidRPr="00CF72CA">
        <w:rPr>
          <w:spacing w:val="-2"/>
        </w:rPr>
        <w:t>v</w:t>
      </w:r>
      <w:r w:rsidRPr="00CF72CA">
        <w:t>e</w:t>
      </w:r>
      <w:r w:rsidRPr="00CF72CA">
        <w:rPr>
          <w:spacing w:val="-1"/>
        </w:rPr>
        <w:t>l</w:t>
      </w:r>
      <w:r w:rsidRPr="00CF72CA">
        <w:t>s</w:t>
      </w:r>
      <w:r w:rsidRPr="00CF72CA">
        <w:rPr>
          <w:spacing w:val="-1"/>
        </w:rPr>
        <w:t xml:space="preserve"> </w:t>
      </w:r>
      <w:r w:rsidRPr="00CF72CA">
        <w:t xml:space="preserve">of </w:t>
      </w:r>
      <w:r w:rsidRPr="00CF72CA">
        <w:rPr>
          <w:spacing w:val="-2"/>
        </w:rPr>
        <w:t>b</w:t>
      </w:r>
      <w:r w:rsidRPr="00CF72CA">
        <w:t>us</w:t>
      </w:r>
      <w:r w:rsidRPr="00CF72CA">
        <w:rPr>
          <w:spacing w:val="-1"/>
        </w:rPr>
        <w:t>i</w:t>
      </w:r>
      <w:r w:rsidRPr="00CF72CA">
        <w:t>ne</w:t>
      </w:r>
      <w:r w:rsidRPr="00CF72CA">
        <w:rPr>
          <w:spacing w:val="-2"/>
        </w:rPr>
        <w:t>s</w:t>
      </w:r>
      <w:r w:rsidRPr="00CF72CA">
        <w:t>s;</w:t>
      </w:r>
    </w:p>
    <w:p w14:paraId="2888C610" w14:textId="77777777" w:rsidR="00E86F1C" w:rsidRPr="00CF72CA" w:rsidRDefault="00E86F1C" w:rsidP="001A49E3">
      <w:pPr>
        <w:spacing w:before="6"/>
        <w:ind w:left="1134" w:right="1270" w:hanging="567"/>
        <w:jc w:val="both"/>
      </w:pPr>
      <w:r w:rsidRPr="00CF72CA">
        <w:t>•</w:t>
      </w:r>
      <w:r w:rsidRPr="00CF72CA">
        <w:tab/>
      </w:r>
      <w:r w:rsidRPr="00CF72CA">
        <w:rPr>
          <w:spacing w:val="1"/>
        </w:rPr>
        <w:t>D</w:t>
      </w:r>
      <w:r w:rsidRPr="00CF72CA">
        <w:t>e</w:t>
      </w:r>
      <w:r w:rsidRPr="00CF72CA">
        <w:rPr>
          <w:spacing w:val="-1"/>
        </w:rPr>
        <w:t>t</w:t>
      </w:r>
      <w:r w:rsidRPr="00CF72CA">
        <w:rPr>
          <w:spacing w:val="-2"/>
        </w:rPr>
        <w:t>a</w:t>
      </w:r>
      <w:r w:rsidRPr="00CF72CA">
        <w:rPr>
          <w:spacing w:val="1"/>
        </w:rPr>
        <w:t>i</w:t>
      </w:r>
      <w:r w:rsidRPr="00CF72CA">
        <w:rPr>
          <w:spacing w:val="-1"/>
        </w:rPr>
        <w:t>l</w:t>
      </w:r>
      <w:r w:rsidRPr="00CF72CA">
        <w:t>s</w:t>
      </w:r>
      <w:r w:rsidRPr="00CF72CA">
        <w:rPr>
          <w:spacing w:val="16"/>
        </w:rPr>
        <w:t xml:space="preserve"> </w:t>
      </w:r>
      <w:r w:rsidRPr="00CF72CA">
        <w:t>of</w:t>
      </w:r>
      <w:r w:rsidRPr="00CF72CA">
        <w:rPr>
          <w:spacing w:val="17"/>
        </w:rPr>
        <w:t xml:space="preserve"> </w:t>
      </w:r>
      <w:r w:rsidRPr="00CF72CA">
        <w:rPr>
          <w:spacing w:val="-1"/>
        </w:rPr>
        <w:t>t</w:t>
      </w:r>
      <w:r w:rsidRPr="00CF72CA">
        <w:t>he</w:t>
      </w:r>
      <w:r w:rsidRPr="00CF72CA">
        <w:rPr>
          <w:spacing w:val="16"/>
        </w:rPr>
        <w:t xml:space="preserve"> </w:t>
      </w:r>
      <w:r w:rsidRPr="00CF72CA">
        <w:t>s</w:t>
      </w:r>
      <w:r w:rsidRPr="00CF72CA">
        <w:rPr>
          <w:spacing w:val="-1"/>
        </w:rPr>
        <w:t>t</w:t>
      </w:r>
      <w:r w:rsidRPr="00CF72CA">
        <w:rPr>
          <w:spacing w:val="-2"/>
        </w:rPr>
        <w:t>a</w:t>
      </w:r>
      <w:r w:rsidRPr="00CF72CA">
        <w:rPr>
          <w:spacing w:val="-1"/>
        </w:rPr>
        <w:t>f</w:t>
      </w:r>
      <w:r w:rsidRPr="00CF72CA">
        <w:t>f</w:t>
      </w:r>
      <w:r w:rsidRPr="00CF72CA">
        <w:rPr>
          <w:spacing w:val="17"/>
        </w:rPr>
        <w:t xml:space="preserve"> </w:t>
      </w:r>
      <w:r w:rsidRPr="00CF72CA">
        <w:rPr>
          <w:spacing w:val="-1"/>
        </w:rPr>
        <w:t>r</w:t>
      </w:r>
      <w:r w:rsidRPr="00CF72CA">
        <w:t>eq</w:t>
      </w:r>
      <w:r w:rsidRPr="00CF72CA">
        <w:rPr>
          <w:spacing w:val="-2"/>
        </w:rPr>
        <w:t>u</w:t>
      </w:r>
      <w:r w:rsidRPr="00CF72CA">
        <w:rPr>
          <w:spacing w:val="1"/>
        </w:rPr>
        <w:t>i</w:t>
      </w:r>
      <w:r w:rsidRPr="00CF72CA">
        <w:rPr>
          <w:spacing w:val="-3"/>
        </w:rPr>
        <w:t>r</w:t>
      </w:r>
      <w:r w:rsidRPr="00CF72CA">
        <w:t>ed</w:t>
      </w:r>
      <w:r w:rsidRPr="00CF72CA">
        <w:rPr>
          <w:spacing w:val="16"/>
        </w:rPr>
        <w:t xml:space="preserve"> </w:t>
      </w:r>
      <w:r w:rsidRPr="00CF72CA">
        <w:rPr>
          <w:spacing w:val="-1"/>
        </w:rPr>
        <w:t>t</w:t>
      </w:r>
      <w:r w:rsidRPr="00CF72CA">
        <w:t>o</w:t>
      </w:r>
      <w:r w:rsidRPr="00CF72CA">
        <w:rPr>
          <w:spacing w:val="16"/>
        </w:rPr>
        <w:t xml:space="preserve"> </w:t>
      </w:r>
      <w:r w:rsidRPr="00CF72CA">
        <w:t>de</w:t>
      </w:r>
      <w:r w:rsidRPr="00CF72CA">
        <w:rPr>
          <w:spacing w:val="-1"/>
        </w:rPr>
        <w:t>l</w:t>
      </w:r>
      <w:r w:rsidRPr="00CF72CA">
        <w:rPr>
          <w:spacing w:val="1"/>
        </w:rPr>
        <w:t>i</w:t>
      </w:r>
      <w:r w:rsidRPr="00CF72CA">
        <w:rPr>
          <w:spacing w:val="-2"/>
        </w:rPr>
        <w:t>v</w:t>
      </w:r>
      <w:r w:rsidRPr="00CF72CA">
        <w:t>er,</w:t>
      </w:r>
      <w:r w:rsidRPr="00CF72CA">
        <w:rPr>
          <w:spacing w:val="14"/>
        </w:rPr>
        <w:t xml:space="preserve"> </w:t>
      </w:r>
      <w:r w:rsidRPr="00CF72CA">
        <w:t>pro</w:t>
      </w:r>
      <w:r w:rsidRPr="00CF72CA">
        <w:rPr>
          <w:spacing w:val="-1"/>
        </w:rPr>
        <w:t>m</w:t>
      </w:r>
      <w:r w:rsidRPr="00CF72CA">
        <w:t>o</w:t>
      </w:r>
      <w:r w:rsidRPr="00CF72CA">
        <w:rPr>
          <w:spacing w:val="-1"/>
        </w:rPr>
        <w:t>t</w:t>
      </w:r>
      <w:r w:rsidRPr="00CF72CA">
        <w:t>e</w:t>
      </w:r>
      <w:r w:rsidRPr="00CF72CA">
        <w:rPr>
          <w:spacing w:val="16"/>
        </w:rPr>
        <w:t xml:space="preserve"> </w:t>
      </w:r>
      <w:r w:rsidRPr="00CF72CA">
        <w:t>a</w:t>
      </w:r>
      <w:r w:rsidRPr="00CF72CA">
        <w:rPr>
          <w:spacing w:val="-2"/>
        </w:rPr>
        <w:t>n</w:t>
      </w:r>
      <w:r w:rsidRPr="00CF72CA">
        <w:t>d</w:t>
      </w:r>
      <w:r w:rsidRPr="00CF72CA">
        <w:rPr>
          <w:spacing w:val="16"/>
        </w:rPr>
        <w:t xml:space="preserve"> </w:t>
      </w:r>
      <w:r w:rsidRPr="00CF72CA">
        <w:rPr>
          <w:spacing w:val="-1"/>
        </w:rPr>
        <w:t>m</w:t>
      </w:r>
      <w:r w:rsidRPr="00CF72CA">
        <w:t>an</w:t>
      </w:r>
      <w:r w:rsidRPr="00CF72CA">
        <w:rPr>
          <w:spacing w:val="-2"/>
        </w:rPr>
        <w:t>a</w:t>
      </w:r>
      <w:r w:rsidRPr="00CF72CA">
        <w:t>ge</w:t>
      </w:r>
      <w:r w:rsidRPr="00CF72CA">
        <w:rPr>
          <w:spacing w:val="16"/>
        </w:rPr>
        <w:t xml:space="preserve"> </w:t>
      </w:r>
      <w:r w:rsidRPr="00CF72CA">
        <w:rPr>
          <w:spacing w:val="-1"/>
        </w:rPr>
        <w:t>t</w:t>
      </w:r>
      <w:r w:rsidRPr="00CF72CA">
        <w:t>he</w:t>
      </w:r>
      <w:r w:rsidRPr="00CF72CA">
        <w:rPr>
          <w:spacing w:val="16"/>
        </w:rPr>
        <w:t xml:space="preserve"> </w:t>
      </w:r>
      <w:r w:rsidRPr="00CF72CA">
        <w:t>b</w:t>
      </w:r>
      <w:r w:rsidRPr="00CF72CA">
        <w:rPr>
          <w:spacing w:val="-2"/>
        </w:rPr>
        <w:t>u</w:t>
      </w:r>
      <w:r w:rsidRPr="00CF72CA">
        <w:t>s</w:t>
      </w:r>
      <w:r w:rsidRPr="00CF72CA">
        <w:rPr>
          <w:spacing w:val="-1"/>
        </w:rPr>
        <w:t>i</w:t>
      </w:r>
      <w:r w:rsidRPr="00CF72CA">
        <w:t>ness,</w:t>
      </w:r>
      <w:r w:rsidRPr="00CF72CA">
        <w:rPr>
          <w:spacing w:val="15"/>
        </w:rPr>
        <w:t xml:space="preserve"> </w:t>
      </w:r>
      <w:r w:rsidRPr="00CF72CA">
        <w:rPr>
          <w:spacing w:val="-1"/>
        </w:rPr>
        <w:t>t</w:t>
      </w:r>
      <w:r w:rsidRPr="00CF72CA">
        <w:t>ogether</w:t>
      </w:r>
      <w:r w:rsidRPr="00CF72CA">
        <w:rPr>
          <w:spacing w:val="15"/>
        </w:rPr>
        <w:t xml:space="preserve"> </w:t>
      </w:r>
      <w:r w:rsidRPr="00CF72CA">
        <w:rPr>
          <w:spacing w:val="-1"/>
        </w:rPr>
        <w:t>w</w:t>
      </w:r>
      <w:r w:rsidRPr="00CF72CA">
        <w:rPr>
          <w:spacing w:val="1"/>
        </w:rPr>
        <w:t>i</w:t>
      </w:r>
      <w:r w:rsidRPr="00CF72CA">
        <w:rPr>
          <w:spacing w:val="-4"/>
        </w:rPr>
        <w:t>t</w:t>
      </w:r>
      <w:r w:rsidRPr="00CF72CA">
        <w:t>h any</w:t>
      </w:r>
      <w:r w:rsidRPr="00CF72CA">
        <w:rPr>
          <w:spacing w:val="-3"/>
        </w:rPr>
        <w:t xml:space="preserve"> </w:t>
      </w:r>
      <w:r w:rsidRPr="00CF72CA">
        <w:rPr>
          <w:spacing w:val="-1"/>
        </w:rPr>
        <w:t>r</w:t>
      </w:r>
      <w:r w:rsidRPr="00CF72CA">
        <w:t>e</w:t>
      </w:r>
      <w:r w:rsidRPr="00CF72CA">
        <w:rPr>
          <w:spacing w:val="-1"/>
        </w:rPr>
        <w:t>-</w:t>
      </w:r>
      <w:r w:rsidRPr="00CF72CA">
        <w:t>sk</w:t>
      </w:r>
      <w:r w:rsidRPr="00CF72CA">
        <w:rPr>
          <w:spacing w:val="1"/>
        </w:rPr>
        <w:t>i</w:t>
      </w:r>
      <w:r w:rsidRPr="00CF72CA">
        <w:rPr>
          <w:spacing w:val="-1"/>
        </w:rPr>
        <w:t>l</w:t>
      </w:r>
      <w:r w:rsidRPr="00CF72CA">
        <w:rPr>
          <w:spacing w:val="1"/>
        </w:rPr>
        <w:t>l</w:t>
      </w:r>
      <w:r w:rsidRPr="00CF72CA">
        <w:rPr>
          <w:spacing w:val="-1"/>
        </w:rPr>
        <w:t>i</w:t>
      </w:r>
      <w:r w:rsidRPr="00CF72CA">
        <w:t>ng or</w:t>
      </w:r>
      <w:r w:rsidRPr="00CF72CA">
        <w:rPr>
          <w:spacing w:val="-1"/>
        </w:rPr>
        <w:t xml:space="preserve"> r</w:t>
      </w:r>
      <w:r w:rsidRPr="00CF72CA">
        <w:t>ecr</w:t>
      </w:r>
      <w:r w:rsidRPr="00CF72CA">
        <w:rPr>
          <w:spacing w:val="-3"/>
        </w:rPr>
        <w:t>u</w:t>
      </w:r>
      <w:r w:rsidRPr="00CF72CA">
        <w:rPr>
          <w:spacing w:val="1"/>
        </w:rPr>
        <w:t>i</w:t>
      </w:r>
      <w:r w:rsidRPr="00CF72CA">
        <w:rPr>
          <w:spacing w:val="-4"/>
        </w:rPr>
        <w:t>t</w:t>
      </w:r>
      <w:r w:rsidRPr="00CF72CA">
        <w:rPr>
          <w:spacing w:val="-1"/>
        </w:rPr>
        <w:t>m</w:t>
      </w:r>
      <w:r w:rsidRPr="00CF72CA">
        <w:t>ent</w:t>
      </w:r>
      <w:r w:rsidRPr="00CF72CA">
        <w:rPr>
          <w:spacing w:val="-2"/>
        </w:rPr>
        <w:t xml:space="preserve"> </w:t>
      </w:r>
      <w:r w:rsidRPr="00CF72CA">
        <w:rPr>
          <w:spacing w:val="1"/>
        </w:rPr>
        <w:t>i</w:t>
      </w:r>
      <w:r w:rsidRPr="00CF72CA">
        <w:t>ss</w:t>
      </w:r>
      <w:r w:rsidRPr="00CF72CA">
        <w:rPr>
          <w:spacing w:val="-2"/>
        </w:rPr>
        <w:t>u</w:t>
      </w:r>
      <w:r w:rsidRPr="00CF72CA">
        <w:t>es;</w:t>
      </w:r>
    </w:p>
    <w:p w14:paraId="483A6A4A" w14:textId="6B525CCE" w:rsidR="00E86F1C" w:rsidRPr="00CF72CA" w:rsidRDefault="00E86F1C" w:rsidP="002B7E50">
      <w:pPr>
        <w:spacing w:before="3"/>
        <w:ind w:left="1134" w:right="1270" w:hanging="567"/>
        <w:jc w:val="both"/>
      </w:pPr>
      <w:r w:rsidRPr="00CF72CA">
        <w:t>•</w:t>
      </w:r>
      <w:r w:rsidRPr="00CF72CA">
        <w:tab/>
      </w:r>
      <w:r w:rsidRPr="00CF72CA">
        <w:rPr>
          <w:spacing w:val="1"/>
        </w:rPr>
        <w:t>D</w:t>
      </w:r>
      <w:r w:rsidRPr="00CF72CA">
        <w:t>e</w:t>
      </w:r>
      <w:r w:rsidRPr="00CF72CA">
        <w:rPr>
          <w:spacing w:val="-1"/>
        </w:rPr>
        <w:t>t</w:t>
      </w:r>
      <w:r w:rsidRPr="00CF72CA">
        <w:rPr>
          <w:spacing w:val="-2"/>
        </w:rPr>
        <w:t>a</w:t>
      </w:r>
      <w:r w:rsidRPr="00CF72CA">
        <w:rPr>
          <w:spacing w:val="1"/>
        </w:rPr>
        <w:t>i</w:t>
      </w:r>
      <w:r w:rsidRPr="00CF72CA">
        <w:rPr>
          <w:spacing w:val="-1"/>
        </w:rPr>
        <w:t>l</w:t>
      </w:r>
      <w:r w:rsidRPr="00CF72CA">
        <w:t>s</w:t>
      </w:r>
      <w:r w:rsidRPr="00CF72CA">
        <w:rPr>
          <w:spacing w:val="-1"/>
        </w:rPr>
        <w:t xml:space="preserve"> </w:t>
      </w:r>
      <w:r w:rsidRPr="00CF72CA">
        <w:t xml:space="preserve">of </w:t>
      </w:r>
      <w:r w:rsidRPr="00CF72CA">
        <w:rPr>
          <w:spacing w:val="-2"/>
        </w:rPr>
        <w:t>a</w:t>
      </w:r>
      <w:r w:rsidRPr="00CF72CA">
        <w:t>ny</w:t>
      </w:r>
      <w:r w:rsidRPr="00CF72CA">
        <w:rPr>
          <w:spacing w:val="-3"/>
        </w:rPr>
        <w:t xml:space="preserve"> </w:t>
      </w:r>
      <w:r w:rsidRPr="00CF72CA">
        <w:t>pre</w:t>
      </w:r>
      <w:r w:rsidRPr="00CF72CA">
        <w:rPr>
          <w:spacing w:val="-1"/>
        </w:rPr>
        <w:t>m</w:t>
      </w:r>
      <w:r w:rsidRPr="00CF72CA">
        <w:rPr>
          <w:spacing w:val="1"/>
        </w:rPr>
        <w:t>i</w:t>
      </w:r>
      <w:r w:rsidRPr="00CF72CA">
        <w:t>s</w:t>
      </w:r>
      <w:r w:rsidRPr="00CF72CA">
        <w:rPr>
          <w:spacing w:val="-2"/>
        </w:rPr>
        <w:t>e</w:t>
      </w:r>
      <w:r w:rsidRPr="00CF72CA">
        <w:t>s</w:t>
      </w:r>
      <w:r w:rsidRPr="00CF72CA">
        <w:rPr>
          <w:spacing w:val="-1"/>
        </w:rPr>
        <w:t xml:space="preserve"> </w:t>
      </w:r>
      <w:r w:rsidRPr="00CF72CA">
        <w:rPr>
          <w:spacing w:val="-2"/>
        </w:rPr>
        <w:t>a</w:t>
      </w:r>
      <w:r w:rsidRPr="00CF72CA">
        <w:t>nd o</w:t>
      </w:r>
      <w:r w:rsidRPr="00CF72CA">
        <w:rPr>
          <w:spacing w:val="-1"/>
        </w:rPr>
        <w:t>t</w:t>
      </w:r>
      <w:r w:rsidRPr="00CF72CA">
        <w:t>her</w:t>
      </w:r>
      <w:r w:rsidRPr="00CF72CA">
        <w:rPr>
          <w:spacing w:val="-1"/>
        </w:rPr>
        <w:t xml:space="preserve"> r</w:t>
      </w:r>
      <w:r w:rsidRPr="00CF72CA">
        <w:t>es</w:t>
      </w:r>
      <w:r w:rsidRPr="00CF72CA">
        <w:rPr>
          <w:spacing w:val="-2"/>
        </w:rPr>
        <w:t>o</w:t>
      </w:r>
      <w:r w:rsidRPr="00CF72CA">
        <w:t>urces</w:t>
      </w:r>
      <w:r w:rsidRPr="00CF72CA">
        <w:rPr>
          <w:spacing w:val="-1"/>
        </w:rPr>
        <w:t xml:space="preserve"> r</w:t>
      </w:r>
      <w:r w:rsidRPr="00CF72CA">
        <w:rPr>
          <w:spacing w:val="-2"/>
        </w:rPr>
        <w:t>e</w:t>
      </w:r>
      <w:r w:rsidRPr="00CF72CA">
        <w:t>qu</w:t>
      </w:r>
      <w:r w:rsidRPr="00CF72CA">
        <w:rPr>
          <w:spacing w:val="1"/>
        </w:rPr>
        <w:t>i</w:t>
      </w:r>
      <w:r w:rsidRPr="00CF72CA">
        <w:rPr>
          <w:spacing w:val="-3"/>
        </w:rPr>
        <w:t>r</w:t>
      </w:r>
      <w:r w:rsidRPr="00CF72CA">
        <w:t>ed;</w:t>
      </w:r>
    </w:p>
    <w:p w14:paraId="6DC7C74C" w14:textId="5C4B4098" w:rsidR="00E86F1C" w:rsidRPr="00CF72CA" w:rsidRDefault="00E86F1C" w:rsidP="001A49E3">
      <w:pPr>
        <w:ind w:left="1134" w:right="1270" w:hanging="567"/>
        <w:jc w:val="both"/>
      </w:pPr>
      <w:r w:rsidRPr="00CF72CA">
        <w:t>•</w:t>
      </w:r>
      <w:r w:rsidRPr="00CF72CA">
        <w:tab/>
        <w:t>A</w:t>
      </w:r>
      <w:r w:rsidRPr="00CF72CA">
        <w:rPr>
          <w:spacing w:val="26"/>
        </w:rPr>
        <w:t xml:space="preserve"> </w:t>
      </w:r>
      <w:r w:rsidRPr="00CF72CA">
        <w:rPr>
          <w:spacing w:val="1"/>
        </w:rPr>
        <w:t>fi</w:t>
      </w:r>
      <w:r w:rsidRPr="00CF72CA">
        <w:rPr>
          <w:spacing w:val="-2"/>
        </w:rPr>
        <w:t>n</w:t>
      </w:r>
      <w:r w:rsidRPr="00CF72CA">
        <w:t>an</w:t>
      </w:r>
      <w:r w:rsidRPr="00CF72CA">
        <w:rPr>
          <w:spacing w:val="-2"/>
        </w:rPr>
        <w:t>c</w:t>
      </w:r>
      <w:r w:rsidRPr="00CF72CA">
        <w:rPr>
          <w:spacing w:val="1"/>
        </w:rPr>
        <w:t>i</w:t>
      </w:r>
      <w:r w:rsidRPr="00CF72CA">
        <w:rPr>
          <w:spacing w:val="-2"/>
        </w:rPr>
        <w:t>a</w:t>
      </w:r>
      <w:r w:rsidRPr="00CF72CA">
        <w:t>l</w:t>
      </w:r>
      <w:r w:rsidRPr="00CF72CA">
        <w:rPr>
          <w:spacing w:val="26"/>
        </w:rPr>
        <w:t xml:space="preserve"> </w:t>
      </w:r>
      <w:r w:rsidRPr="00CF72CA">
        <w:t>e</w:t>
      </w:r>
      <w:r w:rsidRPr="00CF72CA">
        <w:rPr>
          <w:spacing w:val="-2"/>
        </w:rPr>
        <w:t>v</w:t>
      </w:r>
      <w:r w:rsidRPr="00CF72CA">
        <w:t>a</w:t>
      </w:r>
      <w:r w:rsidRPr="00CF72CA">
        <w:rPr>
          <w:spacing w:val="1"/>
        </w:rPr>
        <w:t>l</w:t>
      </w:r>
      <w:r w:rsidRPr="00CF72CA">
        <w:t>ua</w:t>
      </w:r>
      <w:r w:rsidRPr="00CF72CA">
        <w:rPr>
          <w:spacing w:val="-1"/>
        </w:rPr>
        <w:t>ti</w:t>
      </w:r>
      <w:r w:rsidRPr="00CF72CA">
        <w:t>on</w:t>
      </w:r>
      <w:r w:rsidRPr="00CF72CA">
        <w:rPr>
          <w:spacing w:val="26"/>
        </w:rPr>
        <w:t xml:space="preserve"> </w:t>
      </w:r>
      <w:r w:rsidRPr="00CF72CA">
        <w:t>of</w:t>
      </w:r>
      <w:r w:rsidRPr="00CF72CA">
        <w:rPr>
          <w:spacing w:val="27"/>
        </w:rPr>
        <w:t xml:space="preserve"> </w:t>
      </w:r>
      <w:r w:rsidRPr="00CF72CA">
        <w:rPr>
          <w:spacing w:val="-1"/>
        </w:rPr>
        <w:t>t</w:t>
      </w:r>
      <w:r w:rsidRPr="00CF72CA">
        <w:t>he</w:t>
      </w:r>
      <w:r w:rsidRPr="00CF72CA">
        <w:rPr>
          <w:spacing w:val="26"/>
        </w:rPr>
        <w:t xml:space="preserve"> </w:t>
      </w:r>
      <w:r w:rsidRPr="00CF72CA">
        <w:t>propo</w:t>
      </w:r>
      <w:r w:rsidRPr="00CF72CA">
        <w:rPr>
          <w:spacing w:val="-3"/>
        </w:rPr>
        <w:t>s</w:t>
      </w:r>
      <w:r w:rsidRPr="00CF72CA">
        <w:t>al</w:t>
      </w:r>
      <w:r w:rsidRPr="00CF72CA">
        <w:rPr>
          <w:spacing w:val="27"/>
        </w:rPr>
        <w:t xml:space="preserve"> </w:t>
      </w:r>
      <w:r w:rsidRPr="00CF72CA">
        <w:rPr>
          <w:spacing w:val="-1"/>
        </w:rPr>
        <w:t>t</w:t>
      </w:r>
      <w:r w:rsidRPr="00CF72CA">
        <w:t>oget</w:t>
      </w:r>
      <w:r w:rsidRPr="00CF72CA">
        <w:rPr>
          <w:spacing w:val="-3"/>
        </w:rPr>
        <w:t>h</w:t>
      </w:r>
      <w:r w:rsidRPr="00CF72CA">
        <w:t>er</w:t>
      </w:r>
      <w:r w:rsidRPr="00CF72CA">
        <w:rPr>
          <w:spacing w:val="25"/>
        </w:rPr>
        <w:t xml:space="preserve"> </w:t>
      </w:r>
      <w:r w:rsidRPr="00CF72CA">
        <w:rPr>
          <w:spacing w:val="-1"/>
        </w:rPr>
        <w:t>w</w:t>
      </w:r>
      <w:r w:rsidRPr="00CF72CA">
        <w:rPr>
          <w:spacing w:val="1"/>
        </w:rPr>
        <w:t>i</w:t>
      </w:r>
      <w:r w:rsidRPr="00CF72CA">
        <w:rPr>
          <w:spacing w:val="-1"/>
        </w:rPr>
        <w:t>t</w:t>
      </w:r>
      <w:r w:rsidRPr="00CF72CA">
        <w:t>h</w:t>
      </w:r>
      <w:r w:rsidRPr="00CF72CA">
        <w:rPr>
          <w:spacing w:val="26"/>
        </w:rPr>
        <w:t xml:space="preserve"> </w:t>
      </w:r>
      <w:r w:rsidRPr="00CF72CA">
        <w:rPr>
          <w:spacing w:val="1"/>
        </w:rPr>
        <w:t>i</w:t>
      </w:r>
      <w:r w:rsidRPr="00CF72CA">
        <w:rPr>
          <w:spacing w:val="-1"/>
        </w:rPr>
        <w:t>t</w:t>
      </w:r>
      <w:r w:rsidRPr="00CF72CA">
        <w:t>s</w:t>
      </w:r>
      <w:r w:rsidRPr="00CF72CA">
        <w:rPr>
          <w:spacing w:val="25"/>
        </w:rPr>
        <w:t xml:space="preserve"> </w:t>
      </w:r>
      <w:r w:rsidRPr="00CF72CA">
        <w:rPr>
          <w:spacing w:val="1"/>
        </w:rPr>
        <w:t>im</w:t>
      </w:r>
      <w:r w:rsidRPr="00CF72CA">
        <w:t>p</w:t>
      </w:r>
      <w:r w:rsidRPr="00CF72CA">
        <w:rPr>
          <w:spacing w:val="-2"/>
        </w:rPr>
        <w:t>a</w:t>
      </w:r>
      <w:r w:rsidRPr="00CF72CA">
        <w:t>ct</w:t>
      </w:r>
      <w:r w:rsidRPr="00CF72CA">
        <w:rPr>
          <w:spacing w:val="24"/>
        </w:rPr>
        <w:t xml:space="preserve"> </w:t>
      </w:r>
      <w:r w:rsidRPr="00CF72CA">
        <w:t>on</w:t>
      </w:r>
      <w:r w:rsidRPr="00CF72CA">
        <w:rPr>
          <w:spacing w:val="26"/>
        </w:rPr>
        <w:t xml:space="preserve"> </w:t>
      </w:r>
      <w:r w:rsidRPr="00CF72CA">
        <w:rPr>
          <w:spacing w:val="-1"/>
        </w:rPr>
        <w:t>r</w:t>
      </w:r>
      <w:r w:rsidRPr="00CF72CA">
        <w:t>e</w:t>
      </w:r>
      <w:r w:rsidRPr="00CF72CA">
        <w:rPr>
          <w:spacing w:val="-2"/>
        </w:rPr>
        <w:t>v</w:t>
      </w:r>
      <w:r w:rsidRPr="00CF72CA">
        <w:t>enue</w:t>
      </w:r>
      <w:r w:rsidRPr="00CF72CA">
        <w:rPr>
          <w:spacing w:val="26"/>
        </w:rPr>
        <w:t xml:space="preserve"> </w:t>
      </w:r>
      <w:r w:rsidRPr="00CF72CA">
        <w:t>and costs, p</w:t>
      </w:r>
      <w:r w:rsidRPr="00CF72CA">
        <w:rPr>
          <w:spacing w:val="1"/>
        </w:rPr>
        <w:t>l</w:t>
      </w:r>
      <w:r w:rsidRPr="00CF72CA">
        <w:t xml:space="preserve">us </w:t>
      </w:r>
      <w:r w:rsidRPr="00CF72CA">
        <w:rPr>
          <w:spacing w:val="-1"/>
        </w:rPr>
        <w:t>t</w:t>
      </w:r>
      <w:r w:rsidRPr="00CF72CA">
        <w:t xml:space="preserve">he </w:t>
      </w:r>
      <w:r w:rsidRPr="00CF72CA">
        <w:rPr>
          <w:spacing w:val="-1"/>
        </w:rPr>
        <w:t>i</w:t>
      </w:r>
      <w:r w:rsidRPr="00CF72CA">
        <w:rPr>
          <w:spacing w:val="1"/>
        </w:rPr>
        <w:t>m</w:t>
      </w:r>
      <w:r w:rsidRPr="00CF72CA">
        <w:rPr>
          <w:spacing w:val="-2"/>
        </w:rPr>
        <w:t>p</w:t>
      </w:r>
      <w:r w:rsidRPr="00CF72CA">
        <w:t xml:space="preserve">act of </w:t>
      </w:r>
      <w:r w:rsidRPr="00CF72CA">
        <w:rPr>
          <w:spacing w:val="-2"/>
        </w:rPr>
        <w:t>a</w:t>
      </w:r>
      <w:r w:rsidRPr="00CF72CA">
        <w:rPr>
          <w:spacing w:val="1"/>
        </w:rPr>
        <w:t>l</w:t>
      </w:r>
      <w:r w:rsidRPr="00CF72CA">
        <w:rPr>
          <w:spacing w:val="-1"/>
        </w:rPr>
        <w:t>t</w:t>
      </w:r>
      <w:r w:rsidRPr="00CF72CA">
        <w:t>erna</w:t>
      </w:r>
      <w:r w:rsidRPr="00CF72CA">
        <w:rPr>
          <w:spacing w:val="-4"/>
        </w:rPr>
        <w:t>t</w:t>
      </w:r>
      <w:r w:rsidRPr="00CF72CA">
        <w:rPr>
          <w:spacing w:val="1"/>
        </w:rPr>
        <w:t>i</w:t>
      </w:r>
      <w:r w:rsidRPr="00CF72CA">
        <w:rPr>
          <w:spacing w:val="-2"/>
        </w:rPr>
        <w:t>v</w:t>
      </w:r>
      <w:r w:rsidRPr="00CF72CA">
        <w:t>e</w:t>
      </w:r>
      <w:r w:rsidRPr="00CF72CA">
        <w:rPr>
          <w:spacing w:val="2"/>
        </w:rPr>
        <w:t xml:space="preserve"> </w:t>
      </w:r>
      <w:r w:rsidRPr="00CF72CA">
        <w:t>p</w:t>
      </w:r>
      <w:r w:rsidRPr="00CF72CA">
        <w:rPr>
          <w:spacing w:val="1"/>
        </w:rPr>
        <w:t>l</w:t>
      </w:r>
      <w:r w:rsidRPr="00CF72CA">
        <w:rPr>
          <w:spacing w:val="-2"/>
        </w:rPr>
        <w:t>a</w:t>
      </w:r>
      <w:r w:rsidRPr="00CF72CA">
        <w:t>ns</w:t>
      </w:r>
      <w:r w:rsidRPr="00CF72CA">
        <w:rPr>
          <w:spacing w:val="2"/>
        </w:rPr>
        <w:t xml:space="preserve"> </w:t>
      </w:r>
      <w:r w:rsidRPr="00CF72CA">
        <w:rPr>
          <w:spacing w:val="-2"/>
        </w:rPr>
        <w:t>a</w:t>
      </w:r>
      <w:r w:rsidRPr="00CF72CA">
        <w:t>nd s</w:t>
      </w:r>
      <w:r w:rsidRPr="00CF72CA">
        <w:rPr>
          <w:spacing w:val="-2"/>
        </w:rPr>
        <w:t>e</w:t>
      </w:r>
      <w:r w:rsidRPr="00CF72CA">
        <w:t>n</w:t>
      </w:r>
      <w:r w:rsidRPr="00CF72CA">
        <w:rPr>
          <w:spacing w:val="-2"/>
        </w:rPr>
        <w:t>s</w:t>
      </w:r>
      <w:r w:rsidRPr="00CF72CA">
        <w:rPr>
          <w:spacing w:val="1"/>
        </w:rPr>
        <w:t>i</w:t>
      </w:r>
      <w:r w:rsidRPr="00CF72CA">
        <w:rPr>
          <w:spacing w:val="-1"/>
        </w:rPr>
        <w:t>t</w:t>
      </w:r>
      <w:r w:rsidRPr="00CF72CA">
        <w:rPr>
          <w:spacing w:val="1"/>
        </w:rPr>
        <w:t>i</w:t>
      </w:r>
      <w:r w:rsidRPr="00CF72CA">
        <w:rPr>
          <w:spacing w:val="-2"/>
        </w:rPr>
        <w:t>v</w:t>
      </w:r>
      <w:r w:rsidRPr="00CF72CA">
        <w:rPr>
          <w:spacing w:val="1"/>
        </w:rPr>
        <w:t>i</w:t>
      </w:r>
      <w:r w:rsidRPr="00CF72CA">
        <w:rPr>
          <w:spacing w:val="-1"/>
        </w:rPr>
        <w:t>t</w:t>
      </w:r>
      <w:r w:rsidRPr="00CF72CA">
        <w:t>y an</w:t>
      </w:r>
      <w:r w:rsidRPr="00CF72CA">
        <w:rPr>
          <w:spacing w:val="-2"/>
        </w:rPr>
        <w:t>a</w:t>
      </w:r>
      <w:r w:rsidRPr="00CF72CA">
        <w:rPr>
          <w:spacing w:val="1"/>
        </w:rPr>
        <w:t>l</w:t>
      </w:r>
      <w:r w:rsidRPr="00CF72CA">
        <w:rPr>
          <w:spacing w:val="-2"/>
        </w:rPr>
        <w:t>y</w:t>
      </w:r>
      <w:r w:rsidRPr="00CF72CA">
        <w:t xml:space="preserve">ses </w:t>
      </w:r>
      <w:r w:rsidRPr="00CF72CA">
        <w:rPr>
          <w:spacing w:val="-1"/>
        </w:rPr>
        <w:t>i</w:t>
      </w:r>
      <w:r w:rsidRPr="00CF72CA">
        <w:t xml:space="preserve">n </w:t>
      </w:r>
      <w:r w:rsidRPr="00CF72CA">
        <w:rPr>
          <w:spacing w:val="-1"/>
        </w:rPr>
        <w:t>r</w:t>
      </w:r>
      <w:r w:rsidRPr="00CF72CA">
        <w:t>espect</w:t>
      </w:r>
      <w:r w:rsidRPr="00CF72CA">
        <w:rPr>
          <w:spacing w:val="-1"/>
        </w:rPr>
        <w:t xml:space="preserve"> </w:t>
      </w:r>
      <w:r w:rsidRPr="00CF72CA">
        <w:rPr>
          <w:spacing w:val="-2"/>
        </w:rPr>
        <w:t>o</w:t>
      </w:r>
      <w:r w:rsidRPr="00CF72CA">
        <w:t>f</w:t>
      </w:r>
      <w:r w:rsidRPr="00CF72CA">
        <w:rPr>
          <w:spacing w:val="-2"/>
        </w:rPr>
        <w:t xml:space="preserve"> </w:t>
      </w:r>
      <w:r w:rsidRPr="00CF72CA">
        <w:rPr>
          <w:spacing w:val="2"/>
        </w:rPr>
        <w:t>k</w:t>
      </w:r>
      <w:r w:rsidRPr="00CF72CA">
        <w:t>ey</w:t>
      </w:r>
      <w:r w:rsidRPr="00CF72CA">
        <w:rPr>
          <w:spacing w:val="-3"/>
        </w:rPr>
        <w:t xml:space="preserve"> </w:t>
      </w:r>
      <w:r w:rsidRPr="00CF72CA">
        <w:t>ass</w:t>
      </w:r>
      <w:r w:rsidRPr="00CF72CA">
        <w:rPr>
          <w:spacing w:val="-2"/>
        </w:rPr>
        <w:t>u</w:t>
      </w:r>
      <w:r w:rsidRPr="00CF72CA">
        <w:rPr>
          <w:spacing w:val="-1"/>
        </w:rPr>
        <w:t>m</w:t>
      </w:r>
      <w:r w:rsidRPr="00CF72CA">
        <w:t>p</w:t>
      </w:r>
      <w:r w:rsidRPr="00CF72CA">
        <w:rPr>
          <w:spacing w:val="-1"/>
        </w:rPr>
        <w:t>t</w:t>
      </w:r>
      <w:r w:rsidRPr="00CF72CA">
        <w:rPr>
          <w:spacing w:val="1"/>
        </w:rPr>
        <w:t>i</w:t>
      </w:r>
      <w:r w:rsidRPr="00CF72CA">
        <w:t>o</w:t>
      </w:r>
      <w:r w:rsidRPr="00CF72CA">
        <w:rPr>
          <w:spacing w:val="-2"/>
        </w:rPr>
        <w:t>n</w:t>
      </w:r>
      <w:r w:rsidRPr="00CF72CA">
        <w:t>s;</w:t>
      </w:r>
    </w:p>
    <w:p w14:paraId="38D3E6A8" w14:textId="7E6BE29E" w:rsidR="00E86F1C" w:rsidRPr="00CF72CA" w:rsidRDefault="00E86F1C" w:rsidP="002B7E50">
      <w:pPr>
        <w:spacing w:before="3"/>
        <w:ind w:left="1134" w:right="1270" w:hanging="567"/>
        <w:jc w:val="both"/>
      </w:pPr>
      <w:r w:rsidRPr="00CF72CA">
        <w:t>•</w:t>
      </w:r>
      <w:r w:rsidRPr="00CF72CA">
        <w:tab/>
      </w:r>
      <w:r w:rsidRPr="00CF72CA">
        <w:rPr>
          <w:spacing w:val="1"/>
        </w:rPr>
        <w:t>C</w:t>
      </w:r>
      <w:r w:rsidRPr="00CF72CA">
        <w:t>on</w:t>
      </w:r>
      <w:r w:rsidRPr="00CF72CA">
        <w:rPr>
          <w:spacing w:val="-3"/>
        </w:rPr>
        <w:t>t</w:t>
      </w:r>
      <w:r w:rsidRPr="00CF72CA">
        <w:rPr>
          <w:spacing w:val="1"/>
        </w:rPr>
        <w:t>i</w:t>
      </w:r>
      <w:r w:rsidRPr="00CF72CA">
        <w:t>n</w:t>
      </w:r>
      <w:r w:rsidRPr="00CF72CA">
        <w:rPr>
          <w:spacing w:val="-2"/>
        </w:rPr>
        <w:t>g</w:t>
      </w:r>
      <w:r w:rsidRPr="00CF72CA">
        <w:t>ency</w:t>
      </w:r>
      <w:r w:rsidRPr="00CF72CA">
        <w:rPr>
          <w:spacing w:val="-3"/>
        </w:rPr>
        <w:t xml:space="preserve"> </w:t>
      </w:r>
      <w:r w:rsidRPr="00CF72CA">
        <w:t>p</w:t>
      </w:r>
      <w:r w:rsidRPr="00CF72CA">
        <w:rPr>
          <w:spacing w:val="1"/>
        </w:rPr>
        <w:t>l</w:t>
      </w:r>
      <w:r w:rsidRPr="00CF72CA">
        <w:rPr>
          <w:spacing w:val="-2"/>
        </w:rPr>
        <w:t>a</w:t>
      </w:r>
      <w:r w:rsidRPr="00CF72CA">
        <w:t xml:space="preserve">ns </w:t>
      </w:r>
      <w:r w:rsidRPr="00CF72CA">
        <w:rPr>
          <w:spacing w:val="-1"/>
        </w:rPr>
        <w:t>f</w:t>
      </w:r>
      <w:r w:rsidRPr="00CF72CA">
        <w:t>or</w:t>
      </w:r>
      <w:r w:rsidRPr="00CF72CA">
        <w:rPr>
          <w:spacing w:val="-1"/>
        </w:rPr>
        <w:t xml:space="preserve"> m</w:t>
      </w:r>
      <w:r w:rsidRPr="00CF72CA">
        <w:rPr>
          <w:spacing w:val="-2"/>
        </w:rPr>
        <w:t>a</w:t>
      </w:r>
      <w:r w:rsidRPr="00CF72CA">
        <w:t>na</w:t>
      </w:r>
      <w:r w:rsidRPr="00CF72CA">
        <w:rPr>
          <w:spacing w:val="-2"/>
        </w:rPr>
        <w:t>g</w:t>
      </w:r>
      <w:r w:rsidRPr="00CF72CA">
        <w:rPr>
          <w:spacing w:val="1"/>
        </w:rPr>
        <w:t>i</w:t>
      </w:r>
      <w:r w:rsidRPr="00CF72CA">
        <w:t xml:space="preserve">ng </w:t>
      </w:r>
      <w:r w:rsidRPr="00CF72CA">
        <w:rPr>
          <w:spacing w:val="-2"/>
        </w:rPr>
        <w:t>a</w:t>
      </w:r>
      <w:r w:rsidRPr="00CF72CA">
        <w:t>d</w:t>
      </w:r>
      <w:r w:rsidRPr="00CF72CA">
        <w:rPr>
          <w:spacing w:val="-2"/>
        </w:rPr>
        <w:t>v</w:t>
      </w:r>
      <w:r w:rsidRPr="00CF72CA">
        <w:t>erse</w:t>
      </w:r>
      <w:r w:rsidRPr="00CF72CA">
        <w:rPr>
          <w:spacing w:val="-1"/>
        </w:rPr>
        <w:t xml:space="preserve"> </w:t>
      </w:r>
      <w:r w:rsidRPr="00CF72CA">
        <w:t>sen</w:t>
      </w:r>
      <w:r w:rsidRPr="00CF72CA">
        <w:rPr>
          <w:spacing w:val="-2"/>
        </w:rPr>
        <w:t>s</w:t>
      </w:r>
      <w:r w:rsidRPr="00CF72CA">
        <w:rPr>
          <w:spacing w:val="1"/>
        </w:rPr>
        <w:t>i</w:t>
      </w:r>
      <w:r w:rsidRPr="00CF72CA">
        <w:rPr>
          <w:spacing w:val="-1"/>
        </w:rPr>
        <w:t>t</w:t>
      </w:r>
      <w:r w:rsidRPr="00CF72CA">
        <w:rPr>
          <w:spacing w:val="1"/>
        </w:rPr>
        <w:t>i</w:t>
      </w:r>
      <w:r w:rsidRPr="00CF72CA">
        <w:rPr>
          <w:spacing w:val="-2"/>
        </w:rPr>
        <w:t>v</w:t>
      </w:r>
      <w:r w:rsidRPr="00CF72CA">
        <w:rPr>
          <w:spacing w:val="1"/>
        </w:rPr>
        <w:t>i</w:t>
      </w:r>
      <w:r w:rsidRPr="00CF72CA">
        <w:rPr>
          <w:spacing w:val="-1"/>
        </w:rPr>
        <w:t>ti</w:t>
      </w:r>
      <w:r w:rsidRPr="00CF72CA">
        <w:t>es;</w:t>
      </w:r>
    </w:p>
    <w:p w14:paraId="425E4B3B" w14:textId="3EFF5F51" w:rsidR="00E86F1C" w:rsidRPr="00CF72CA" w:rsidRDefault="00E86F1C" w:rsidP="002B7E50">
      <w:pPr>
        <w:ind w:left="1134" w:right="1270" w:hanging="567"/>
        <w:jc w:val="both"/>
      </w:pPr>
      <w:r w:rsidRPr="00CF72CA">
        <w:t>•</w:t>
      </w:r>
      <w:r w:rsidRPr="00CF72CA">
        <w:tab/>
      </w:r>
      <w:r w:rsidRPr="00CF72CA">
        <w:rPr>
          <w:spacing w:val="1"/>
        </w:rPr>
        <w:t>C</w:t>
      </w:r>
      <w:r w:rsidRPr="00CF72CA">
        <w:t>o</w:t>
      </w:r>
      <w:r w:rsidRPr="00CF72CA">
        <w:rPr>
          <w:spacing w:val="-2"/>
        </w:rPr>
        <w:t>n</w:t>
      </w:r>
      <w:r w:rsidRPr="00CF72CA">
        <w:t>s</w:t>
      </w:r>
      <w:r w:rsidRPr="00CF72CA">
        <w:rPr>
          <w:spacing w:val="-1"/>
        </w:rPr>
        <w:t>i</w:t>
      </w:r>
      <w:r w:rsidRPr="00CF72CA">
        <w:t>dera</w:t>
      </w:r>
      <w:r w:rsidRPr="00CF72CA">
        <w:rPr>
          <w:spacing w:val="-1"/>
        </w:rPr>
        <w:t>ti</w:t>
      </w:r>
      <w:r w:rsidRPr="00CF72CA">
        <w:t xml:space="preserve">on </w:t>
      </w:r>
      <w:r w:rsidRPr="00CF72CA">
        <w:rPr>
          <w:spacing w:val="-2"/>
        </w:rPr>
        <w:t>o</w:t>
      </w:r>
      <w:r w:rsidRPr="00CF72CA">
        <w:t xml:space="preserve">f </w:t>
      </w:r>
      <w:r w:rsidRPr="00CF72CA">
        <w:rPr>
          <w:spacing w:val="-1"/>
        </w:rPr>
        <w:t>t</w:t>
      </w:r>
      <w:r w:rsidRPr="00CF72CA">
        <w:t>axa</w:t>
      </w:r>
      <w:r w:rsidRPr="00CF72CA">
        <w:rPr>
          <w:spacing w:val="-1"/>
        </w:rPr>
        <w:t>ti</w:t>
      </w:r>
      <w:r w:rsidRPr="00CF72CA">
        <w:t>on</w:t>
      </w:r>
      <w:r w:rsidRPr="00CF72CA">
        <w:rPr>
          <w:spacing w:val="-3"/>
        </w:rPr>
        <w:t xml:space="preserve"> </w:t>
      </w:r>
      <w:r w:rsidRPr="00CF72CA">
        <w:t>and o</w:t>
      </w:r>
      <w:r w:rsidRPr="00CF72CA">
        <w:rPr>
          <w:spacing w:val="-1"/>
        </w:rPr>
        <w:t>t</w:t>
      </w:r>
      <w:r w:rsidRPr="00CF72CA">
        <w:t>her</w:t>
      </w:r>
      <w:r w:rsidRPr="00CF72CA">
        <w:rPr>
          <w:spacing w:val="-1"/>
        </w:rPr>
        <w:t xml:space="preserve"> l</w:t>
      </w:r>
      <w:r w:rsidRPr="00CF72CA">
        <w:t>e</w:t>
      </w:r>
      <w:r w:rsidRPr="00CF72CA">
        <w:rPr>
          <w:spacing w:val="-2"/>
        </w:rPr>
        <w:t>g</w:t>
      </w:r>
      <w:r w:rsidRPr="00CF72CA">
        <w:rPr>
          <w:spacing w:val="1"/>
        </w:rPr>
        <w:t>i</w:t>
      </w:r>
      <w:r w:rsidRPr="00CF72CA">
        <w:rPr>
          <w:spacing w:val="-2"/>
        </w:rPr>
        <w:t>s</w:t>
      </w:r>
      <w:r w:rsidRPr="00CF72CA">
        <w:rPr>
          <w:spacing w:val="1"/>
        </w:rPr>
        <w:t>l</w:t>
      </w:r>
      <w:r w:rsidRPr="00CF72CA">
        <w:t>a</w:t>
      </w:r>
      <w:r w:rsidRPr="00CF72CA">
        <w:rPr>
          <w:spacing w:val="-1"/>
        </w:rPr>
        <w:t>t</w:t>
      </w:r>
      <w:r w:rsidRPr="00CF72CA">
        <w:rPr>
          <w:spacing w:val="1"/>
        </w:rPr>
        <w:t>i</w:t>
      </w:r>
      <w:r w:rsidRPr="00CF72CA">
        <w:rPr>
          <w:spacing w:val="-2"/>
        </w:rPr>
        <w:t>v</w:t>
      </w:r>
      <w:r w:rsidRPr="00CF72CA">
        <w:t>e or</w:t>
      </w:r>
      <w:r w:rsidRPr="00CF72CA">
        <w:rPr>
          <w:spacing w:val="-1"/>
        </w:rPr>
        <w:t xml:space="preserve"> r</w:t>
      </w:r>
      <w:r w:rsidRPr="00CF72CA">
        <w:t>egu</w:t>
      </w:r>
      <w:r w:rsidRPr="00CF72CA">
        <w:rPr>
          <w:spacing w:val="-1"/>
        </w:rPr>
        <w:t>l</w:t>
      </w:r>
      <w:r w:rsidRPr="00CF72CA">
        <w:t>a</w:t>
      </w:r>
      <w:r w:rsidRPr="00CF72CA">
        <w:rPr>
          <w:spacing w:val="-1"/>
        </w:rPr>
        <w:t>t</w:t>
      </w:r>
      <w:r w:rsidRPr="00CF72CA">
        <w:t>ory</w:t>
      </w:r>
      <w:r w:rsidRPr="00CF72CA">
        <w:rPr>
          <w:spacing w:val="-4"/>
        </w:rPr>
        <w:t xml:space="preserve"> </w:t>
      </w:r>
      <w:r w:rsidRPr="00CF72CA">
        <w:rPr>
          <w:spacing w:val="1"/>
        </w:rPr>
        <w:t>i</w:t>
      </w:r>
      <w:r w:rsidRPr="00CF72CA">
        <w:t xml:space="preserve">ssues; </w:t>
      </w:r>
    </w:p>
    <w:p w14:paraId="5A8C493F" w14:textId="702694C6" w:rsidR="00E86F1C" w:rsidRDefault="00E86F1C" w:rsidP="001A49E3">
      <w:pPr>
        <w:ind w:left="1134" w:right="1270" w:hanging="567"/>
        <w:jc w:val="both"/>
      </w:pPr>
      <w:r w:rsidRPr="00CF72CA">
        <w:t>•</w:t>
      </w:r>
      <w:r w:rsidRPr="00CF72CA">
        <w:tab/>
        <w:t>A</w:t>
      </w:r>
      <w:r w:rsidRPr="00CF72CA">
        <w:rPr>
          <w:spacing w:val="14"/>
        </w:rPr>
        <w:t xml:space="preserve"> </w:t>
      </w:r>
      <w:r w:rsidRPr="00CF72CA">
        <w:rPr>
          <w:spacing w:val="-1"/>
        </w:rPr>
        <w:t>t</w:t>
      </w:r>
      <w:r w:rsidRPr="00CF72CA">
        <w:t>hree</w:t>
      </w:r>
      <w:r w:rsidRPr="00CF72CA">
        <w:rPr>
          <w:spacing w:val="-3"/>
        </w:rPr>
        <w:t xml:space="preserve"> to f</w:t>
      </w:r>
      <w:r w:rsidRPr="00CF72CA">
        <w:rPr>
          <w:spacing w:val="1"/>
        </w:rPr>
        <w:t>i</w:t>
      </w:r>
      <w:r w:rsidRPr="00CF72CA">
        <w:rPr>
          <w:spacing w:val="-2"/>
        </w:rPr>
        <w:t>v</w:t>
      </w:r>
      <w:r w:rsidRPr="00CF72CA">
        <w:t>e</w:t>
      </w:r>
      <w:r w:rsidRPr="00CF72CA">
        <w:rPr>
          <w:spacing w:val="14"/>
        </w:rPr>
        <w:t xml:space="preserve"> </w:t>
      </w:r>
      <w:r w:rsidRPr="00CF72CA">
        <w:rPr>
          <w:spacing w:val="-2"/>
        </w:rPr>
        <w:t>y</w:t>
      </w:r>
      <w:r w:rsidRPr="00CF72CA">
        <w:t>ears</w:t>
      </w:r>
      <w:r w:rsidRPr="00CF72CA">
        <w:rPr>
          <w:spacing w:val="14"/>
        </w:rPr>
        <w:t xml:space="preserve"> </w:t>
      </w:r>
      <w:r w:rsidRPr="00CF72CA">
        <w:rPr>
          <w:spacing w:val="-1"/>
        </w:rPr>
        <w:t>f</w:t>
      </w:r>
      <w:r w:rsidRPr="00CF72CA">
        <w:rPr>
          <w:spacing w:val="1"/>
        </w:rPr>
        <w:t>i</w:t>
      </w:r>
      <w:r w:rsidRPr="00CF72CA">
        <w:t>n</w:t>
      </w:r>
      <w:r w:rsidRPr="00CF72CA">
        <w:rPr>
          <w:spacing w:val="-2"/>
        </w:rPr>
        <w:t>a</w:t>
      </w:r>
      <w:r w:rsidRPr="00CF72CA">
        <w:t>nc</w:t>
      </w:r>
      <w:r w:rsidRPr="00CF72CA">
        <w:rPr>
          <w:spacing w:val="-1"/>
        </w:rPr>
        <w:t>i</w:t>
      </w:r>
      <w:r w:rsidRPr="00CF72CA">
        <w:t>al</w:t>
      </w:r>
      <w:r w:rsidRPr="00CF72CA">
        <w:rPr>
          <w:spacing w:val="14"/>
        </w:rPr>
        <w:t xml:space="preserve"> </w:t>
      </w:r>
      <w:r w:rsidRPr="00CF72CA">
        <w:rPr>
          <w:spacing w:val="-1"/>
        </w:rPr>
        <w:t>f</w:t>
      </w:r>
      <w:r w:rsidRPr="00CF72CA">
        <w:t>orec</w:t>
      </w:r>
      <w:r w:rsidRPr="00CF72CA">
        <w:rPr>
          <w:spacing w:val="-3"/>
        </w:rPr>
        <w:t>a</w:t>
      </w:r>
      <w:r w:rsidRPr="00CF72CA">
        <w:t>st</w:t>
      </w:r>
      <w:r w:rsidRPr="00CF72CA">
        <w:rPr>
          <w:spacing w:val="14"/>
        </w:rPr>
        <w:t xml:space="preserve"> </w:t>
      </w:r>
      <w:r w:rsidRPr="00CF72CA">
        <w:t>and</w:t>
      </w:r>
      <w:r w:rsidRPr="00CF72CA">
        <w:rPr>
          <w:spacing w:val="14"/>
        </w:rPr>
        <w:t xml:space="preserve"> </w:t>
      </w:r>
      <w:r w:rsidRPr="00CF72CA">
        <w:rPr>
          <w:spacing w:val="-2"/>
        </w:rPr>
        <w:t>e</w:t>
      </w:r>
      <w:r w:rsidRPr="00CF72CA">
        <w:t>co</w:t>
      </w:r>
      <w:r w:rsidRPr="00CF72CA">
        <w:rPr>
          <w:spacing w:val="-2"/>
        </w:rPr>
        <w:t>no</w:t>
      </w:r>
      <w:r w:rsidRPr="00CF72CA">
        <w:rPr>
          <w:spacing w:val="1"/>
        </w:rPr>
        <w:t>mi</w:t>
      </w:r>
      <w:r w:rsidRPr="00CF72CA">
        <w:t>c</w:t>
      </w:r>
      <w:r w:rsidRPr="00CF72CA">
        <w:rPr>
          <w:spacing w:val="11"/>
        </w:rPr>
        <w:t xml:space="preserve"> </w:t>
      </w:r>
      <w:r w:rsidRPr="00CF72CA">
        <w:t>appr</w:t>
      </w:r>
      <w:r w:rsidRPr="00CF72CA">
        <w:rPr>
          <w:spacing w:val="-3"/>
        </w:rPr>
        <w:t>a</w:t>
      </w:r>
      <w:r w:rsidRPr="00CF72CA">
        <w:rPr>
          <w:spacing w:val="1"/>
        </w:rPr>
        <w:t>i</w:t>
      </w:r>
      <w:r w:rsidRPr="00CF72CA">
        <w:t>s</w:t>
      </w:r>
      <w:r w:rsidRPr="00CF72CA">
        <w:rPr>
          <w:spacing w:val="-2"/>
        </w:rPr>
        <w:t>a</w:t>
      </w:r>
      <w:r w:rsidRPr="00CF72CA">
        <w:t>l</w:t>
      </w:r>
      <w:r w:rsidRPr="00CF72CA">
        <w:rPr>
          <w:spacing w:val="17"/>
        </w:rPr>
        <w:t xml:space="preserve"> </w:t>
      </w:r>
      <w:r w:rsidRPr="00CF72CA">
        <w:rPr>
          <w:spacing w:val="1"/>
        </w:rPr>
        <w:t>i</w:t>
      </w:r>
      <w:r w:rsidRPr="00CF72CA">
        <w:t>nc</w:t>
      </w:r>
      <w:r w:rsidRPr="00CF72CA">
        <w:rPr>
          <w:spacing w:val="-1"/>
        </w:rPr>
        <w:t>l</w:t>
      </w:r>
      <w:r w:rsidRPr="00CF72CA">
        <w:t>u</w:t>
      </w:r>
      <w:r w:rsidRPr="00CF72CA">
        <w:rPr>
          <w:spacing w:val="-2"/>
        </w:rPr>
        <w:t>d</w:t>
      </w:r>
      <w:r w:rsidRPr="00CF72CA">
        <w:rPr>
          <w:spacing w:val="1"/>
        </w:rPr>
        <w:t>i</w:t>
      </w:r>
      <w:r w:rsidRPr="00CF72CA">
        <w:t>ng</w:t>
      </w:r>
      <w:r w:rsidRPr="00CF72CA">
        <w:rPr>
          <w:spacing w:val="11"/>
        </w:rPr>
        <w:t xml:space="preserve"> </w:t>
      </w:r>
      <w:r w:rsidRPr="00CF72CA">
        <w:t xml:space="preserve">a </w:t>
      </w:r>
      <w:r w:rsidRPr="00CF72CA">
        <w:rPr>
          <w:spacing w:val="1"/>
        </w:rPr>
        <w:t>m</w:t>
      </w:r>
      <w:r w:rsidRPr="00CF72CA">
        <w:rPr>
          <w:spacing w:val="-2"/>
        </w:rPr>
        <w:t>o</w:t>
      </w:r>
      <w:r w:rsidRPr="00CF72CA">
        <w:t>n</w:t>
      </w:r>
      <w:r w:rsidRPr="00CF72CA">
        <w:rPr>
          <w:spacing w:val="-1"/>
        </w:rPr>
        <w:t>t</w:t>
      </w:r>
      <w:r w:rsidRPr="00CF72CA">
        <w:t>h</w:t>
      </w:r>
      <w:r w:rsidRPr="00CF72CA">
        <w:rPr>
          <w:spacing w:val="1"/>
        </w:rPr>
        <w:t>l</w:t>
      </w:r>
      <w:r w:rsidRPr="00CF72CA">
        <w:t>y</w:t>
      </w:r>
      <w:r w:rsidRPr="00CF72CA">
        <w:rPr>
          <w:spacing w:val="-1"/>
        </w:rPr>
        <w:t xml:space="preserve"> </w:t>
      </w:r>
      <w:r w:rsidRPr="00CF72CA">
        <w:t xml:space="preserve">cash </w:t>
      </w:r>
      <w:r w:rsidRPr="00CF72CA">
        <w:rPr>
          <w:spacing w:val="1"/>
        </w:rPr>
        <w:t>f</w:t>
      </w:r>
      <w:r w:rsidRPr="00CF72CA">
        <w:rPr>
          <w:spacing w:val="2"/>
        </w:rPr>
        <w:t>l</w:t>
      </w:r>
      <w:r w:rsidRPr="00CF72CA">
        <w:t xml:space="preserve">ow </w:t>
      </w:r>
      <w:r w:rsidRPr="00CF72CA">
        <w:rPr>
          <w:spacing w:val="-1"/>
        </w:rPr>
        <w:t>f</w:t>
      </w:r>
      <w:r w:rsidRPr="00CF72CA">
        <w:t>ore</w:t>
      </w:r>
      <w:r w:rsidRPr="00CF72CA">
        <w:rPr>
          <w:spacing w:val="-3"/>
        </w:rPr>
        <w:t>c</w:t>
      </w:r>
      <w:r w:rsidRPr="00CF72CA">
        <w:t>a</w:t>
      </w:r>
      <w:r w:rsidRPr="00CF72CA">
        <w:rPr>
          <w:spacing w:val="-2"/>
        </w:rPr>
        <w:t>s</w:t>
      </w:r>
      <w:r w:rsidRPr="00CF72CA">
        <w:t>t</w:t>
      </w:r>
      <w:r w:rsidRPr="00CF72CA">
        <w:rPr>
          <w:spacing w:val="1"/>
        </w:rPr>
        <w:t xml:space="preserve"> </w:t>
      </w:r>
      <w:r w:rsidRPr="00CF72CA">
        <w:t>and</w:t>
      </w:r>
      <w:r w:rsidRPr="00CF72CA">
        <w:rPr>
          <w:spacing w:val="2"/>
        </w:rPr>
        <w:t xml:space="preserve"> </w:t>
      </w:r>
      <w:r w:rsidRPr="00CF72CA">
        <w:t>de</w:t>
      </w:r>
      <w:r w:rsidRPr="00CF72CA">
        <w:rPr>
          <w:spacing w:val="-1"/>
        </w:rPr>
        <w:t>t</w:t>
      </w:r>
      <w:r w:rsidRPr="00CF72CA">
        <w:t>a</w:t>
      </w:r>
      <w:r w:rsidRPr="00CF72CA">
        <w:rPr>
          <w:spacing w:val="-1"/>
        </w:rPr>
        <w:t>i</w:t>
      </w:r>
      <w:r w:rsidRPr="00CF72CA">
        <w:rPr>
          <w:spacing w:val="1"/>
        </w:rPr>
        <w:t>l</w:t>
      </w:r>
      <w:r w:rsidRPr="00CF72CA">
        <w:t>s</w:t>
      </w:r>
      <w:r w:rsidRPr="00CF72CA">
        <w:rPr>
          <w:spacing w:val="1"/>
        </w:rPr>
        <w:t xml:space="preserve"> </w:t>
      </w:r>
      <w:r w:rsidRPr="00CF72CA">
        <w:t>of</w:t>
      </w:r>
      <w:r w:rsidRPr="00CF72CA">
        <w:rPr>
          <w:spacing w:val="3"/>
        </w:rPr>
        <w:t xml:space="preserve"> </w:t>
      </w:r>
      <w:r w:rsidRPr="00CF72CA">
        <w:rPr>
          <w:spacing w:val="-1"/>
        </w:rPr>
        <w:t>t</w:t>
      </w:r>
      <w:r w:rsidRPr="00CF72CA">
        <w:t>he</w:t>
      </w:r>
      <w:r w:rsidRPr="00CF72CA">
        <w:rPr>
          <w:spacing w:val="2"/>
        </w:rPr>
        <w:t xml:space="preserve"> </w:t>
      </w:r>
      <w:r w:rsidRPr="00CF72CA">
        <w:rPr>
          <w:spacing w:val="-1"/>
        </w:rPr>
        <w:t>im</w:t>
      </w:r>
      <w:r w:rsidRPr="00CF72CA">
        <w:t>pact</w:t>
      </w:r>
      <w:r w:rsidRPr="00CF72CA">
        <w:rPr>
          <w:spacing w:val="-2"/>
        </w:rPr>
        <w:t xml:space="preserve"> </w:t>
      </w:r>
      <w:r w:rsidRPr="00CF72CA">
        <w:t>on</w:t>
      </w:r>
      <w:r w:rsidRPr="00CF72CA">
        <w:rPr>
          <w:spacing w:val="2"/>
        </w:rPr>
        <w:t xml:space="preserve"> </w:t>
      </w:r>
      <w:r w:rsidRPr="00CF72CA">
        <w:rPr>
          <w:spacing w:val="-1"/>
        </w:rPr>
        <w:t>t</w:t>
      </w:r>
      <w:r w:rsidRPr="00CF72CA">
        <w:t>he</w:t>
      </w:r>
      <w:r w:rsidRPr="00CF72CA">
        <w:rPr>
          <w:spacing w:val="2"/>
        </w:rPr>
        <w:t xml:space="preserve"> </w:t>
      </w:r>
      <w:r w:rsidRPr="00CF72CA">
        <w:rPr>
          <w:spacing w:val="1"/>
        </w:rPr>
        <w:t>C</w:t>
      </w:r>
      <w:r w:rsidRPr="00CF72CA">
        <w:t>o</w:t>
      </w:r>
      <w:r w:rsidRPr="00CF72CA">
        <w:rPr>
          <w:spacing w:val="-1"/>
        </w:rPr>
        <w:t>l</w:t>
      </w:r>
      <w:r w:rsidRPr="00CF72CA">
        <w:rPr>
          <w:spacing w:val="1"/>
        </w:rPr>
        <w:t>l</w:t>
      </w:r>
      <w:r w:rsidRPr="00CF72CA">
        <w:rPr>
          <w:spacing w:val="-2"/>
        </w:rPr>
        <w:t>e</w:t>
      </w:r>
      <w:r w:rsidRPr="00CF72CA">
        <w:t>ge</w:t>
      </w:r>
      <w:r w:rsidRPr="00CF72CA">
        <w:rPr>
          <w:spacing w:val="2"/>
        </w:rPr>
        <w:t xml:space="preserve"> </w:t>
      </w:r>
      <w:r w:rsidRPr="00CF72CA">
        <w:t>ca</w:t>
      </w:r>
      <w:r w:rsidRPr="00CF72CA">
        <w:rPr>
          <w:spacing w:val="-2"/>
        </w:rPr>
        <w:t>s</w:t>
      </w:r>
      <w:r w:rsidRPr="00CF72CA">
        <w:t>h</w:t>
      </w:r>
      <w:r w:rsidRPr="00CF72CA">
        <w:rPr>
          <w:spacing w:val="2"/>
        </w:rPr>
        <w:t xml:space="preserve"> </w:t>
      </w:r>
      <w:r w:rsidRPr="00CF72CA">
        <w:rPr>
          <w:spacing w:val="1"/>
        </w:rPr>
        <w:t>f</w:t>
      </w:r>
      <w:r w:rsidRPr="00CF72CA">
        <w:rPr>
          <w:spacing w:val="-1"/>
        </w:rPr>
        <w:t>l</w:t>
      </w:r>
      <w:r w:rsidRPr="00CF72CA">
        <w:t xml:space="preserve">ow </w:t>
      </w:r>
      <w:r w:rsidRPr="00CF72CA">
        <w:rPr>
          <w:spacing w:val="1"/>
        </w:rPr>
        <w:t>f</w:t>
      </w:r>
      <w:r w:rsidRPr="00CF72CA">
        <w:t>ore</w:t>
      </w:r>
      <w:r w:rsidRPr="00CF72CA">
        <w:rPr>
          <w:spacing w:val="-3"/>
        </w:rPr>
        <w:t>c</w:t>
      </w:r>
      <w:r w:rsidRPr="00CF72CA">
        <w:t xml:space="preserve">ast </w:t>
      </w:r>
      <w:r w:rsidRPr="00CF72CA">
        <w:rPr>
          <w:spacing w:val="1"/>
        </w:rPr>
        <w:t>f</w:t>
      </w:r>
      <w:r w:rsidRPr="00CF72CA">
        <w:t xml:space="preserve">or </w:t>
      </w:r>
      <w:r w:rsidRPr="00CF72CA">
        <w:rPr>
          <w:spacing w:val="-1"/>
        </w:rPr>
        <w:t>t</w:t>
      </w:r>
      <w:r w:rsidRPr="00CF72CA">
        <w:t xml:space="preserve">he </w:t>
      </w:r>
      <w:r w:rsidRPr="00CF72CA">
        <w:rPr>
          <w:spacing w:val="1"/>
        </w:rPr>
        <w:t>f</w:t>
      </w:r>
      <w:r w:rsidRPr="00CF72CA">
        <w:rPr>
          <w:spacing w:val="-1"/>
        </w:rPr>
        <w:t>i</w:t>
      </w:r>
      <w:r w:rsidRPr="00CF72CA">
        <w:t>na</w:t>
      </w:r>
      <w:r w:rsidRPr="00CF72CA">
        <w:rPr>
          <w:spacing w:val="-2"/>
        </w:rPr>
        <w:t>n</w:t>
      </w:r>
      <w:r w:rsidRPr="00CF72CA">
        <w:t>c</w:t>
      </w:r>
      <w:r w:rsidRPr="00CF72CA">
        <w:rPr>
          <w:spacing w:val="1"/>
        </w:rPr>
        <w:t>i</w:t>
      </w:r>
      <w:r w:rsidRPr="00CF72CA">
        <w:rPr>
          <w:spacing w:val="-2"/>
        </w:rPr>
        <w:t>a</w:t>
      </w:r>
      <w:r w:rsidRPr="00CF72CA">
        <w:t xml:space="preserve">l </w:t>
      </w:r>
      <w:r w:rsidRPr="00CF72CA">
        <w:rPr>
          <w:spacing w:val="-2"/>
        </w:rPr>
        <w:t>y</w:t>
      </w:r>
      <w:r w:rsidRPr="00CF72CA">
        <w:t>ears</w:t>
      </w:r>
      <w:r w:rsidRPr="00CF72CA">
        <w:rPr>
          <w:spacing w:val="-1"/>
        </w:rPr>
        <w:t xml:space="preserve"> </w:t>
      </w:r>
      <w:r w:rsidRPr="00CF72CA">
        <w:rPr>
          <w:spacing w:val="1"/>
        </w:rPr>
        <w:t>i</w:t>
      </w:r>
      <w:r w:rsidRPr="00CF72CA">
        <w:t>n</w:t>
      </w:r>
      <w:r w:rsidRPr="00CF72CA">
        <w:rPr>
          <w:spacing w:val="1"/>
        </w:rPr>
        <w:t xml:space="preserve"> </w:t>
      </w:r>
      <w:r w:rsidRPr="00CF72CA">
        <w:rPr>
          <w:spacing w:val="-2"/>
        </w:rPr>
        <w:t>q</w:t>
      </w:r>
      <w:r w:rsidRPr="00CF72CA">
        <w:t>ue</w:t>
      </w:r>
      <w:r w:rsidRPr="00CF72CA">
        <w:rPr>
          <w:spacing w:val="-2"/>
        </w:rPr>
        <w:t>s</w:t>
      </w:r>
      <w:r w:rsidRPr="00CF72CA">
        <w:rPr>
          <w:spacing w:val="-1"/>
        </w:rPr>
        <w:t>t</w:t>
      </w:r>
      <w:r w:rsidRPr="00CF72CA">
        <w:rPr>
          <w:spacing w:val="1"/>
        </w:rPr>
        <w:t>i</w:t>
      </w:r>
      <w:r w:rsidRPr="00CF72CA">
        <w:t>on.</w:t>
      </w:r>
    </w:p>
    <w:p w14:paraId="5AF6AC41" w14:textId="77777777" w:rsidR="001A49E3" w:rsidRPr="00CF72CA" w:rsidRDefault="001A49E3" w:rsidP="001A49E3">
      <w:pPr>
        <w:ind w:left="1134" w:right="1270" w:hanging="567"/>
        <w:jc w:val="both"/>
      </w:pPr>
    </w:p>
    <w:p w14:paraId="7A5849EA" w14:textId="38CA9DC2" w:rsidR="00DD46C9" w:rsidRDefault="00E86F1C" w:rsidP="002B7E50">
      <w:pPr>
        <w:ind w:right="1268"/>
        <w:jc w:val="both"/>
        <w:sectPr w:rsidR="00DD46C9" w:rsidSect="004970F4">
          <w:pgSz w:w="11900" w:h="16840"/>
          <w:pgMar w:top="1440" w:right="1440" w:bottom="1440" w:left="1440" w:header="708" w:footer="708" w:gutter="0"/>
          <w:cols w:space="708"/>
          <w:titlePg/>
          <w:docGrid w:linePitch="360"/>
        </w:sectPr>
      </w:pPr>
      <w:r w:rsidRPr="00CF72CA">
        <w:rPr>
          <w:spacing w:val="-1"/>
        </w:rPr>
        <w:t>M</w:t>
      </w:r>
      <w:r w:rsidRPr="00CF72CA">
        <w:t>ore</w:t>
      </w:r>
      <w:r w:rsidRPr="00CF72CA">
        <w:rPr>
          <w:spacing w:val="-1"/>
        </w:rPr>
        <w:t xml:space="preserve"> </w:t>
      </w:r>
      <w:r w:rsidRPr="00CF72CA">
        <w:t>de</w:t>
      </w:r>
      <w:r w:rsidRPr="00CF72CA">
        <w:rPr>
          <w:spacing w:val="-1"/>
        </w:rPr>
        <w:t>t</w:t>
      </w:r>
      <w:r w:rsidRPr="00CF72CA">
        <w:rPr>
          <w:spacing w:val="-2"/>
        </w:rPr>
        <w:t>a</w:t>
      </w:r>
      <w:r w:rsidRPr="00CF72CA">
        <w:rPr>
          <w:spacing w:val="1"/>
        </w:rPr>
        <w:t>i</w:t>
      </w:r>
      <w:r w:rsidRPr="00CF72CA">
        <w:t xml:space="preserve">l on </w:t>
      </w:r>
      <w:r w:rsidRPr="00CF72CA">
        <w:rPr>
          <w:spacing w:val="-1"/>
        </w:rPr>
        <w:t>t</w:t>
      </w:r>
      <w:r w:rsidRPr="00CF72CA">
        <w:rPr>
          <w:spacing w:val="-2"/>
        </w:rPr>
        <w:t>h</w:t>
      </w:r>
      <w:r w:rsidRPr="00CF72CA">
        <w:t>ese pro</w:t>
      </w:r>
      <w:r w:rsidRPr="00CF72CA">
        <w:rPr>
          <w:spacing w:val="-1"/>
        </w:rPr>
        <w:t>t</w:t>
      </w:r>
      <w:r w:rsidRPr="00CF72CA">
        <w:rPr>
          <w:spacing w:val="-2"/>
        </w:rPr>
        <w:t>o</w:t>
      </w:r>
      <w:r w:rsidRPr="00CF72CA">
        <w:t>co</w:t>
      </w:r>
      <w:r w:rsidRPr="00CF72CA">
        <w:rPr>
          <w:spacing w:val="1"/>
        </w:rPr>
        <w:t>l</w:t>
      </w:r>
      <w:r w:rsidRPr="00CF72CA">
        <w:t>s</w:t>
      </w:r>
      <w:r w:rsidRPr="00CF72CA">
        <w:rPr>
          <w:spacing w:val="-1"/>
        </w:rPr>
        <w:t xml:space="preserve"> </w:t>
      </w:r>
      <w:r w:rsidRPr="00CF72CA">
        <w:rPr>
          <w:spacing w:val="-2"/>
        </w:rPr>
        <w:t>c</w:t>
      </w:r>
      <w:r w:rsidRPr="00CF72CA">
        <w:t>an be</w:t>
      </w:r>
      <w:r w:rsidRPr="00CF72CA">
        <w:rPr>
          <w:spacing w:val="-3"/>
        </w:rPr>
        <w:t xml:space="preserve"> </w:t>
      </w:r>
      <w:r w:rsidRPr="00CF72CA">
        <w:rPr>
          <w:spacing w:val="1"/>
        </w:rPr>
        <w:t>f</w:t>
      </w:r>
      <w:r w:rsidRPr="00CF72CA">
        <w:t>o</w:t>
      </w:r>
      <w:r w:rsidRPr="00CF72CA">
        <w:rPr>
          <w:spacing w:val="-2"/>
        </w:rPr>
        <w:t>u</w:t>
      </w:r>
      <w:r w:rsidRPr="00CF72CA">
        <w:t>nd</w:t>
      </w:r>
      <w:r w:rsidRPr="00CF72CA">
        <w:rPr>
          <w:spacing w:val="1"/>
        </w:rPr>
        <w:t xml:space="preserve"> </w:t>
      </w:r>
      <w:r w:rsidRPr="00CF72CA">
        <w:rPr>
          <w:spacing w:val="-1"/>
        </w:rPr>
        <w:t>i</w:t>
      </w:r>
      <w:r w:rsidRPr="00CF72CA">
        <w:t>n</w:t>
      </w:r>
      <w:r w:rsidRPr="00CF72CA">
        <w:rPr>
          <w:spacing w:val="-1"/>
        </w:rPr>
        <w:t xml:space="preserve"> t</w:t>
      </w:r>
      <w:r w:rsidRPr="00CF72CA">
        <w:t xml:space="preserve">he </w:t>
      </w:r>
      <w:r w:rsidRPr="00CF72CA">
        <w:rPr>
          <w:spacing w:val="-1"/>
        </w:rPr>
        <w:t>C</w:t>
      </w:r>
      <w:r w:rsidRPr="00CF72CA">
        <w:t>o</w:t>
      </w:r>
      <w:r w:rsidRPr="00CF72CA">
        <w:rPr>
          <w:spacing w:val="1"/>
        </w:rPr>
        <w:t>l</w:t>
      </w:r>
      <w:r w:rsidRPr="00CF72CA">
        <w:rPr>
          <w:spacing w:val="-1"/>
        </w:rPr>
        <w:t>l</w:t>
      </w:r>
      <w:r w:rsidRPr="00CF72CA">
        <w:t>eg</w:t>
      </w:r>
      <w:r w:rsidRPr="00CF72CA">
        <w:rPr>
          <w:spacing w:val="-2"/>
        </w:rPr>
        <w:t>e</w:t>
      </w:r>
      <w:r w:rsidRPr="00CF72CA">
        <w:t xml:space="preserve">'s </w:t>
      </w:r>
      <w:r w:rsidRPr="00CF72CA">
        <w:rPr>
          <w:spacing w:val="-1"/>
        </w:rPr>
        <w:t>f</w:t>
      </w:r>
      <w:r w:rsidRPr="00CF72CA">
        <w:rPr>
          <w:spacing w:val="1"/>
        </w:rPr>
        <w:t>i</w:t>
      </w:r>
      <w:r w:rsidRPr="00CF72CA">
        <w:rPr>
          <w:spacing w:val="-2"/>
        </w:rPr>
        <w:t>n</w:t>
      </w:r>
      <w:r w:rsidRPr="00CF72CA">
        <w:t>an</w:t>
      </w:r>
      <w:r w:rsidRPr="00CF72CA">
        <w:rPr>
          <w:spacing w:val="-2"/>
        </w:rPr>
        <w:t>c</w:t>
      </w:r>
      <w:r w:rsidRPr="00CF72CA">
        <w:rPr>
          <w:spacing w:val="1"/>
        </w:rPr>
        <w:t>i</w:t>
      </w:r>
      <w:r w:rsidRPr="00CF72CA">
        <w:rPr>
          <w:spacing w:val="-2"/>
        </w:rPr>
        <w:t>a</w:t>
      </w:r>
      <w:r w:rsidRPr="00CF72CA">
        <w:t>l proc</w:t>
      </w:r>
      <w:r w:rsidRPr="00CF72CA">
        <w:rPr>
          <w:spacing w:val="-3"/>
        </w:rPr>
        <w:t>e</w:t>
      </w:r>
      <w:r w:rsidRPr="00CF72CA">
        <w:t>du</w:t>
      </w:r>
      <w:r w:rsidRPr="00CF72CA">
        <w:rPr>
          <w:spacing w:val="-3"/>
        </w:rPr>
        <w:t>r</w:t>
      </w:r>
      <w:r w:rsidRPr="00CF72CA">
        <w:t>es.</w:t>
      </w:r>
    </w:p>
    <w:p w14:paraId="7300423C" w14:textId="13E5ECEC" w:rsidR="001A49E3" w:rsidRDefault="00E86F1C" w:rsidP="00923CFF">
      <w:pPr>
        <w:pStyle w:val="Heading2"/>
        <w:spacing w:before="83"/>
        <w:ind w:right="985"/>
        <w:rPr>
          <w:sz w:val="24"/>
          <w:szCs w:val="24"/>
        </w:rPr>
      </w:pPr>
      <w:bookmarkStart w:id="108" w:name="_Toc126831716"/>
      <w:bookmarkStart w:id="109" w:name="_Toc126831766"/>
      <w:bookmarkStart w:id="110" w:name="_Toc140666061"/>
      <w:bookmarkStart w:id="111" w:name="_Toc223534747"/>
      <w:bookmarkStart w:id="112" w:name="_Hlk140056774"/>
      <w:r w:rsidRPr="00CF72CA">
        <w:rPr>
          <w:sz w:val="24"/>
          <w:szCs w:val="24"/>
        </w:rPr>
        <w:t>A</w:t>
      </w:r>
      <w:r>
        <w:rPr>
          <w:sz w:val="24"/>
          <w:szCs w:val="24"/>
        </w:rPr>
        <w:t xml:space="preserve">PPENDIX </w:t>
      </w:r>
      <w:r w:rsidR="00551C09">
        <w:rPr>
          <w:sz w:val="24"/>
          <w:szCs w:val="24"/>
        </w:rPr>
        <w:t>G</w:t>
      </w:r>
      <w:r w:rsidRPr="00CF72CA">
        <w:rPr>
          <w:sz w:val="24"/>
          <w:szCs w:val="24"/>
        </w:rPr>
        <w:t>: MAIN POINTS INCLUDED IN THE COLLEGE'S PROCUREMENT POLICY AND RELATED FINANCE PROCEDURES</w:t>
      </w:r>
      <w:bookmarkEnd w:id="108"/>
      <w:bookmarkEnd w:id="109"/>
      <w:bookmarkEnd w:id="110"/>
      <w:bookmarkEnd w:id="111"/>
      <w:bookmarkEnd w:id="112"/>
    </w:p>
    <w:p w14:paraId="4BDBABA5" w14:textId="77777777" w:rsidR="00923CFF" w:rsidRPr="00923CFF" w:rsidRDefault="00923CFF" w:rsidP="00923CFF"/>
    <w:p w14:paraId="696C86FB" w14:textId="77777777" w:rsidR="00E86F1C" w:rsidRPr="00CF72CA" w:rsidRDefault="00E86F1C" w:rsidP="002B7E50">
      <w:pPr>
        <w:pStyle w:val="ListParagraph"/>
        <w:widowControl w:val="0"/>
        <w:numPr>
          <w:ilvl w:val="0"/>
          <w:numId w:val="26"/>
        </w:numPr>
        <w:autoSpaceDE w:val="0"/>
        <w:autoSpaceDN w:val="0"/>
        <w:spacing w:after="0" w:line="360" w:lineRule="auto"/>
        <w:ind w:right="118" w:hanging="592"/>
        <w:contextualSpacing w:val="0"/>
        <w:jc w:val="both"/>
      </w:pPr>
      <w:r w:rsidRPr="00CF72CA">
        <w:t>Duty of compliance by the College's staff.</w:t>
      </w:r>
    </w:p>
    <w:p w14:paraId="03834B04" w14:textId="77777777" w:rsidR="00E86F1C" w:rsidRPr="00CF72CA" w:rsidRDefault="00E86F1C" w:rsidP="002B7E50">
      <w:pPr>
        <w:pStyle w:val="ListParagraph"/>
        <w:widowControl w:val="0"/>
        <w:numPr>
          <w:ilvl w:val="0"/>
          <w:numId w:val="26"/>
        </w:numPr>
        <w:autoSpaceDE w:val="0"/>
        <w:autoSpaceDN w:val="0"/>
        <w:spacing w:after="0" w:line="360" w:lineRule="auto"/>
        <w:ind w:right="118" w:hanging="592"/>
        <w:contextualSpacing w:val="0"/>
        <w:jc w:val="both"/>
      </w:pPr>
      <w:r w:rsidRPr="00CF72CA">
        <w:t>Scottish and UK directives to be complied with.</w:t>
      </w:r>
    </w:p>
    <w:p w14:paraId="5EE18748" w14:textId="77777777" w:rsidR="00E86F1C" w:rsidRPr="00CF72CA" w:rsidRDefault="00E86F1C" w:rsidP="002B7E50">
      <w:pPr>
        <w:pStyle w:val="ListParagraph"/>
        <w:widowControl w:val="0"/>
        <w:numPr>
          <w:ilvl w:val="0"/>
          <w:numId w:val="26"/>
        </w:numPr>
        <w:autoSpaceDE w:val="0"/>
        <w:autoSpaceDN w:val="0"/>
        <w:spacing w:after="0" w:line="360" w:lineRule="auto"/>
        <w:ind w:right="118" w:hanging="592"/>
        <w:contextualSpacing w:val="0"/>
        <w:jc w:val="both"/>
      </w:pPr>
      <w:r w:rsidRPr="00CF72CA">
        <w:t>Competitive tendering procedure, which will:</w:t>
      </w:r>
    </w:p>
    <w:p w14:paraId="0D0FC328" w14:textId="77777777" w:rsidR="00E86F1C" w:rsidRPr="00CF72CA" w:rsidRDefault="00E86F1C" w:rsidP="002B7E50">
      <w:pPr>
        <w:pStyle w:val="ListParagraph"/>
        <w:widowControl w:val="0"/>
        <w:numPr>
          <w:ilvl w:val="2"/>
          <w:numId w:val="27"/>
        </w:numPr>
        <w:autoSpaceDE w:val="0"/>
        <w:autoSpaceDN w:val="0"/>
        <w:spacing w:after="0" w:line="360" w:lineRule="auto"/>
        <w:ind w:left="1560" w:right="118" w:hanging="426"/>
        <w:contextualSpacing w:val="0"/>
        <w:jc w:val="both"/>
      </w:pPr>
      <w:r w:rsidRPr="00CF72CA">
        <w:t>Ensure fairness of competition,</w:t>
      </w:r>
    </w:p>
    <w:p w14:paraId="30BE7B85" w14:textId="77777777" w:rsidR="00E86F1C" w:rsidRPr="00CF72CA" w:rsidRDefault="00E86F1C" w:rsidP="002B7E50">
      <w:pPr>
        <w:pStyle w:val="ListParagraph"/>
        <w:widowControl w:val="0"/>
        <w:numPr>
          <w:ilvl w:val="2"/>
          <w:numId w:val="27"/>
        </w:numPr>
        <w:autoSpaceDE w:val="0"/>
        <w:autoSpaceDN w:val="0"/>
        <w:spacing w:after="0" w:line="360" w:lineRule="auto"/>
        <w:ind w:left="1560" w:right="1126" w:hanging="426"/>
        <w:contextualSpacing w:val="0"/>
        <w:jc w:val="both"/>
      </w:pPr>
      <w:r w:rsidRPr="00CF72CA">
        <w:t>Ensure that companies invited to tender are financially and technically able to meet the College's requirements,</w:t>
      </w:r>
    </w:p>
    <w:p w14:paraId="16957AAE" w14:textId="77777777" w:rsidR="00E86F1C" w:rsidRPr="00CF72CA" w:rsidRDefault="00E86F1C" w:rsidP="002B7E50">
      <w:pPr>
        <w:pStyle w:val="ListParagraph"/>
        <w:widowControl w:val="0"/>
        <w:numPr>
          <w:ilvl w:val="2"/>
          <w:numId w:val="27"/>
        </w:numPr>
        <w:autoSpaceDE w:val="0"/>
        <w:autoSpaceDN w:val="0"/>
        <w:spacing w:after="0" w:line="360" w:lineRule="auto"/>
        <w:ind w:left="1560" w:right="118" w:hanging="426"/>
        <w:contextualSpacing w:val="0"/>
        <w:jc w:val="both"/>
      </w:pPr>
      <w:r w:rsidRPr="00CF72CA">
        <w:t>Indicate the terms of the contract; and</w:t>
      </w:r>
    </w:p>
    <w:p w14:paraId="7F90251F" w14:textId="77777777" w:rsidR="00E86F1C" w:rsidRPr="00CF72CA" w:rsidRDefault="00E86F1C" w:rsidP="002B7E50">
      <w:pPr>
        <w:pStyle w:val="ListParagraph"/>
        <w:widowControl w:val="0"/>
        <w:numPr>
          <w:ilvl w:val="2"/>
          <w:numId w:val="27"/>
        </w:numPr>
        <w:autoSpaceDE w:val="0"/>
        <w:autoSpaceDN w:val="0"/>
        <w:spacing w:after="0" w:line="360" w:lineRule="auto"/>
        <w:ind w:left="1560" w:right="118" w:hanging="426"/>
        <w:contextualSpacing w:val="0"/>
        <w:jc w:val="both"/>
      </w:pPr>
      <w:r w:rsidRPr="00CF72CA">
        <w:t>Outline the appropriate British standards to be complied with.</w:t>
      </w:r>
    </w:p>
    <w:p w14:paraId="57ED1424" w14:textId="77777777" w:rsidR="00E86F1C" w:rsidRPr="00CF72CA" w:rsidRDefault="00E86F1C" w:rsidP="002B7E50">
      <w:pPr>
        <w:pStyle w:val="ListParagraph"/>
        <w:widowControl w:val="0"/>
        <w:numPr>
          <w:ilvl w:val="0"/>
          <w:numId w:val="26"/>
        </w:numPr>
        <w:autoSpaceDE w:val="0"/>
        <w:autoSpaceDN w:val="0"/>
        <w:spacing w:after="0" w:line="360" w:lineRule="auto"/>
        <w:ind w:right="118" w:hanging="592"/>
        <w:contextualSpacing w:val="0"/>
        <w:jc w:val="both"/>
      </w:pPr>
      <w:r w:rsidRPr="00CF72CA">
        <w:t>Quotation procedure, which will indicate:</w:t>
      </w:r>
    </w:p>
    <w:p w14:paraId="3D2A88E9" w14:textId="77777777" w:rsidR="00E86F1C" w:rsidRPr="00CF72CA" w:rsidRDefault="00E86F1C" w:rsidP="002B7E50">
      <w:pPr>
        <w:pStyle w:val="ListParagraph"/>
        <w:widowControl w:val="0"/>
        <w:numPr>
          <w:ilvl w:val="2"/>
          <w:numId w:val="27"/>
        </w:numPr>
        <w:autoSpaceDE w:val="0"/>
        <w:autoSpaceDN w:val="0"/>
        <w:spacing w:after="0" w:line="360" w:lineRule="auto"/>
        <w:ind w:left="1560" w:right="1126" w:hanging="426"/>
        <w:contextualSpacing w:val="0"/>
        <w:jc w:val="both"/>
      </w:pPr>
      <w:r w:rsidRPr="00CF72CA">
        <w:t>The minimum number of firms that should be expected to provide quotations,</w:t>
      </w:r>
    </w:p>
    <w:p w14:paraId="23D338B3" w14:textId="77777777" w:rsidR="00E86F1C" w:rsidRPr="00CF72CA" w:rsidRDefault="00E86F1C" w:rsidP="002B7E50">
      <w:pPr>
        <w:pStyle w:val="ListParagraph"/>
        <w:widowControl w:val="0"/>
        <w:numPr>
          <w:ilvl w:val="2"/>
          <w:numId w:val="27"/>
        </w:numPr>
        <w:autoSpaceDE w:val="0"/>
        <w:autoSpaceDN w:val="0"/>
        <w:spacing w:after="0" w:line="360" w:lineRule="auto"/>
        <w:ind w:left="1560" w:right="1126" w:hanging="426"/>
        <w:contextualSpacing w:val="0"/>
        <w:jc w:val="both"/>
      </w:pPr>
      <w:r w:rsidRPr="00CF72CA">
        <w:t>Lists of available firms in existence which have been approved by the College that might undertake the work specified,</w:t>
      </w:r>
    </w:p>
    <w:p w14:paraId="7932EDA3" w14:textId="77777777" w:rsidR="00E86F1C" w:rsidRPr="00CF72CA" w:rsidRDefault="00E86F1C" w:rsidP="002B7E50">
      <w:pPr>
        <w:pStyle w:val="ListParagraph"/>
        <w:widowControl w:val="0"/>
        <w:numPr>
          <w:ilvl w:val="2"/>
          <w:numId w:val="27"/>
        </w:numPr>
        <w:autoSpaceDE w:val="0"/>
        <w:autoSpaceDN w:val="0"/>
        <w:spacing w:after="0" w:line="360" w:lineRule="auto"/>
        <w:ind w:left="1560" w:right="1126" w:hanging="426"/>
        <w:contextualSpacing w:val="0"/>
        <w:jc w:val="both"/>
      </w:pPr>
      <w:r w:rsidRPr="00CF72CA">
        <w:t>The terms by which the contractors will be paid, and</w:t>
      </w:r>
    </w:p>
    <w:p w14:paraId="31D3726A" w14:textId="77777777" w:rsidR="00E86F1C" w:rsidRPr="00CF72CA" w:rsidRDefault="00E86F1C" w:rsidP="002B7E50">
      <w:pPr>
        <w:pStyle w:val="ListParagraph"/>
        <w:widowControl w:val="0"/>
        <w:numPr>
          <w:ilvl w:val="2"/>
          <w:numId w:val="27"/>
        </w:numPr>
        <w:autoSpaceDE w:val="0"/>
        <w:autoSpaceDN w:val="0"/>
        <w:spacing w:after="0" w:line="360" w:lineRule="auto"/>
        <w:ind w:left="1560" w:right="1126" w:hanging="426"/>
        <w:contextualSpacing w:val="0"/>
        <w:jc w:val="both"/>
      </w:pPr>
      <w:r w:rsidRPr="00CF72CA">
        <w:t>The national requirements concerning good practice that should be followed.</w:t>
      </w:r>
    </w:p>
    <w:p w14:paraId="17D90B13" w14:textId="77777777" w:rsidR="00E86F1C" w:rsidRPr="00CF72CA" w:rsidRDefault="00E86F1C" w:rsidP="002B7E50">
      <w:pPr>
        <w:pStyle w:val="ListParagraph"/>
        <w:widowControl w:val="0"/>
        <w:numPr>
          <w:ilvl w:val="0"/>
          <w:numId w:val="26"/>
        </w:numPr>
        <w:autoSpaceDE w:val="0"/>
        <w:autoSpaceDN w:val="0"/>
        <w:spacing w:after="0" w:line="360" w:lineRule="auto"/>
        <w:ind w:right="118" w:hanging="592"/>
        <w:contextualSpacing w:val="0"/>
        <w:jc w:val="both"/>
      </w:pPr>
      <w:r w:rsidRPr="00CF72CA">
        <w:t>Submission of tenders (e.g. time, date, etc.).</w:t>
      </w:r>
    </w:p>
    <w:p w14:paraId="7C8AA513" w14:textId="77777777" w:rsidR="00E86F1C" w:rsidRPr="00CF72CA" w:rsidRDefault="00E86F1C" w:rsidP="002B7E50">
      <w:pPr>
        <w:pStyle w:val="ListParagraph"/>
        <w:widowControl w:val="0"/>
        <w:numPr>
          <w:ilvl w:val="0"/>
          <w:numId w:val="26"/>
        </w:numPr>
        <w:autoSpaceDE w:val="0"/>
        <w:autoSpaceDN w:val="0"/>
        <w:spacing w:after="0" w:line="360" w:lineRule="auto"/>
        <w:ind w:right="118" w:hanging="592"/>
        <w:contextualSpacing w:val="0"/>
        <w:jc w:val="both"/>
      </w:pPr>
      <w:r w:rsidRPr="00CF72CA">
        <w:t>Receipt and safe custody of tenders and records.</w:t>
      </w:r>
    </w:p>
    <w:p w14:paraId="6DEBCD8D" w14:textId="77777777" w:rsidR="00E86F1C" w:rsidRPr="00CF72CA" w:rsidRDefault="00E86F1C" w:rsidP="002B7E50">
      <w:pPr>
        <w:pStyle w:val="ListParagraph"/>
        <w:widowControl w:val="0"/>
        <w:numPr>
          <w:ilvl w:val="0"/>
          <w:numId w:val="26"/>
        </w:numPr>
        <w:autoSpaceDE w:val="0"/>
        <w:autoSpaceDN w:val="0"/>
        <w:spacing w:after="0" w:line="360" w:lineRule="auto"/>
        <w:ind w:right="118" w:hanging="592"/>
        <w:contextualSpacing w:val="0"/>
        <w:jc w:val="both"/>
      </w:pPr>
      <w:r w:rsidRPr="00CF72CA">
        <w:t>Admissibility and acceptance of tenders.</w:t>
      </w:r>
    </w:p>
    <w:p w14:paraId="0A39799C" w14:textId="77777777" w:rsidR="00E86F1C" w:rsidRPr="00CF72CA" w:rsidRDefault="00E86F1C" w:rsidP="002B7E50">
      <w:pPr>
        <w:pStyle w:val="ListParagraph"/>
        <w:widowControl w:val="0"/>
        <w:numPr>
          <w:ilvl w:val="0"/>
          <w:numId w:val="26"/>
        </w:numPr>
        <w:autoSpaceDE w:val="0"/>
        <w:autoSpaceDN w:val="0"/>
        <w:spacing w:after="0" w:line="360" w:lineRule="auto"/>
        <w:ind w:right="118" w:hanging="592"/>
        <w:contextualSpacing w:val="0"/>
        <w:jc w:val="both"/>
      </w:pPr>
      <w:r w:rsidRPr="00CF72CA">
        <w:t>Acceptance of tenders/quotations.</w:t>
      </w:r>
    </w:p>
    <w:p w14:paraId="3BEEADFA" w14:textId="3B221B4B" w:rsidR="00102D5F" w:rsidRPr="00711A87" w:rsidRDefault="00E86F1C" w:rsidP="002B7E50">
      <w:pPr>
        <w:pStyle w:val="ListParagraph"/>
        <w:widowControl w:val="0"/>
        <w:numPr>
          <w:ilvl w:val="0"/>
          <w:numId w:val="26"/>
        </w:numPr>
        <w:autoSpaceDE w:val="0"/>
        <w:autoSpaceDN w:val="0"/>
        <w:spacing w:after="0" w:line="360" w:lineRule="auto"/>
        <w:ind w:right="118"/>
        <w:contextualSpacing w:val="0"/>
        <w:jc w:val="both"/>
        <w:rPr>
          <w:b/>
          <w:color w:val="0F4761" w:themeColor="accent1" w:themeShade="BF"/>
        </w:rPr>
      </w:pPr>
      <w:r w:rsidRPr="00260B10">
        <w:t>Justification of acceptance of tenders not at the lowest price.</w:t>
      </w:r>
    </w:p>
    <w:p w14:paraId="360ABF79" w14:textId="77777777" w:rsidR="00102D5F" w:rsidRDefault="00102D5F" w:rsidP="00102D5F">
      <w:pPr>
        <w:widowControl w:val="0"/>
        <w:autoSpaceDE w:val="0"/>
        <w:autoSpaceDN w:val="0"/>
        <w:spacing w:after="0" w:line="360" w:lineRule="auto"/>
        <w:ind w:right="118"/>
        <w:rPr>
          <w:b/>
          <w:color w:val="0F4761" w:themeColor="accent1" w:themeShade="BF"/>
        </w:rPr>
      </w:pPr>
    </w:p>
    <w:p w14:paraId="31E32F28" w14:textId="77777777" w:rsidR="001A49E3" w:rsidRDefault="001A49E3" w:rsidP="00102D5F">
      <w:pPr>
        <w:ind w:right="1268"/>
        <w:rPr>
          <w:color w:val="002060"/>
        </w:rPr>
      </w:pPr>
    </w:p>
    <w:p w14:paraId="7E1E7F40" w14:textId="77777777" w:rsidR="001A49E3" w:rsidRDefault="001A49E3" w:rsidP="00102D5F">
      <w:pPr>
        <w:ind w:right="1268"/>
        <w:rPr>
          <w:color w:val="002060"/>
        </w:rPr>
      </w:pPr>
    </w:p>
    <w:p w14:paraId="62579256" w14:textId="77777777" w:rsidR="001A49E3" w:rsidRDefault="001A49E3" w:rsidP="00102D5F">
      <w:pPr>
        <w:ind w:right="1268"/>
        <w:rPr>
          <w:color w:val="002060"/>
        </w:rPr>
      </w:pPr>
    </w:p>
    <w:p w14:paraId="481D6982" w14:textId="77777777" w:rsidR="001A49E3" w:rsidRDefault="001A49E3" w:rsidP="00102D5F">
      <w:pPr>
        <w:ind w:right="1268"/>
        <w:rPr>
          <w:color w:val="002060"/>
        </w:rPr>
      </w:pPr>
    </w:p>
    <w:p w14:paraId="5F949AB8" w14:textId="77777777" w:rsidR="00923CFF" w:rsidRDefault="00923CFF" w:rsidP="00102D5F">
      <w:pPr>
        <w:ind w:right="1268"/>
        <w:rPr>
          <w:color w:val="002060"/>
        </w:rPr>
      </w:pPr>
    </w:p>
    <w:p w14:paraId="7DFD49CF" w14:textId="4554C19E" w:rsidR="00102D5F" w:rsidRPr="000E23FA" w:rsidRDefault="00102D5F" w:rsidP="00102D5F">
      <w:pPr>
        <w:ind w:right="1268"/>
        <w:rPr>
          <w:color w:val="002060"/>
        </w:rPr>
      </w:pPr>
      <w:r w:rsidRPr="00CF72CA">
        <w:rPr>
          <w:color w:val="002060"/>
        </w:rPr>
        <w:t>CONDITIONS OF CONTRACT FOR THE PURCHASE OF GOODS</w:t>
      </w:r>
    </w:p>
    <w:p w14:paraId="79057DBC" w14:textId="77777777" w:rsidR="00102D5F" w:rsidRPr="00CF72CA" w:rsidRDefault="00102D5F" w:rsidP="00102D5F"/>
    <w:p w14:paraId="62B59918" w14:textId="77777777" w:rsidR="00102D5F" w:rsidRPr="00CF72CA" w:rsidRDefault="00102D5F" w:rsidP="00102D5F">
      <w:pPr>
        <w:ind w:left="1134" w:hanging="567"/>
      </w:pPr>
      <w:r w:rsidRPr="00CF72CA">
        <w:t>LIST OF HEADINGS:</w:t>
      </w:r>
    </w:p>
    <w:p w14:paraId="6BBF1B09" w14:textId="77777777" w:rsidR="00102D5F" w:rsidRPr="00CF72CA" w:rsidRDefault="00102D5F" w:rsidP="00102D5F">
      <w:pPr>
        <w:ind w:left="1134" w:hanging="567"/>
      </w:pPr>
    </w:p>
    <w:p w14:paraId="1D7D2900"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Interpretation</w:t>
      </w:r>
    </w:p>
    <w:p w14:paraId="659A9ADF"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Variation of conditions</w:t>
      </w:r>
    </w:p>
    <w:p w14:paraId="77344DDA"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Specification</w:t>
      </w:r>
    </w:p>
    <w:p w14:paraId="2C9B932A"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Identification of goods</w:t>
      </w:r>
    </w:p>
    <w:p w14:paraId="67698C8B"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Packaging</w:t>
      </w:r>
    </w:p>
    <w:p w14:paraId="5741ABFA"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Containers and pallets</w:t>
      </w:r>
    </w:p>
    <w:p w14:paraId="0D6F7CDA"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Forms</w:t>
      </w:r>
    </w:p>
    <w:p w14:paraId="0915614F"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Delivery</w:t>
      </w:r>
    </w:p>
    <w:p w14:paraId="1442CA53"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Property and risk</w:t>
      </w:r>
    </w:p>
    <w:p w14:paraId="61589596"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Rejection of goods</w:t>
      </w:r>
    </w:p>
    <w:p w14:paraId="1E6F879E"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Default by contractor</w:t>
      </w:r>
    </w:p>
    <w:p w14:paraId="37B26FFF"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Force majeure</w:t>
      </w:r>
    </w:p>
    <w:p w14:paraId="537F5AEF"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Price and payment</w:t>
      </w:r>
    </w:p>
    <w:p w14:paraId="57D05FBC"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Indemnity</w:t>
      </w:r>
    </w:p>
    <w:p w14:paraId="6FF59220"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Insurance</w:t>
      </w:r>
    </w:p>
    <w:p w14:paraId="3AF3C5DE"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Transfer and sub-contracting</w:t>
      </w:r>
    </w:p>
    <w:p w14:paraId="34FAB362"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Patents, etc.</w:t>
      </w:r>
    </w:p>
    <w:p w14:paraId="10C0995C"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Confidentiality</w:t>
      </w:r>
    </w:p>
    <w:p w14:paraId="47C82155"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Inducements to purchase</w:t>
      </w:r>
    </w:p>
    <w:p w14:paraId="63B39B95"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Insolvency</w:t>
      </w:r>
    </w:p>
    <w:p w14:paraId="7C649DEF" w14:textId="77777777" w:rsidR="00102D5F" w:rsidRPr="00CF72CA"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Publicity</w:t>
      </w:r>
    </w:p>
    <w:p w14:paraId="3B0BCEDD" w14:textId="77777777" w:rsidR="00102D5F" w:rsidRDefault="00102D5F" w:rsidP="00102D5F">
      <w:pPr>
        <w:pStyle w:val="ListParagraph"/>
        <w:widowControl w:val="0"/>
        <w:numPr>
          <w:ilvl w:val="0"/>
          <w:numId w:val="25"/>
        </w:numPr>
        <w:autoSpaceDE w:val="0"/>
        <w:autoSpaceDN w:val="0"/>
        <w:spacing w:after="0" w:line="360" w:lineRule="auto"/>
        <w:ind w:left="1134" w:hanging="567"/>
        <w:contextualSpacing w:val="0"/>
      </w:pPr>
      <w:r w:rsidRPr="00CF72CA">
        <w:t>Law</w:t>
      </w:r>
    </w:p>
    <w:p w14:paraId="6AF2A707" w14:textId="77777777" w:rsidR="00102D5F" w:rsidRDefault="00102D5F" w:rsidP="00711A87">
      <w:pPr>
        <w:widowControl w:val="0"/>
        <w:autoSpaceDE w:val="0"/>
        <w:autoSpaceDN w:val="0"/>
        <w:spacing w:after="0" w:line="360" w:lineRule="auto"/>
        <w:ind w:right="118"/>
        <w:rPr>
          <w:b/>
          <w:color w:val="0F4761" w:themeColor="accent1" w:themeShade="BF"/>
        </w:rPr>
      </w:pPr>
    </w:p>
    <w:p w14:paraId="0C069004" w14:textId="77777777" w:rsidR="001A49E3" w:rsidRPr="00711A87" w:rsidRDefault="001A49E3" w:rsidP="00711A87">
      <w:pPr>
        <w:widowControl w:val="0"/>
        <w:autoSpaceDE w:val="0"/>
        <w:autoSpaceDN w:val="0"/>
        <w:spacing w:after="0" w:line="360" w:lineRule="auto"/>
        <w:ind w:right="118"/>
        <w:rPr>
          <w:b/>
          <w:color w:val="0F4761" w:themeColor="accent1" w:themeShade="BF"/>
        </w:rPr>
      </w:pPr>
    </w:p>
    <w:p w14:paraId="05231CE2" w14:textId="10935105" w:rsidR="00B344EB" w:rsidRDefault="00B344EB" w:rsidP="00B344EB">
      <w:pPr>
        <w:pStyle w:val="Heading2"/>
        <w:spacing w:before="83"/>
        <w:ind w:right="985"/>
        <w:rPr>
          <w:sz w:val="24"/>
          <w:szCs w:val="24"/>
        </w:rPr>
      </w:pPr>
      <w:r w:rsidRPr="00CF72CA">
        <w:rPr>
          <w:sz w:val="24"/>
          <w:szCs w:val="24"/>
        </w:rPr>
        <w:t>A</w:t>
      </w:r>
      <w:r>
        <w:rPr>
          <w:sz w:val="24"/>
          <w:szCs w:val="24"/>
        </w:rPr>
        <w:t xml:space="preserve">PPENDIX </w:t>
      </w:r>
      <w:r w:rsidR="0068406D">
        <w:rPr>
          <w:sz w:val="24"/>
          <w:szCs w:val="24"/>
        </w:rPr>
        <w:t>H</w:t>
      </w:r>
      <w:r w:rsidRPr="00CF72CA">
        <w:rPr>
          <w:sz w:val="24"/>
          <w:szCs w:val="24"/>
        </w:rPr>
        <w:t xml:space="preserve">: </w:t>
      </w:r>
      <w:r>
        <w:rPr>
          <w:sz w:val="24"/>
          <w:szCs w:val="24"/>
        </w:rPr>
        <w:t>SEVERANCE SCHEME AND SETTLEMENT ARRANGEMENTS</w:t>
      </w:r>
    </w:p>
    <w:p w14:paraId="0B200245" w14:textId="77777777" w:rsidR="00B344EB" w:rsidRDefault="00B344EB" w:rsidP="00B344EB"/>
    <w:p w14:paraId="1161B9C0" w14:textId="55FE0328" w:rsidR="001E7236" w:rsidRPr="00711A87" w:rsidRDefault="001E7236" w:rsidP="001E7236">
      <w:pPr>
        <w:rPr>
          <w:b/>
          <w:bCs/>
        </w:rPr>
      </w:pPr>
      <w:r w:rsidRPr="00711A87">
        <w:rPr>
          <w:b/>
          <w:bCs/>
        </w:rPr>
        <w:t>Requirements under the Scottish Public Finance Manual (SPFM)</w:t>
      </w:r>
    </w:p>
    <w:p w14:paraId="6D1FB677" w14:textId="77777777" w:rsidR="001E7236" w:rsidRDefault="001E7236" w:rsidP="001E7236"/>
    <w:p w14:paraId="74A7EA83" w14:textId="77777777" w:rsidR="001E7236" w:rsidRDefault="001E7236" w:rsidP="002B7E50">
      <w:pPr>
        <w:jc w:val="both"/>
      </w:pPr>
      <w:r>
        <w:t>The College must seek prior approval from SFC for:</w:t>
      </w:r>
    </w:p>
    <w:p w14:paraId="68DCAA62" w14:textId="77777777" w:rsidR="001E7236" w:rsidRDefault="001E7236" w:rsidP="002B7E50">
      <w:pPr>
        <w:jc w:val="both"/>
      </w:pPr>
      <w:r>
        <w:t>•</w:t>
      </w:r>
      <w:r>
        <w:tab/>
        <w:t>Any new severance scheme;</w:t>
      </w:r>
    </w:p>
    <w:p w14:paraId="7481691C" w14:textId="77777777" w:rsidR="001E7236" w:rsidRDefault="001E7236" w:rsidP="002B7E50">
      <w:pPr>
        <w:jc w:val="both"/>
      </w:pPr>
      <w:r>
        <w:t>•</w:t>
      </w:r>
      <w:r>
        <w:tab/>
        <w:t>Any change to a previously approved scheme;</w:t>
      </w:r>
    </w:p>
    <w:p w14:paraId="23AA4C83" w14:textId="77777777" w:rsidR="001E7236" w:rsidRDefault="001E7236" w:rsidP="002B7E50">
      <w:pPr>
        <w:jc w:val="both"/>
      </w:pPr>
      <w:r>
        <w:t>•</w:t>
      </w:r>
      <w:r>
        <w:tab/>
        <w:t>Any payment, forming part of any scheme, considered to be sensitive or high profile;</w:t>
      </w:r>
    </w:p>
    <w:p w14:paraId="57460273" w14:textId="77777777" w:rsidR="001E7236" w:rsidRDefault="001E7236" w:rsidP="002B7E50">
      <w:pPr>
        <w:jc w:val="both"/>
      </w:pPr>
      <w:r>
        <w:t>•</w:t>
      </w:r>
      <w:r>
        <w:tab/>
        <w:t>Any use of Settlement Agreements; and</w:t>
      </w:r>
    </w:p>
    <w:p w14:paraId="33D8CCD8" w14:textId="77777777" w:rsidR="001E7236" w:rsidRDefault="001E7236" w:rsidP="002B7E50">
      <w:pPr>
        <w:jc w:val="both"/>
      </w:pPr>
      <w:r>
        <w:t>•</w:t>
      </w:r>
      <w:r>
        <w:tab/>
        <w:t>Any payment to an individual in excess of contractual entitlement out with an approved voluntary severance scheme.</w:t>
      </w:r>
    </w:p>
    <w:p w14:paraId="290BE7FA" w14:textId="6753C99C" w:rsidR="001E7236" w:rsidRPr="00711A87" w:rsidRDefault="001E7236" w:rsidP="001E7236">
      <w:pPr>
        <w:rPr>
          <w:b/>
          <w:bCs/>
        </w:rPr>
      </w:pPr>
      <w:r w:rsidRPr="00711A87">
        <w:rPr>
          <w:b/>
          <w:bCs/>
        </w:rPr>
        <w:t>Governance</w:t>
      </w:r>
    </w:p>
    <w:p w14:paraId="48CF222F" w14:textId="77777777" w:rsidR="001E7236" w:rsidRDefault="001E7236" w:rsidP="002B7E50">
      <w:pPr>
        <w:jc w:val="both"/>
      </w:pPr>
      <w:r>
        <w:t>In considering any severance, the College must ensure that issues of regularity, propriety and value for money are fully considered. In doing so it is important that College policy and procedure is applied in a timely manner, including:</w:t>
      </w:r>
    </w:p>
    <w:p w14:paraId="4D5F4009" w14:textId="77777777" w:rsidR="001E7236" w:rsidRDefault="001E7236" w:rsidP="002B7E50">
      <w:pPr>
        <w:jc w:val="both"/>
      </w:pPr>
      <w:r>
        <w:t>•</w:t>
      </w:r>
      <w:r>
        <w:tab/>
        <w:t>Ensuring a business case, including justification and full expected cost, is prepared;</w:t>
      </w:r>
    </w:p>
    <w:p w14:paraId="5A2886BD" w14:textId="77777777" w:rsidR="001E7236" w:rsidRDefault="001E7236" w:rsidP="002B7E50">
      <w:pPr>
        <w:jc w:val="both"/>
      </w:pPr>
      <w:r>
        <w:t>•</w:t>
      </w:r>
      <w:r>
        <w:tab/>
        <w:t xml:space="preserve">Decisions are made and approved in accordance with </w:t>
      </w:r>
      <w:proofErr w:type="gramStart"/>
      <w:r>
        <w:t>College</w:t>
      </w:r>
      <w:proofErr w:type="gramEnd"/>
      <w:r>
        <w:t xml:space="preserve"> delegation procedures;</w:t>
      </w:r>
    </w:p>
    <w:p w14:paraId="5FC5E8F5" w14:textId="77777777" w:rsidR="001E7236" w:rsidRDefault="001E7236" w:rsidP="002B7E50">
      <w:pPr>
        <w:jc w:val="both"/>
      </w:pPr>
      <w:r>
        <w:t>•</w:t>
      </w:r>
      <w:r>
        <w:tab/>
        <w:t>Decisions are fully documented and a clear audit trail of evidence supporting the decision is retained; and</w:t>
      </w:r>
    </w:p>
    <w:p w14:paraId="43137046" w14:textId="6701BA01" w:rsidR="001E7236" w:rsidRDefault="001E7236" w:rsidP="001A49E3">
      <w:pPr>
        <w:jc w:val="both"/>
      </w:pPr>
      <w:r>
        <w:t>•</w:t>
      </w:r>
      <w:r>
        <w:tab/>
        <w:t>There is clear evidence of governance oversight.</w:t>
      </w:r>
    </w:p>
    <w:p w14:paraId="59429487" w14:textId="77777777" w:rsidR="001A49E3" w:rsidRDefault="001A49E3" w:rsidP="002B7E50">
      <w:pPr>
        <w:jc w:val="both"/>
      </w:pPr>
    </w:p>
    <w:p w14:paraId="5BC6F73C" w14:textId="77777777" w:rsidR="001E7236" w:rsidRDefault="001E7236" w:rsidP="002B7E50">
      <w:pPr>
        <w:jc w:val="both"/>
      </w:pPr>
      <w:r>
        <w:t>The Remuneration Committee must undertake robust scrutiny of proposed severance schemes and settlement agreements before recommending approval to the Board (and must ensure there is no conflict of interest between those involved in approving severance arrangements and individual beneficiaries of such arrangements).</w:t>
      </w:r>
    </w:p>
    <w:p w14:paraId="134749FA" w14:textId="77777777" w:rsidR="001A49E3" w:rsidRDefault="001A49E3" w:rsidP="001E7236">
      <w:pPr>
        <w:rPr>
          <w:b/>
          <w:bCs/>
        </w:rPr>
      </w:pPr>
    </w:p>
    <w:p w14:paraId="1C65975D" w14:textId="77777777" w:rsidR="001A49E3" w:rsidRDefault="001A49E3" w:rsidP="001E7236">
      <w:pPr>
        <w:rPr>
          <w:b/>
          <w:bCs/>
        </w:rPr>
      </w:pPr>
    </w:p>
    <w:p w14:paraId="6C15AE72" w14:textId="505CB1D2" w:rsidR="001E7236" w:rsidRPr="00711A87" w:rsidRDefault="001E7236" w:rsidP="001E7236">
      <w:pPr>
        <w:rPr>
          <w:b/>
          <w:bCs/>
        </w:rPr>
      </w:pPr>
      <w:r w:rsidRPr="00711A87">
        <w:rPr>
          <w:b/>
          <w:bCs/>
        </w:rPr>
        <w:t>Key principles</w:t>
      </w:r>
    </w:p>
    <w:p w14:paraId="16D23CA2" w14:textId="77777777" w:rsidR="001E7236" w:rsidRDefault="001E7236" w:rsidP="002B7E50">
      <w:pPr>
        <w:jc w:val="both"/>
      </w:pPr>
      <w:r>
        <w:t>When considering any severance, the College must ensure that the following principles are observed:</w:t>
      </w:r>
    </w:p>
    <w:p w14:paraId="1A6CD803" w14:textId="77777777" w:rsidR="001E7236" w:rsidRDefault="001E7236" w:rsidP="002B7E50">
      <w:pPr>
        <w:jc w:val="both"/>
      </w:pPr>
      <w:r>
        <w:t>•</w:t>
      </w:r>
      <w:r>
        <w:tab/>
        <w:t>Public funds must not be used wastefully or to underwrite inequitable or over- generous conditions of service, including severance;</w:t>
      </w:r>
    </w:p>
    <w:p w14:paraId="5CA7B7AA" w14:textId="77777777" w:rsidR="001E7236" w:rsidRDefault="001E7236" w:rsidP="002B7E50">
      <w:pPr>
        <w:jc w:val="both"/>
      </w:pPr>
      <w:r>
        <w:t>•</w:t>
      </w:r>
      <w:r>
        <w:tab/>
        <w:t>Decisions on severance arrangements and, in particular, limits on payments will be based on the conditions set in the SPFM and SFC guidance;</w:t>
      </w:r>
    </w:p>
    <w:p w14:paraId="293DE706" w14:textId="77777777" w:rsidR="001E7236" w:rsidRDefault="001E7236" w:rsidP="002B7E50">
      <w:pPr>
        <w:jc w:val="both"/>
      </w:pPr>
      <w:r>
        <w:t>•</w:t>
      </w:r>
      <w:r>
        <w:tab/>
        <w:t>Notice of termination of appointments must not be delayed in order to generate compensation payments in lieu of notice;</w:t>
      </w:r>
    </w:p>
    <w:p w14:paraId="46D4AB18" w14:textId="77777777" w:rsidR="001E7236" w:rsidRDefault="001E7236" w:rsidP="002B7E50">
      <w:pPr>
        <w:jc w:val="both"/>
      </w:pPr>
      <w:r>
        <w:t>•</w:t>
      </w:r>
      <w:r>
        <w:tab/>
        <w:t>Where appropriate, ex-gratia severance or redundancy packages must be based on the arrangements set out within relevant extant terms and conditions of employment. In particular, prior consideration should be given to the availability of pension and compensation benefits within these conditions;</w:t>
      </w:r>
    </w:p>
    <w:p w14:paraId="67B4905B" w14:textId="77777777" w:rsidR="001E7236" w:rsidRDefault="001E7236" w:rsidP="002B7E50">
      <w:pPr>
        <w:jc w:val="both"/>
      </w:pPr>
      <w:r>
        <w:t>•</w:t>
      </w:r>
      <w:r>
        <w:tab/>
        <w:t>Special payments must be transparent and negotiated in a way which avoids conflicts of interest;</w:t>
      </w:r>
    </w:p>
    <w:p w14:paraId="1512EEB1" w14:textId="77777777" w:rsidR="001E7236" w:rsidRDefault="001E7236" w:rsidP="002B7E50">
      <w:pPr>
        <w:jc w:val="both"/>
      </w:pPr>
      <w:r>
        <w:t>•</w:t>
      </w:r>
      <w:r>
        <w:tab/>
        <w:t>Offers of subsequent employment or consultancy work must be exceptional and only made where they represent value for money; and</w:t>
      </w:r>
    </w:p>
    <w:p w14:paraId="6683C826" w14:textId="3B307117" w:rsidR="001E7236" w:rsidRDefault="001E7236" w:rsidP="002B7E50">
      <w:pPr>
        <w:jc w:val="both"/>
      </w:pPr>
      <w:r>
        <w:t>•</w:t>
      </w:r>
      <w:r>
        <w:tab/>
        <w:t>Any undertakings about confidentiality must leave transactions open to proper public scrutiny.</w:t>
      </w:r>
    </w:p>
    <w:p w14:paraId="32398BE4" w14:textId="29F03617" w:rsidR="001E7236" w:rsidRPr="00711A87" w:rsidRDefault="001E7236" w:rsidP="001E7236">
      <w:pPr>
        <w:rPr>
          <w:b/>
          <w:bCs/>
        </w:rPr>
      </w:pPr>
      <w:r w:rsidRPr="00711A87">
        <w:rPr>
          <w:b/>
          <w:bCs/>
        </w:rPr>
        <w:t>Approval by SFC</w:t>
      </w:r>
    </w:p>
    <w:p w14:paraId="1230705F" w14:textId="77777777" w:rsidR="001E7236" w:rsidRDefault="001E7236" w:rsidP="002B7E50">
      <w:pPr>
        <w:jc w:val="both"/>
      </w:pPr>
      <w:r>
        <w:t>The procedures for approval depend on whether the application is:</w:t>
      </w:r>
    </w:p>
    <w:p w14:paraId="67539A97" w14:textId="77777777" w:rsidR="001E7236" w:rsidRDefault="001E7236" w:rsidP="002B7E50">
      <w:pPr>
        <w:jc w:val="both"/>
      </w:pPr>
      <w:r>
        <w:t>•</w:t>
      </w:r>
      <w:r>
        <w:tab/>
        <w:t>A voluntary severance scheme, or</w:t>
      </w:r>
    </w:p>
    <w:p w14:paraId="0D5E87E6" w14:textId="77777777" w:rsidR="001E7236" w:rsidRDefault="001E7236" w:rsidP="001A49E3">
      <w:pPr>
        <w:jc w:val="both"/>
      </w:pPr>
      <w:r>
        <w:t>•</w:t>
      </w:r>
      <w:r>
        <w:tab/>
        <w:t>Settlement agreement or proposal to secure a voluntary resignation.</w:t>
      </w:r>
    </w:p>
    <w:p w14:paraId="582D7838" w14:textId="77777777" w:rsidR="001A49E3" w:rsidRDefault="001A49E3" w:rsidP="002B7E50">
      <w:pPr>
        <w:jc w:val="both"/>
      </w:pPr>
    </w:p>
    <w:p w14:paraId="7E902B63" w14:textId="77777777" w:rsidR="001E7236" w:rsidRDefault="001E7236" w:rsidP="002B7E50">
      <w:pPr>
        <w:jc w:val="both"/>
      </w:pPr>
      <w:r>
        <w:t>Detail of the procedures and assessment by SFC is set out in the below guidance:</w:t>
      </w:r>
    </w:p>
    <w:p w14:paraId="7BDD74F0" w14:textId="77777777" w:rsidR="001E7236" w:rsidRDefault="001E7236" w:rsidP="002B7E50">
      <w:pPr>
        <w:jc w:val="both"/>
      </w:pPr>
      <w:r>
        <w:t>SFC guidance on seeking approval for severance schemes and settlement agreements</w:t>
      </w:r>
    </w:p>
    <w:p w14:paraId="79DC24AD" w14:textId="77777777" w:rsidR="001E7236" w:rsidRDefault="001E7236" w:rsidP="002B7E50">
      <w:pPr>
        <w:jc w:val="both"/>
      </w:pPr>
      <w:r>
        <w:t>The guidance includes templates for submitting business cases.</w:t>
      </w:r>
    </w:p>
    <w:p w14:paraId="0D780D0B" w14:textId="77777777" w:rsidR="001E7236" w:rsidRDefault="001E7236" w:rsidP="002B7E50">
      <w:pPr>
        <w:jc w:val="both"/>
      </w:pPr>
      <w:r>
        <w:t>Failure to adhere to the SPFM requirements constitutes non-compliance with the Financial Memorandum with SFC.</w:t>
      </w:r>
    </w:p>
    <w:p w14:paraId="1310BE59" w14:textId="77777777" w:rsidR="001A49E3" w:rsidRDefault="001A49E3" w:rsidP="001E7236">
      <w:pPr>
        <w:rPr>
          <w:b/>
          <w:bCs/>
        </w:rPr>
      </w:pPr>
    </w:p>
    <w:p w14:paraId="79F805CA" w14:textId="77777777" w:rsidR="001A49E3" w:rsidRDefault="001A49E3" w:rsidP="001E7236">
      <w:pPr>
        <w:rPr>
          <w:b/>
          <w:bCs/>
        </w:rPr>
      </w:pPr>
    </w:p>
    <w:p w14:paraId="51990CC7" w14:textId="21D81008" w:rsidR="001E7236" w:rsidRDefault="001E7236" w:rsidP="001E7236">
      <w:pPr>
        <w:rPr>
          <w:b/>
          <w:bCs/>
        </w:rPr>
      </w:pPr>
      <w:r w:rsidRPr="00711A87">
        <w:rPr>
          <w:b/>
          <w:bCs/>
        </w:rPr>
        <w:t>Management process</w:t>
      </w:r>
    </w:p>
    <w:p w14:paraId="0FAE8CF4" w14:textId="77777777" w:rsidR="001A49E3" w:rsidRPr="00711A87" w:rsidRDefault="001A49E3" w:rsidP="001E7236">
      <w:pPr>
        <w:rPr>
          <w:b/>
          <w:bCs/>
        </w:rPr>
      </w:pPr>
    </w:p>
    <w:p w14:paraId="5206F330" w14:textId="77777777" w:rsidR="001E7236" w:rsidRDefault="001E7236" w:rsidP="002B7E50">
      <w:pPr>
        <w:jc w:val="both"/>
      </w:pPr>
      <w:r>
        <w:t>•</w:t>
      </w:r>
      <w:r>
        <w:tab/>
        <w:t xml:space="preserve">Should be led by the COO with approval from the </w:t>
      </w:r>
      <w:proofErr w:type="gramStart"/>
      <w:r>
        <w:t>Principal</w:t>
      </w:r>
      <w:proofErr w:type="gramEnd"/>
      <w:r>
        <w:t xml:space="preserve">. College approval by </w:t>
      </w:r>
      <w:proofErr w:type="spellStart"/>
      <w:r>
        <w:t>RemCo</w:t>
      </w:r>
      <w:proofErr w:type="spellEnd"/>
      <w:r>
        <w:t xml:space="preserve"> (for governance) which has delegated authority from the Board and then </w:t>
      </w:r>
      <w:proofErr w:type="spellStart"/>
      <w:r>
        <w:t>RemCo</w:t>
      </w:r>
      <w:proofErr w:type="spellEnd"/>
      <w:r>
        <w:t xml:space="preserve"> provides a report to the Board.</w:t>
      </w:r>
    </w:p>
    <w:p w14:paraId="6FAC50A0" w14:textId="77777777" w:rsidR="001E7236" w:rsidRDefault="001E7236" w:rsidP="002B7E50">
      <w:pPr>
        <w:jc w:val="both"/>
      </w:pPr>
      <w:r>
        <w:t>•</w:t>
      </w:r>
      <w:r>
        <w:tab/>
        <w:t>Following Board of Management approval, the Chief Operating Officer (COO) will seek approval from the SFC.</w:t>
      </w:r>
    </w:p>
    <w:p w14:paraId="409E024F" w14:textId="77777777" w:rsidR="001E7236" w:rsidRDefault="001E7236" w:rsidP="002B7E50">
      <w:pPr>
        <w:jc w:val="both"/>
      </w:pPr>
      <w:r>
        <w:t>•</w:t>
      </w:r>
      <w:r>
        <w:tab/>
        <w:t>Following SFC approval, HR will then forward the approved documentation to Payroll.</w:t>
      </w:r>
    </w:p>
    <w:p w14:paraId="00C86A88" w14:textId="77777777" w:rsidR="001E7236" w:rsidRDefault="001E7236" w:rsidP="002B7E50">
      <w:pPr>
        <w:jc w:val="both"/>
      </w:pPr>
      <w:r>
        <w:t>•</w:t>
      </w:r>
      <w:r>
        <w:tab/>
        <w:t>If the College is considering compulsory redundancies, the Executive team would manage the process, consulting with appropriate employees, recognised Trade Unions, the Remuneration Committee, Board of Management and the SFC as early as possible.</w:t>
      </w:r>
    </w:p>
    <w:p w14:paraId="23AB898C" w14:textId="77777777" w:rsidR="001E7236" w:rsidRDefault="001E7236" w:rsidP="001E7236"/>
    <w:p w14:paraId="06C884CC" w14:textId="7AD4D85D" w:rsidR="001E7236" w:rsidRPr="00711A87" w:rsidRDefault="001E7236" w:rsidP="001E7236">
      <w:pPr>
        <w:rPr>
          <w:b/>
          <w:bCs/>
        </w:rPr>
      </w:pPr>
      <w:r w:rsidRPr="00711A87">
        <w:rPr>
          <w:b/>
          <w:bCs/>
        </w:rPr>
        <w:t>Payroll procedure</w:t>
      </w:r>
    </w:p>
    <w:p w14:paraId="559B4948" w14:textId="77777777" w:rsidR="001E7236" w:rsidRDefault="001E7236" w:rsidP="001E7236"/>
    <w:p w14:paraId="41573612" w14:textId="77777777" w:rsidR="001E7236" w:rsidRDefault="001E7236" w:rsidP="002B7E50">
      <w:pPr>
        <w:jc w:val="both"/>
      </w:pPr>
      <w:r>
        <w:t>•</w:t>
      </w:r>
      <w:r>
        <w:tab/>
        <w:t>The Director of Finance and Estate Infrastructure and Director of HR &amp; OD will ensure that the documentation is reviewed and is in line with the SFC guidance and has the appropriate approval (from the Board of Management and the SFC).</w:t>
      </w:r>
    </w:p>
    <w:p w14:paraId="26B3A60E" w14:textId="49C229B4" w:rsidR="00B344EB" w:rsidRPr="00B344EB" w:rsidRDefault="001E7236" w:rsidP="002B7E50">
      <w:pPr>
        <w:jc w:val="both"/>
      </w:pPr>
      <w:r>
        <w:t>•</w:t>
      </w:r>
      <w:r>
        <w:tab/>
        <w:t>Payments will then be processed and made in accordance to agreed payment dates.</w:t>
      </w:r>
    </w:p>
    <w:p w14:paraId="0FEDF938" w14:textId="77777777" w:rsidR="00E86F1C" w:rsidRDefault="00E86F1C" w:rsidP="001A49E3">
      <w:pPr>
        <w:widowControl w:val="0"/>
        <w:autoSpaceDE w:val="0"/>
        <w:autoSpaceDN w:val="0"/>
        <w:spacing w:line="360" w:lineRule="auto"/>
        <w:ind w:right="118"/>
        <w:jc w:val="both"/>
        <w:rPr>
          <w:b/>
          <w:color w:val="0F4761" w:themeColor="accent1" w:themeShade="BF"/>
        </w:rPr>
      </w:pPr>
    </w:p>
    <w:p w14:paraId="1DEA1891" w14:textId="77777777" w:rsidR="001A49E3" w:rsidRDefault="001A49E3" w:rsidP="001A49E3">
      <w:pPr>
        <w:widowControl w:val="0"/>
        <w:autoSpaceDE w:val="0"/>
        <w:autoSpaceDN w:val="0"/>
        <w:spacing w:line="360" w:lineRule="auto"/>
        <w:ind w:right="118"/>
        <w:jc w:val="both"/>
        <w:rPr>
          <w:b/>
          <w:color w:val="0F4761" w:themeColor="accent1" w:themeShade="BF"/>
        </w:rPr>
      </w:pPr>
    </w:p>
    <w:p w14:paraId="7DE9B1AB" w14:textId="77777777" w:rsidR="001A49E3" w:rsidRDefault="001A49E3" w:rsidP="002B7E50">
      <w:pPr>
        <w:widowControl w:val="0"/>
        <w:autoSpaceDE w:val="0"/>
        <w:autoSpaceDN w:val="0"/>
        <w:spacing w:line="360" w:lineRule="auto"/>
        <w:ind w:right="118"/>
        <w:jc w:val="both"/>
        <w:rPr>
          <w:b/>
          <w:color w:val="0F4761" w:themeColor="accent1" w:themeShade="BF"/>
        </w:rPr>
      </w:pPr>
    </w:p>
    <w:p w14:paraId="5D607BB8" w14:textId="07D6BD55" w:rsidR="000E23FA" w:rsidRPr="00CC5C52" w:rsidRDefault="00E86F1C" w:rsidP="00CC5C52">
      <w:pPr>
        <w:widowControl w:val="0"/>
        <w:autoSpaceDE w:val="0"/>
        <w:autoSpaceDN w:val="0"/>
        <w:spacing w:line="360" w:lineRule="auto"/>
        <w:ind w:right="118"/>
        <w:rPr>
          <w:b/>
          <w:color w:val="0F4761" w:themeColor="accent1" w:themeShade="BF"/>
        </w:rPr>
      </w:pPr>
      <w:r w:rsidRPr="00260B10">
        <w:rPr>
          <w:b/>
          <w:color w:val="0F4761" w:themeColor="accent1" w:themeShade="BF"/>
        </w:rPr>
        <w:t>END OF DOCUMENT</w:t>
      </w:r>
      <w:bookmarkEnd w:id="10"/>
      <w:bookmarkEnd w:id="11"/>
    </w:p>
    <w:sectPr w:rsidR="000E23FA" w:rsidRPr="00CC5C52" w:rsidSect="004970F4">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C0B21" w14:textId="77777777" w:rsidR="00CA39A3" w:rsidRDefault="00CA39A3" w:rsidP="000E3699">
      <w:pPr>
        <w:spacing w:after="0" w:line="240" w:lineRule="auto"/>
      </w:pPr>
      <w:r>
        <w:separator/>
      </w:r>
    </w:p>
  </w:endnote>
  <w:endnote w:type="continuationSeparator" w:id="0">
    <w:p w14:paraId="0DA2D96E" w14:textId="77777777" w:rsidR="00CA39A3" w:rsidRDefault="00CA39A3" w:rsidP="000E3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ato Light">
    <w:charset w:val="00"/>
    <w:family w:val="swiss"/>
    <w:pitch w:val="variable"/>
    <w:sig w:usb0="E10002FF" w:usb1="5000ECFF" w:usb2="00000021" w:usb3="00000000" w:csb0="0000019F" w:csb1="00000000"/>
  </w:font>
  <w:font w:name="Lato SemiBold">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1829A" w14:textId="77777777" w:rsidR="00AF1845" w:rsidRDefault="004041DD" w:rsidP="00B24D3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D9C15A7" w14:textId="77777777" w:rsidR="00AF1845" w:rsidRDefault="00AF18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45893713"/>
      <w:docPartObj>
        <w:docPartGallery w:val="Page Numbers (Bottom of Page)"/>
        <w:docPartUnique/>
      </w:docPartObj>
    </w:sdtPr>
    <w:sdtEndPr>
      <w:rPr>
        <w:rStyle w:val="PageNumber"/>
      </w:rPr>
    </w:sdtEndPr>
    <w:sdtContent>
      <w:p w14:paraId="27C2990C" w14:textId="6B75660E" w:rsidR="005C5114" w:rsidRDefault="00703A90" w:rsidP="00703A90">
        <w:pPr>
          <w:pStyle w:val="Footer"/>
          <w:ind w:left="0"/>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1D91828" w14:textId="2645D696" w:rsidR="005E7D22" w:rsidRDefault="00667EA2" w:rsidP="005E7D22">
    <w:pPr>
      <w:ind w:left="0"/>
      <w:jc w:val="center"/>
      <w:rPr>
        <w:rStyle w:val="PageNumber"/>
      </w:rPr>
    </w:pPr>
    <w:r>
      <w:t>Financial Regulations</w:t>
    </w:r>
    <w:r w:rsidR="005E7D22">
      <w:t xml:space="preserve"> | Version 3.</w:t>
    </w:r>
    <w:r w:rsidR="00923CFF">
      <w:t>1</w:t>
    </w:r>
  </w:p>
  <w:p w14:paraId="5C361526" w14:textId="7C403453" w:rsidR="00AF1845" w:rsidRPr="000C0581" w:rsidRDefault="00AF1845" w:rsidP="00703A90">
    <w:pPr>
      <w:ind w:left="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48585877"/>
      <w:docPartObj>
        <w:docPartGallery w:val="Page Numbers (Bottom of Page)"/>
        <w:docPartUnique/>
      </w:docPartObj>
    </w:sdtPr>
    <w:sdtEndPr>
      <w:rPr>
        <w:rStyle w:val="PageNumber"/>
      </w:rPr>
    </w:sdtEndPr>
    <w:sdtContent>
      <w:p w14:paraId="32671180" w14:textId="77777777" w:rsidR="00AF1845" w:rsidRDefault="004041DD" w:rsidP="004041D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371726BB" w14:textId="77777777" w:rsidR="00AF1845" w:rsidRDefault="004041DD" w:rsidP="004041DD">
    <w:pPr>
      <w:pStyle w:val="Footer"/>
      <w:tabs>
        <w:tab w:val="clear" w:pos="4513"/>
        <w:tab w:val="clear" w:pos="9026"/>
        <w:tab w:val="left" w:pos="7938"/>
        <w:tab w:val="right" w:pos="9639"/>
      </w:tabs>
      <w:jc w:val="right"/>
    </w:pPr>
    <w:r w:rsidRPr="00E656B6">
      <w:rPr>
        <w:color w:val="003078"/>
        <w:sz w:val="28"/>
        <w:szCs w:val="28"/>
      </w:rPr>
      <w:t>Title | Version 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21651194"/>
      <w:docPartObj>
        <w:docPartGallery w:val="Page Numbers (Bottom of Page)"/>
        <w:docPartUnique/>
      </w:docPartObj>
    </w:sdtPr>
    <w:sdtEndPr>
      <w:rPr>
        <w:rStyle w:val="PageNumber"/>
      </w:rPr>
    </w:sdtEndPr>
    <w:sdtContent>
      <w:p w14:paraId="0429F0FB" w14:textId="7507E463" w:rsidR="005E7D22" w:rsidRDefault="008C174F" w:rsidP="008C174F">
        <w:pPr>
          <w:pStyle w:val="Footer"/>
          <w:ind w:left="0"/>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3D2B2161" w14:textId="40D15AC8" w:rsidR="00A54073" w:rsidRPr="008C174F" w:rsidRDefault="00667EA2" w:rsidP="00667EA2">
    <w:pPr>
      <w:ind w:left="0"/>
      <w:jc w:val="center"/>
    </w:pPr>
    <w:r>
      <w:t>Financial Regulations | Version 3.</w:t>
    </w:r>
    <w:r w:rsidR="00923CFF">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6B946" w14:textId="77777777" w:rsidR="00CA39A3" w:rsidRDefault="00CA39A3" w:rsidP="000E3699">
      <w:pPr>
        <w:spacing w:after="0" w:line="240" w:lineRule="auto"/>
      </w:pPr>
      <w:r>
        <w:separator/>
      </w:r>
    </w:p>
  </w:footnote>
  <w:footnote w:type="continuationSeparator" w:id="0">
    <w:p w14:paraId="474DE9D7" w14:textId="77777777" w:rsidR="00CA39A3" w:rsidRDefault="00CA39A3" w:rsidP="000E36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B957D" w14:textId="6489C470" w:rsidR="00AF1845" w:rsidRDefault="004041DD">
    <w:pPr>
      <w:pStyle w:val="Header"/>
    </w:pPr>
    <w:r>
      <w:rPr>
        <w:noProof/>
      </w:rPr>
      <w:drawing>
        <wp:anchor distT="0" distB="0" distL="114300" distR="114300" simplePos="0" relativeHeight="251658240" behindDoc="1" locked="0" layoutInCell="1" allowOverlap="1" wp14:anchorId="5292FC45" wp14:editId="1441E1B2">
          <wp:simplePos x="0" y="0"/>
          <wp:positionH relativeFrom="page">
            <wp:align>left</wp:align>
          </wp:positionH>
          <wp:positionV relativeFrom="page">
            <wp:align>top</wp:align>
          </wp:positionV>
          <wp:extent cx="7560000" cy="106992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A1505" w14:textId="52B471B0" w:rsidR="008C174F" w:rsidRDefault="008C17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143CB" w14:textId="77777777" w:rsidR="00AF1845" w:rsidRDefault="00AF18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76E18"/>
    <w:multiLevelType w:val="multilevel"/>
    <w:tmpl w:val="3FC25492"/>
    <w:styleLink w:val="CurrentList3"/>
    <w:lvl w:ilvl="0">
      <w:start w:val="1"/>
      <w:numFmt w:val="decimal"/>
      <w:lvlText w:val="%1."/>
      <w:lvlJc w:val="left"/>
      <w:pPr>
        <w:ind w:left="340" w:hanging="56"/>
      </w:pPr>
      <w:rPr>
        <w:rFonts w:ascii="Lato" w:hAnsi="Lato" w:hint="default"/>
        <w:b w:val="0"/>
        <w:i w:val="0"/>
        <w:color w:val="000000" w:themeColor="text1"/>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54AB0"/>
    <w:multiLevelType w:val="multilevel"/>
    <w:tmpl w:val="03F6769A"/>
    <w:lvl w:ilvl="0">
      <w:start w:val="1"/>
      <w:numFmt w:val="bullet"/>
      <w:lvlText w:val=""/>
      <w:lvlJc w:val="left"/>
      <w:pPr>
        <w:ind w:left="1159" w:hanging="560"/>
      </w:pPr>
      <w:rPr>
        <w:rFonts w:ascii="Symbol" w:hAnsi="Symbol" w:hint="default"/>
        <w:b/>
        <w:bCs/>
        <w:w w:val="100"/>
        <w:sz w:val="22"/>
        <w:szCs w:val="22"/>
        <w:lang w:val="en-GB" w:eastAsia="en-GB" w:bidi="en-GB"/>
      </w:rPr>
    </w:lvl>
    <w:lvl w:ilvl="1">
      <w:start w:val="1"/>
      <w:numFmt w:val="decimal"/>
      <w:lvlText w:val="%1.%2"/>
      <w:lvlJc w:val="left"/>
      <w:pPr>
        <w:ind w:left="1159" w:hanging="560"/>
      </w:pPr>
      <w:rPr>
        <w:rFonts w:hint="default"/>
        <w:b/>
        <w:bCs/>
        <w:spacing w:val="-11"/>
        <w:w w:val="97"/>
        <w:lang w:val="en-GB" w:eastAsia="en-GB" w:bidi="en-GB"/>
      </w:rPr>
    </w:lvl>
    <w:lvl w:ilvl="2">
      <w:start w:val="1"/>
      <w:numFmt w:val="bullet"/>
      <w:lvlText w:val="o"/>
      <w:lvlJc w:val="left"/>
      <w:pPr>
        <w:ind w:left="1886" w:hanging="560"/>
      </w:pPr>
      <w:rPr>
        <w:rFonts w:ascii="Courier New" w:hAnsi="Courier New" w:cs="Courier New" w:hint="default"/>
        <w:w w:val="100"/>
        <w:sz w:val="21"/>
        <w:szCs w:val="21"/>
        <w:lang w:val="en-GB" w:eastAsia="en-GB" w:bidi="en-GB"/>
      </w:rPr>
    </w:lvl>
    <w:lvl w:ilvl="3">
      <w:numFmt w:val="bullet"/>
      <w:lvlText w:val="•"/>
      <w:lvlJc w:val="left"/>
      <w:pPr>
        <w:ind w:left="1900" w:hanging="560"/>
      </w:pPr>
      <w:rPr>
        <w:rFonts w:hint="default"/>
        <w:lang w:val="en-GB" w:eastAsia="en-GB" w:bidi="en-GB"/>
      </w:rPr>
    </w:lvl>
    <w:lvl w:ilvl="4">
      <w:numFmt w:val="bullet"/>
      <w:lvlText w:val="•"/>
      <w:lvlJc w:val="left"/>
      <w:pPr>
        <w:ind w:left="1940" w:hanging="560"/>
      </w:pPr>
      <w:rPr>
        <w:rFonts w:hint="default"/>
        <w:lang w:val="en-GB" w:eastAsia="en-GB" w:bidi="en-GB"/>
      </w:rPr>
    </w:lvl>
    <w:lvl w:ilvl="5">
      <w:numFmt w:val="bullet"/>
      <w:lvlText w:val="•"/>
      <w:lvlJc w:val="left"/>
      <w:pPr>
        <w:ind w:left="3388" w:hanging="560"/>
      </w:pPr>
      <w:rPr>
        <w:rFonts w:hint="default"/>
        <w:lang w:val="en-GB" w:eastAsia="en-GB" w:bidi="en-GB"/>
      </w:rPr>
    </w:lvl>
    <w:lvl w:ilvl="6">
      <w:numFmt w:val="bullet"/>
      <w:lvlText w:val="•"/>
      <w:lvlJc w:val="left"/>
      <w:pPr>
        <w:ind w:left="4836" w:hanging="560"/>
      </w:pPr>
      <w:rPr>
        <w:rFonts w:hint="default"/>
        <w:lang w:val="en-GB" w:eastAsia="en-GB" w:bidi="en-GB"/>
      </w:rPr>
    </w:lvl>
    <w:lvl w:ilvl="7">
      <w:numFmt w:val="bullet"/>
      <w:lvlText w:val="•"/>
      <w:lvlJc w:val="left"/>
      <w:pPr>
        <w:ind w:left="6285" w:hanging="560"/>
      </w:pPr>
      <w:rPr>
        <w:rFonts w:hint="default"/>
        <w:lang w:val="en-GB" w:eastAsia="en-GB" w:bidi="en-GB"/>
      </w:rPr>
    </w:lvl>
    <w:lvl w:ilvl="8">
      <w:numFmt w:val="bullet"/>
      <w:lvlText w:val="•"/>
      <w:lvlJc w:val="left"/>
      <w:pPr>
        <w:ind w:left="7733" w:hanging="560"/>
      </w:pPr>
      <w:rPr>
        <w:rFonts w:hint="default"/>
        <w:lang w:val="en-GB" w:eastAsia="en-GB" w:bidi="en-GB"/>
      </w:rPr>
    </w:lvl>
  </w:abstractNum>
  <w:abstractNum w:abstractNumId="2" w15:restartNumberingAfterBreak="0">
    <w:nsid w:val="074E7675"/>
    <w:multiLevelType w:val="hybridMultilevel"/>
    <w:tmpl w:val="729EAF2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92F0D72"/>
    <w:multiLevelType w:val="multilevel"/>
    <w:tmpl w:val="84844CB6"/>
    <w:lvl w:ilvl="0">
      <w:start w:val="1"/>
      <w:numFmt w:val="decimal"/>
      <w:lvlText w:val="%1"/>
      <w:lvlJc w:val="left"/>
      <w:pPr>
        <w:ind w:left="1159" w:hanging="560"/>
      </w:pPr>
      <w:rPr>
        <w:rFonts w:ascii="Lato" w:eastAsia="Arial" w:hAnsi="Lato" w:cs="Arial" w:hint="default"/>
        <w:b/>
        <w:bCs/>
        <w:w w:val="100"/>
        <w:sz w:val="28"/>
        <w:szCs w:val="28"/>
        <w:lang w:val="en-GB" w:eastAsia="en-GB" w:bidi="en-GB"/>
      </w:rPr>
    </w:lvl>
    <w:lvl w:ilvl="1">
      <w:start w:val="1"/>
      <w:numFmt w:val="decimal"/>
      <w:lvlText w:val="%1.%2"/>
      <w:lvlJc w:val="left"/>
      <w:pPr>
        <w:ind w:left="1127" w:hanging="560"/>
      </w:pPr>
      <w:rPr>
        <w:rFonts w:hint="default"/>
        <w:b w:val="0"/>
        <w:bCs w:val="0"/>
        <w:spacing w:val="-11"/>
        <w:w w:val="97"/>
        <w:lang w:val="en-GB" w:eastAsia="en-GB" w:bidi="en-GB"/>
      </w:rPr>
    </w:lvl>
    <w:lvl w:ilvl="2">
      <w:numFmt w:val="bullet"/>
      <w:lvlText w:val=""/>
      <w:lvlJc w:val="left"/>
      <w:pPr>
        <w:ind w:left="1886" w:hanging="560"/>
      </w:pPr>
      <w:rPr>
        <w:rFonts w:ascii="Symbol" w:eastAsia="Symbol" w:hAnsi="Symbol" w:cs="Symbol" w:hint="default"/>
        <w:w w:val="100"/>
        <w:sz w:val="21"/>
        <w:szCs w:val="21"/>
        <w:lang w:val="en-GB" w:eastAsia="en-GB" w:bidi="en-GB"/>
      </w:rPr>
    </w:lvl>
    <w:lvl w:ilvl="3">
      <w:numFmt w:val="bullet"/>
      <w:lvlText w:val="•"/>
      <w:lvlJc w:val="left"/>
      <w:pPr>
        <w:ind w:left="1900" w:hanging="560"/>
      </w:pPr>
      <w:rPr>
        <w:rFonts w:hint="default"/>
        <w:lang w:val="en-GB" w:eastAsia="en-GB" w:bidi="en-GB"/>
      </w:rPr>
    </w:lvl>
    <w:lvl w:ilvl="4">
      <w:numFmt w:val="bullet"/>
      <w:lvlText w:val="•"/>
      <w:lvlJc w:val="left"/>
      <w:pPr>
        <w:ind w:left="1940" w:hanging="560"/>
      </w:pPr>
      <w:rPr>
        <w:rFonts w:hint="default"/>
        <w:lang w:val="en-GB" w:eastAsia="en-GB" w:bidi="en-GB"/>
      </w:rPr>
    </w:lvl>
    <w:lvl w:ilvl="5">
      <w:numFmt w:val="bullet"/>
      <w:lvlText w:val="•"/>
      <w:lvlJc w:val="left"/>
      <w:pPr>
        <w:ind w:left="3388" w:hanging="560"/>
      </w:pPr>
      <w:rPr>
        <w:rFonts w:hint="default"/>
        <w:lang w:val="en-GB" w:eastAsia="en-GB" w:bidi="en-GB"/>
      </w:rPr>
    </w:lvl>
    <w:lvl w:ilvl="6">
      <w:numFmt w:val="bullet"/>
      <w:lvlText w:val="•"/>
      <w:lvlJc w:val="left"/>
      <w:pPr>
        <w:ind w:left="4836" w:hanging="560"/>
      </w:pPr>
      <w:rPr>
        <w:rFonts w:hint="default"/>
        <w:lang w:val="en-GB" w:eastAsia="en-GB" w:bidi="en-GB"/>
      </w:rPr>
    </w:lvl>
    <w:lvl w:ilvl="7">
      <w:numFmt w:val="bullet"/>
      <w:lvlText w:val="•"/>
      <w:lvlJc w:val="left"/>
      <w:pPr>
        <w:ind w:left="6285" w:hanging="560"/>
      </w:pPr>
      <w:rPr>
        <w:rFonts w:hint="default"/>
        <w:lang w:val="en-GB" w:eastAsia="en-GB" w:bidi="en-GB"/>
      </w:rPr>
    </w:lvl>
    <w:lvl w:ilvl="8">
      <w:numFmt w:val="bullet"/>
      <w:lvlText w:val="•"/>
      <w:lvlJc w:val="left"/>
      <w:pPr>
        <w:ind w:left="7733" w:hanging="560"/>
      </w:pPr>
      <w:rPr>
        <w:rFonts w:hint="default"/>
        <w:lang w:val="en-GB" w:eastAsia="en-GB" w:bidi="en-GB"/>
      </w:rPr>
    </w:lvl>
  </w:abstractNum>
  <w:abstractNum w:abstractNumId="4" w15:restartNumberingAfterBreak="0">
    <w:nsid w:val="0FE74F7D"/>
    <w:multiLevelType w:val="multilevel"/>
    <w:tmpl w:val="071AF020"/>
    <w:lvl w:ilvl="0">
      <w:start w:val="1"/>
      <w:numFmt w:val="decimal"/>
      <w:pStyle w:val="Level1"/>
      <w:lvlText w:val="%1"/>
      <w:lvlJc w:val="left"/>
      <w:pPr>
        <w:tabs>
          <w:tab w:val="num" w:pos="720"/>
        </w:tabs>
        <w:ind w:left="720" w:hanging="720"/>
      </w:pPr>
      <w:rPr>
        <w:u w:val="none"/>
      </w:rPr>
    </w:lvl>
    <w:lvl w:ilvl="1">
      <w:start w:val="1"/>
      <w:numFmt w:val="decimal"/>
      <w:pStyle w:val="Level2"/>
      <w:isLgl/>
      <w:lvlText w:val="%1.%2"/>
      <w:lvlJc w:val="left"/>
      <w:pPr>
        <w:tabs>
          <w:tab w:val="num" w:pos="720"/>
        </w:tabs>
        <w:ind w:left="720" w:hanging="720"/>
      </w:pPr>
      <w:rPr>
        <w:u w:val="none"/>
      </w:rPr>
    </w:lvl>
    <w:lvl w:ilvl="2">
      <w:start w:val="1"/>
      <w:numFmt w:val="decimal"/>
      <w:pStyle w:val="Level3"/>
      <w:isLgl/>
      <w:lvlText w:val="%1.%2.%3"/>
      <w:lvlJc w:val="left"/>
      <w:pPr>
        <w:tabs>
          <w:tab w:val="num" w:pos="1728"/>
        </w:tabs>
        <w:ind w:left="1728" w:hanging="1008"/>
      </w:pPr>
    </w:lvl>
    <w:lvl w:ilvl="3">
      <w:start w:val="1"/>
      <w:numFmt w:val="decimal"/>
      <w:pStyle w:val="Level4"/>
      <w:isLgl/>
      <w:lvlText w:val="%1.%2.%3.%4"/>
      <w:lvlJc w:val="left"/>
      <w:pPr>
        <w:tabs>
          <w:tab w:val="num" w:pos="2880"/>
        </w:tabs>
        <w:ind w:left="2880" w:hanging="1152"/>
      </w:pPr>
    </w:lvl>
    <w:lvl w:ilvl="4">
      <w:start w:val="1"/>
      <w:numFmt w:val="decimal"/>
      <w:pStyle w:val="Level5"/>
      <w:isLgl/>
      <w:lvlText w:val="%1.%2.%3.%4.%5"/>
      <w:lvlJc w:val="left"/>
      <w:pPr>
        <w:tabs>
          <w:tab w:val="num" w:pos="4320"/>
        </w:tabs>
        <w:ind w:left="4320" w:hanging="1440"/>
      </w:pPr>
    </w:lvl>
    <w:lvl w:ilvl="5">
      <w:start w:val="1"/>
      <w:numFmt w:val="lowerLetter"/>
      <w:pStyle w:val="Level6"/>
      <w:lvlText w:val="(%6)"/>
      <w:lvlJc w:val="left"/>
      <w:pPr>
        <w:tabs>
          <w:tab w:val="num" w:pos="5040"/>
        </w:tabs>
        <w:ind w:left="5040" w:hanging="720"/>
      </w:pPr>
    </w:lvl>
    <w:lvl w:ilvl="6">
      <w:start w:val="1"/>
      <w:numFmt w:val="none"/>
      <w:lvlText w:val="Not Defined"/>
      <w:lvlJc w:val="left"/>
      <w:pPr>
        <w:tabs>
          <w:tab w:val="num" w:pos="5976"/>
        </w:tabs>
        <w:ind w:left="4536" w:firstLine="0"/>
      </w:pPr>
    </w:lvl>
    <w:lvl w:ilvl="7">
      <w:start w:val="1"/>
      <w:numFmt w:val="none"/>
      <w:lvlText w:val="Not defined"/>
      <w:lvlJc w:val="left"/>
      <w:pPr>
        <w:tabs>
          <w:tab w:val="num" w:pos="5976"/>
        </w:tabs>
        <w:ind w:left="4536" w:firstLine="0"/>
      </w:pPr>
    </w:lvl>
    <w:lvl w:ilvl="8">
      <w:start w:val="1"/>
      <w:numFmt w:val="none"/>
      <w:lvlText w:val="Not defined"/>
      <w:lvlJc w:val="left"/>
      <w:pPr>
        <w:tabs>
          <w:tab w:val="num" w:pos="5976"/>
        </w:tabs>
        <w:ind w:left="4536" w:firstLine="0"/>
      </w:pPr>
    </w:lvl>
  </w:abstractNum>
  <w:abstractNum w:abstractNumId="5" w15:restartNumberingAfterBreak="0">
    <w:nsid w:val="139C7E67"/>
    <w:multiLevelType w:val="hybridMultilevel"/>
    <w:tmpl w:val="36BC2DAE"/>
    <w:lvl w:ilvl="0" w:tplc="08090001">
      <w:start w:val="1"/>
      <w:numFmt w:val="bullet"/>
      <w:lvlText w:val=""/>
      <w:lvlJc w:val="left"/>
      <w:pPr>
        <w:ind w:left="1519" w:hanging="360"/>
      </w:pPr>
      <w:rPr>
        <w:rFonts w:ascii="Symbol" w:hAnsi="Symbol" w:hint="default"/>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6" w15:restartNumberingAfterBreak="0">
    <w:nsid w:val="1A486BD1"/>
    <w:multiLevelType w:val="hybridMultilevel"/>
    <w:tmpl w:val="27D2F5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1B">
      <w:start w:val="1"/>
      <w:numFmt w:val="lowerRoman"/>
      <w:lvlText w:val="%3."/>
      <w:lvlJc w:val="right"/>
      <w:pPr>
        <w:ind w:left="1495" w:hanging="360"/>
      </w:pPr>
      <w:rPr>
        <w:rFont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0376B7"/>
    <w:multiLevelType w:val="hybridMultilevel"/>
    <w:tmpl w:val="4CC0C6A4"/>
    <w:lvl w:ilvl="0" w:tplc="3FEA4C88">
      <w:numFmt w:val="bullet"/>
      <w:lvlText w:val="•"/>
      <w:lvlJc w:val="left"/>
      <w:pPr>
        <w:ind w:left="1320" w:hanging="360"/>
      </w:pPr>
      <w:rPr>
        <w:rFonts w:ascii="Arial" w:eastAsia="Arial" w:hAnsi="Arial" w:cs="Arial" w:hint="default"/>
        <w:w w:val="100"/>
        <w:sz w:val="21"/>
        <w:szCs w:val="21"/>
        <w:lang w:val="en-GB" w:eastAsia="en-GB" w:bidi="en-GB"/>
      </w:rPr>
    </w:lvl>
    <w:lvl w:ilvl="1" w:tplc="7B944CE0">
      <w:numFmt w:val="bullet"/>
      <w:lvlText w:val=""/>
      <w:lvlJc w:val="left"/>
      <w:pPr>
        <w:ind w:left="1886" w:hanging="360"/>
      </w:pPr>
      <w:rPr>
        <w:rFonts w:ascii="Symbol" w:eastAsia="Symbol" w:hAnsi="Symbol" w:cs="Symbol" w:hint="default"/>
        <w:w w:val="100"/>
        <w:sz w:val="21"/>
        <w:szCs w:val="21"/>
        <w:lang w:val="en-GB" w:eastAsia="en-GB" w:bidi="en-GB"/>
      </w:rPr>
    </w:lvl>
    <w:lvl w:ilvl="2" w:tplc="B9DCCEC0">
      <w:numFmt w:val="bullet"/>
      <w:lvlText w:val="•"/>
      <w:lvlJc w:val="left"/>
      <w:pPr>
        <w:ind w:left="2852" w:hanging="360"/>
      </w:pPr>
      <w:rPr>
        <w:rFonts w:hint="default"/>
        <w:lang w:val="en-GB" w:eastAsia="en-GB" w:bidi="en-GB"/>
      </w:rPr>
    </w:lvl>
    <w:lvl w:ilvl="3" w:tplc="56E4E1B6">
      <w:numFmt w:val="bullet"/>
      <w:lvlText w:val="•"/>
      <w:lvlJc w:val="left"/>
      <w:pPr>
        <w:ind w:left="3824" w:hanging="360"/>
      </w:pPr>
      <w:rPr>
        <w:rFonts w:hint="default"/>
        <w:lang w:val="en-GB" w:eastAsia="en-GB" w:bidi="en-GB"/>
      </w:rPr>
    </w:lvl>
    <w:lvl w:ilvl="4" w:tplc="C05400E2">
      <w:numFmt w:val="bullet"/>
      <w:lvlText w:val="•"/>
      <w:lvlJc w:val="left"/>
      <w:pPr>
        <w:ind w:left="4796" w:hanging="360"/>
      </w:pPr>
      <w:rPr>
        <w:rFonts w:hint="default"/>
        <w:lang w:val="en-GB" w:eastAsia="en-GB" w:bidi="en-GB"/>
      </w:rPr>
    </w:lvl>
    <w:lvl w:ilvl="5" w:tplc="14EC17D8">
      <w:numFmt w:val="bullet"/>
      <w:lvlText w:val="•"/>
      <w:lvlJc w:val="left"/>
      <w:pPr>
        <w:ind w:left="5769" w:hanging="360"/>
      </w:pPr>
      <w:rPr>
        <w:rFonts w:hint="default"/>
        <w:lang w:val="en-GB" w:eastAsia="en-GB" w:bidi="en-GB"/>
      </w:rPr>
    </w:lvl>
    <w:lvl w:ilvl="6" w:tplc="166A5FD2">
      <w:numFmt w:val="bullet"/>
      <w:lvlText w:val="•"/>
      <w:lvlJc w:val="left"/>
      <w:pPr>
        <w:ind w:left="6741" w:hanging="360"/>
      </w:pPr>
      <w:rPr>
        <w:rFonts w:hint="default"/>
        <w:lang w:val="en-GB" w:eastAsia="en-GB" w:bidi="en-GB"/>
      </w:rPr>
    </w:lvl>
    <w:lvl w:ilvl="7" w:tplc="581C86CC">
      <w:numFmt w:val="bullet"/>
      <w:lvlText w:val="•"/>
      <w:lvlJc w:val="left"/>
      <w:pPr>
        <w:ind w:left="7713" w:hanging="360"/>
      </w:pPr>
      <w:rPr>
        <w:rFonts w:hint="default"/>
        <w:lang w:val="en-GB" w:eastAsia="en-GB" w:bidi="en-GB"/>
      </w:rPr>
    </w:lvl>
    <w:lvl w:ilvl="8" w:tplc="CE808BA2">
      <w:numFmt w:val="bullet"/>
      <w:lvlText w:val="•"/>
      <w:lvlJc w:val="left"/>
      <w:pPr>
        <w:ind w:left="8685" w:hanging="360"/>
      </w:pPr>
      <w:rPr>
        <w:rFonts w:hint="default"/>
        <w:lang w:val="en-GB" w:eastAsia="en-GB" w:bidi="en-GB"/>
      </w:rPr>
    </w:lvl>
  </w:abstractNum>
  <w:abstractNum w:abstractNumId="8" w15:restartNumberingAfterBreak="0">
    <w:nsid w:val="1C2B5265"/>
    <w:multiLevelType w:val="hybridMultilevel"/>
    <w:tmpl w:val="F3EE8D26"/>
    <w:lvl w:ilvl="0" w:tplc="08090001">
      <w:start w:val="1"/>
      <w:numFmt w:val="bullet"/>
      <w:lvlText w:val=""/>
      <w:lvlJc w:val="left"/>
      <w:pPr>
        <w:ind w:left="1320" w:hanging="360"/>
      </w:pPr>
      <w:rPr>
        <w:rFonts w:ascii="Symbol" w:hAnsi="Symbol" w:hint="default"/>
        <w:w w:val="100"/>
        <w:sz w:val="21"/>
        <w:szCs w:val="21"/>
        <w:lang w:val="en-GB" w:eastAsia="en-GB" w:bidi="en-GB"/>
      </w:rPr>
    </w:lvl>
    <w:lvl w:ilvl="1" w:tplc="FFFFFFFF">
      <w:numFmt w:val="bullet"/>
      <w:lvlText w:val=""/>
      <w:lvlJc w:val="left"/>
      <w:pPr>
        <w:ind w:left="1886" w:hanging="360"/>
      </w:pPr>
      <w:rPr>
        <w:rFonts w:ascii="Symbol" w:eastAsia="Symbol" w:hAnsi="Symbol" w:cs="Symbol" w:hint="default"/>
        <w:w w:val="100"/>
        <w:sz w:val="21"/>
        <w:szCs w:val="21"/>
        <w:lang w:val="en-GB" w:eastAsia="en-GB" w:bidi="en-GB"/>
      </w:rPr>
    </w:lvl>
    <w:lvl w:ilvl="2" w:tplc="FFFFFFFF">
      <w:numFmt w:val="bullet"/>
      <w:lvlText w:val="•"/>
      <w:lvlJc w:val="left"/>
      <w:pPr>
        <w:ind w:left="2852" w:hanging="360"/>
      </w:pPr>
      <w:rPr>
        <w:rFonts w:hint="default"/>
        <w:lang w:val="en-GB" w:eastAsia="en-GB" w:bidi="en-GB"/>
      </w:rPr>
    </w:lvl>
    <w:lvl w:ilvl="3" w:tplc="FFFFFFFF">
      <w:numFmt w:val="bullet"/>
      <w:lvlText w:val="•"/>
      <w:lvlJc w:val="left"/>
      <w:pPr>
        <w:ind w:left="3824" w:hanging="360"/>
      </w:pPr>
      <w:rPr>
        <w:rFonts w:hint="default"/>
        <w:lang w:val="en-GB" w:eastAsia="en-GB" w:bidi="en-GB"/>
      </w:rPr>
    </w:lvl>
    <w:lvl w:ilvl="4" w:tplc="FFFFFFFF">
      <w:numFmt w:val="bullet"/>
      <w:lvlText w:val="•"/>
      <w:lvlJc w:val="left"/>
      <w:pPr>
        <w:ind w:left="4796" w:hanging="360"/>
      </w:pPr>
      <w:rPr>
        <w:rFonts w:hint="default"/>
        <w:lang w:val="en-GB" w:eastAsia="en-GB" w:bidi="en-GB"/>
      </w:rPr>
    </w:lvl>
    <w:lvl w:ilvl="5" w:tplc="FFFFFFFF">
      <w:numFmt w:val="bullet"/>
      <w:lvlText w:val="•"/>
      <w:lvlJc w:val="left"/>
      <w:pPr>
        <w:ind w:left="5769" w:hanging="360"/>
      </w:pPr>
      <w:rPr>
        <w:rFonts w:hint="default"/>
        <w:lang w:val="en-GB" w:eastAsia="en-GB" w:bidi="en-GB"/>
      </w:rPr>
    </w:lvl>
    <w:lvl w:ilvl="6" w:tplc="FFFFFFFF">
      <w:numFmt w:val="bullet"/>
      <w:lvlText w:val="•"/>
      <w:lvlJc w:val="left"/>
      <w:pPr>
        <w:ind w:left="6741" w:hanging="360"/>
      </w:pPr>
      <w:rPr>
        <w:rFonts w:hint="default"/>
        <w:lang w:val="en-GB" w:eastAsia="en-GB" w:bidi="en-GB"/>
      </w:rPr>
    </w:lvl>
    <w:lvl w:ilvl="7" w:tplc="FFFFFFFF">
      <w:numFmt w:val="bullet"/>
      <w:lvlText w:val="•"/>
      <w:lvlJc w:val="left"/>
      <w:pPr>
        <w:ind w:left="7713" w:hanging="360"/>
      </w:pPr>
      <w:rPr>
        <w:rFonts w:hint="default"/>
        <w:lang w:val="en-GB" w:eastAsia="en-GB" w:bidi="en-GB"/>
      </w:rPr>
    </w:lvl>
    <w:lvl w:ilvl="8" w:tplc="FFFFFFFF">
      <w:numFmt w:val="bullet"/>
      <w:lvlText w:val="•"/>
      <w:lvlJc w:val="left"/>
      <w:pPr>
        <w:ind w:left="8685" w:hanging="360"/>
      </w:pPr>
      <w:rPr>
        <w:rFonts w:hint="default"/>
        <w:lang w:val="en-GB" w:eastAsia="en-GB" w:bidi="en-GB"/>
      </w:rPr>
    </w:lvl>
  </w:abstractNum>
  <w:abstractNum w:abstractNumId="9" w15:restartNumberingAfterBreak="0">
    <w:nsid w:val="1D0B5FBE"/>
    <w:multiLevelType w:val="hybridMultilevel"/>
    <w:tmpl w:val="9B50C3B0"/>
    <w:lvl w:ilvl="0" w:tplc="08090001">
      <w:start w:val="1"/>
      <w:numFmt w:val="bullet"/>
      <w:lvlText w:val=""/>
      <w:lvlJc w:val="left"/>
      <w:pPr>
        <w:ind w:left="1487" w:hanging="360"/>
      </w:pPr>
      <w:rPr>
        <w:rFonts w:ascii="Symbol" w:hAnsi="Symbol" w:hint="default"/>
      </w:rPr>
    </w:lvl>
    <w:lvl w:ilvl="1" w:tplc="08090003" w:tentative="1">
      <w:start w:val="1"/>
      <w:numFmt w:val="bullet"/>
      <w:lvlText w:val="o"/>
      <w:lvlJc w:val="left"/>
      <w:pPr>
        <w:ind w:left="2207" w:hanging="360"/>
      </w:pPr>
      <w:rPr>
        <w:rFonts w:ascii="Courier New" w:hAnsi="Courier New" w:cs="Courier New" w:hint="default"/>
      </w:rPr>
    </w:lvl>
    <w:lvl w:ilvl="2" w:tplc="08090005" w:tentative="1">
      <w:start w:val="1"/>
      <w:numFmt w:val="bullet"/>
      <w:lvlText w:val=""/>
      <w:lvlJc w:val="left"/>
      <w:pPr>
        <w:ind w:left="2927" w:hanging="360"/>
      </w:pPr>
      <w:rPr>
        <w:rFonts w:ascii="Wingdings" w:hAnsi="Wingdings" w:hint="default"/>
      </w:rPr>
    </w:lvl>
    <w:lvl w:ilvl="3" w:tplc="08090001" w:tentative="1">
      <w:start w:val="1"/>
      <w:numFmt w:val="bullet"/>
      <w:lvlText w:val=""/>
      <w:lvlJc w:val="left"/>
      <w:pPr>
        <w:ind w:left="3647" w:hanging="360"/>
      </w:pPr>
      <w:rPr>
        <w:rFonts w:ascii="Symbol" w:hAnsi="Symbol" w:hint="default"/>
      </w:rPr>
    </w:lvl>
    <w:lvl w:ilvl="4" w:tplc="08090003" w:tentative="1">
      <w:start w:val="1"/>
      <w:numFmt w:val="bullet"/>
      <w:lvlText w:val="o"/>
      <w:lvlJc w:val="left"/>
      <w:pPr>
        <w:ind w:left="4367" w:hanging="360"/>
      </w:pPr>
      <w:rPr>
        <w:rFonts w:ascii="Courier New" w:hAnsi="Courier New" w:cs="Courier New" w:hint="default"/>
      </w:rPr>
    </w:lvl>
    <w:lvl w:ilvl="5" w:tplc="08090005" w:tentative="1">
      <w:start w:val="1"/>
      <w:numFmt w:val="bullet"/>
      <w:lvlText w:val=""/>
      <w:lvlJc w:val="left"/>
      <w:pPr>
        <w:ind w:left="5087" w:hanging="360"/>
      </w:pPr>
      <w:rPr>
        <w:rFonts w:ascii="Wingdings" w:hAnsi="Wingdings" w:hint="default"/>
      </w:rPr>
    </w:lvl>
    <w:lvl w:ilvl="6" w:tplc="08090001" w:tentative="1">
      <w:start w:val="1"/>
      <w:numFmt w:val="bullet"/>
      <w:lvlText w:val=""/>
      <w:lvlJc w:val="left"/>
      <w:pPr>
        <w:ind w:left="5807" w:hanging="360"/>
      </w:pPr>
      <w:rPr>
        <w:rFonts w:ascii="Symbol" w:hAnsi="Symbol" w:hint="default"/>
      </w:rPr>
    </w:lvl>
    <w:lvl w:ilvl="7" w:tplc="08090003" w:tentative="1">
      <w:start w:val="1"/>
      <w:numFmt w:val="bullet"/>
      <w:lvlText w:val="o"/>
      <w:lvlJc w:val="left"/>
      <w:pPr>
        <w:ind w:left="6527" w:hanging="360"/>
      </w:pPr>
      <w:rPr>
        <w:rFonts w:ascii="Courier New" w:hAnsi="Courier New" w:cs="Courier New" w:hint="default"/>
      </w:rPr>
    </w:lvl>
    <w:lvl w:ilvl="8" w:tplc="08090005" w:tentative="1">
      <w:start w:val="1"/>
      <w:numFmt w:val="bullet"/>
      <w:lvlText w:val=""/>
      <w:lvlJc w:val="left"/>
      <w:pPr>
        <w:ind w:left="7247" w:hanging="360"/>
      </w:pPr>
      <w:rPr>
        <w:rFonts w:ascii="Wingdings" w:hAnsi="Wingdings" w:hint="default"/>
      </w:rPr>
    </w:lvl>
  </w:abstractNum>
  <w:abstractNum w:abstractNumId="10" w15:restartNumberingAfterBreak="0">
    <w:nsid w:val="1D770D3B"/>
    <w:multiLevelType w:val="hybridMultilevel"/>
    <w:tmpl w:val="88BE5730"/>
    <w:lvl w:ilvl="0" w:tplc="08090001">
      <w:start w:val="1"/>
      <w:numFmt w:val="bullet"/>
      <w:lvlText w:val=""/>
      <w:lvlJc w:val="left"/>
      <w:pPr>
        <w:ind w:left="1573" w:hanging="360"/>
      </w:pPr>
      <w:rPr>
        <w:rFonts w:ascii="Symbol" w:hAnsi="Symbol" w:hint="default"/>
      </w:rPr>
    </w:lvl>
    <w:lvl w:ilvl="1" w:tplc="08090003" w:tentative="1">
      <w:start w:val="1"/>
      <w:numFmt w:val="bullet"/>
      <w:lvlText w:val="o"/>
      <w:lvlJc w:val="left"/>
      <w:pPr>
        <w:ind w:left="2293" w:hanging="360"/>
      </w:pPr>
      <w:rPr>
        <w:rFonts w:ascii="Courier New" w:hAnsi="Courier New" w:cs="Courier New" w:hint="default"/>
      </w:rPr>
    </w:lvl>
    <w:lvl w:ilvl="2" w:tplc="08090005" w:tentative="1">
      <w:start w:val="1"/>
      <w:numFmt w:val="bullet"/>
      <w:lvlText w:val=""/>
      <w:lvlJc w:val="left"/>
      <w:pPr>
        <w:ind w:left="3013" w:hanging="360"/>
      </w:pPr>
      <w:rPr>
        <w:rFonts w:ascii="Wingdings" w:hAnsi="Wingdings" w:hint="default"/>
      </w:rPr>
    </w:lvl>
    <w:lvl w:ilvl="3" w:tplc="08090001" w:tentative="1">
      <w:start w:val="1"/>
      <w:numFmt w:val="bullet"/>
      <w:lvlText w:val=""/>
      <w:lvlJc w:val="left"/>
      <w:pPr>
        <w:ind w:left="3733" w:hanging="360"/>
      </w:pPr>
      <w:rPr>
        <w:rFonts w:ascii="Symbol" w:hAnsi="Symbol" w:hint="default"/>
      </w:rPr>
    </w:lvl>
    <w:lvl w:ilvl="4" w:tplc="08090003" w:tentative="1">
      <w:start w:val="1"/>
      <w:numFmt w:val="bullet"/>
      <w:lvlText w:val="o"/>
      <w:lvlJc w:val="left"/>
      <w:pPr>
        <w:ind w:left="4453" w:hanging="360"/>
      </w:pPr>
      <w:rPr>
        <w:rFonts w:ascii="Courier New" w:hAnsi="Courier New" w:cs="Courier New" w:hint="default"/>
      </w:rPr>
    </w:lvl>
    <w:lvl w:ilvl="5" w:tplc="08090005" w:tentative="1">
      <w:start w:val="1"/>
      <w:numFmt w:val="bullet"/>
      <w:lvlText w:val=""/>
      <w:lvlJc w:val="left"/>
      <w:pPr>
        <w:ind w:left="5173" w:hanging="360"/>
      </w:pPr>
      <w:rPr>
        <w:rFonts w:ascii="Wingdings" w:hAnsi="Wingdings" w:hint="default"/>
      </w:rPr>
    </w:lvl>
    <w:lvl w:ilvl="6" w:tplc="08090001" w:tentative="1">
      <w:start w:val="1"/>
      <w:numFmt w:val="bullet"/>
      <w:lvlText w:val=""/>
      <w:lvlJc w:val="left"/>
      <w:pPr>
        <w:ind w:left="5893" w:hanging="360"/>
      </w:pPr>
      <w:rPr>
        <w:rFonts w:ascii="Symbol" w:hAnsi="Symbol" w:hint="default"/>
      </w:rPr>
    </w:lvl>
    <w:lvl w:ilvl="7" w:tplc="08090003" w:tentative="1">
      <w:start w:val="1"/>
      <w:numFmt w:val="bullet"/>
      <w:lvlText w:val="o"/>
      <w:lvlJc w:val="left"/>
      <w:pPr>
        <w:ind w:left="6613" w:hanging="360"/>
      </w:pPr>
      <w:rPr>
        <w:rFonts w:ascii="Courier New" w:hAnsi="Courier New" w:cs="Courier New" w:hint="default"/>
      </w:rPr>
    </w:lvl>
    <w:lvl w:ilvl="8" w:tplc="08090005" w:tentative="1">
      <w:start w:val="1"/>
      <w:numFmt w:val="bullet"/>
      <w:lvlText w:val=""/>
      <w:lvlJc w:val="left"/>
      <w:pPr>
        <w:ind w:left="7333" w:hanging="360"/>
      </w:pPr>
      <w:rPr>
        <w:rFonts w:ascii="Wingdings" w:hAnsi="Wingdings" w:hint="default"/>
      </w:rPr>
    </w:lvl>
  </w:abstractNum>
  <w:abstractNum w:abstractNumId="11" w15:restartNumberingAfterBreak="0">
    <w:nsid w:val="1DE522BB"/>
    <w:multiLevelType w:val="multilevel"/>
    <w:tmpl w:val="D4ECE600"/>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412096"/>
    <w:multiLevelType w:val="hybridMultilevel"/>
    <w:tmpl w:val="84809464"/>
    <w:lvl w:ilvl="0" w:tplc="08090001">
      <w:start w:val="1"/>
      <w:numFmt w:val="bullet"/>
      <w:lvlText w:val=""/>
      <w:lvlJc w:val="left"/>
      <w:pPr>
        <w:ind w:left="1526" w:hanging="360"/>
      </w:pPr>
      <w:rPr>
        <w:rFonts w:ascii="Symbol" w:hAnsi="Symbol" w:hint="default"/>
      </w:rPr>
    </w:lvl>
    <w:lvl w:ilvl="1" w:tplc="08090003" w:tentative="1">
      <w:start w:val="1"/>
      <w:numFmt w:val="bullet"/>
      <w:lvlText w:val="o"/>
      <w:lvlJc w:val="left"/>
      <w:pPr>
        <w:ind w:left="2246" w:hanging="360"/>
      </w:pPr>
      <w:rPr>
        <w:rFonts w:ascii="Courier New" w:hAnsi="Courier New" w:cs="Courier New" w:hint="default"/>
      </w:rPr>
    </w:lvl>
    <w:lvl w:ilvl="2" w:tplc="08090005" w:tentative="1">
      <w:start w:val="1"/>
      <w:numFmt w:val="bullet"/>
      <w:lvlText w:val=""/>
      <w:lvlJc w:val="left"/>
      <w:pPr>
        <w:ind w:left="2966" w:hanging="360"/>
      </w:pPr>
      <w:rPr>
        <w:rFonts w:ascii="Wingdings" w:hAnsi="Wingdings" w:hint="default"/>
      </w:rPr>
    </w:lvl>
    <w:lvl w:ilvl="3" w:tplc="08090001" w:tentative="1">
      <w:start w:val="1"/>
      <w:numFmt w:val="bullet"/>
      <w:lvlText w:val=""/>
      <w:lvlJc w:val="left"/>
      <w:pPr>
        <w:ind w:left="3686" w:hanging="360"/>
      </w:pPr>
      <w:rPr>
        <w:rFonts w:ascii="Symbol" w:hAnsi="Symbol" w:hint="default"/>
      </w:rPr>
    </w:lvl>
    <w:lvl w:ilvl="4" w:tplc="08090003" w:tentative="1">
      <w:start w:val="1"/>
      <w:numFmt w:val="bullet"/>
      <w:lvlText w:val="o"/>
      <w:lvlJc w:val="left"/>
      <w:pPr>
        <w:ind w:left="4406" w:hanging="360"/>
      </w:pPr>
      <w:rPr>
        <w:rFonts w:ascii="Courier New" w:hAnsi="Courier New" w:cs="Courier New" w:hint="default"/>
      </w:rPr>
    </w:lvl>
    <w:lvl w:ilvl="5" w:tplc="08090005" w:tentative="1">
      <w:start w:val="1"/>
      <w:numFmt w:val="bullet"/>
      <w:lvlText w:val=""/>
      <w:lvlJc w:val="left"/>
      <w:pPr>
        <w:ind w:left="5126" w:hanging="360"/>
      </w:pPr>
      <w:rPr>
        <w:rFonts w:ascii="Wingdings" w:hAnsi="Wingdings" w:hint="default"/>
      </w:rPr>
    </w:lvl>
    <w:lvl w:ilvl="6" w:tplc="08090001" w:tentative="1">
      <w:start w:val="1"/>
      <w:numFmt w:val="bullet"/>
      <w:lvlText w:val=""/>
      <w:lvlJc w:val="left"/>
      <w:pPr>
        <w:ind w:left="5846" w:hanging="360"/>
      </w:pPr>
      <w:rPr>
        <w:rFonts w:ascii="Symbol" w:hAnsi="Symbol" w:hint="default"/>
      </w:rPr>
    </w:lvl>
    <w:lvl w:ilvl="7" w:tplc="08090003" w:tentative="1">
      <w:start w:val="1"/>
      <w:numFmt w:val="bullet"/>
      <w:lvlText w:val="o"/>
      <w:lvlJc w:val="left"/>
      <w:pPr>
        <w:ind w:left="6566" w:hanging="360"/>
      </w:pPr>
      <w:rPr>
        <w:rFonts w:ascii="Courier New" w:hAnsi="Courier New" w:cs="Courier New" w:hint="default"/>
      </w:rPr>
    </w:lvl>
    <w:lvl w:ilvl="8" w:tplc="08090005" w:tentative="1">
      <w:start w:val="1"/>
      <w:numFmt w:val="bullet"/>
      <w:lvlText w:val=""/>
      <w:lvlJc w:val="left"/>
      <w:pPr>
        <w:ind w:left="7286" w:hanging="360"/>
      </w:pPr>
      <w:rPr>
        <w:rFonts w:ascii="Wingdings" w:hAnsi="Wingdings" w:hint="default"/>
      </w:rPr>
    </w:lvl>
  </w:abstractNum>
  <w:abstractNum w:abstractNumId="13" w15:restartNumberingAfterBreak="0">
    <w:nsid w:val="247F5CD4"/>
    <w:multiLevelType w:val="multilevel"/>
    <w:tmpl w:val="0A7C9E88"/>
    <w:lvl w:ilvl="0">
      <w:start w:val="1"/>
      <w:numFmt w:val="decimal"/>
      <w:lvlText w:val="%1."/>
      <w:lvlJc w:val="left"/>
      <w:pPr>
        <w:ind w:left="1219" w:hanging="620"/>
        <w:jc w:val="right"/>
      </w:pPr>
      <w:rPr>
        <w:rFonts w:ascii="Lato" w:eastAsia="Arial" w:hAnsi="Lato" w:cs="Arial" w:hint="default"/>
        <w:b/>
        <w:bCs/>
        <w:spacing w:val="-1"/>
        <w:w w:val="100"/>
        <w:sz w:val="24"/>
        <w:szCs w:val="24"/>
        <w:lang w:val="en-GB" w:eastAsia="en-GB" w:bidi="en-GB"/>
      </w:rPr>
    </w:lvl>
    <w:lvl w:ilvl="1">
      <w:start w:val="1"/>
      <w:numFmt w:val="decimal"/>
      <w:lvlText w:val="%1.%2"/>
      <w:lvlJc w:val="left"/>
      <w:pPr>
        <w:ind w:left="535" w:hanging="720"/>
      </w:pPr>
      <w:rPr>
        <w:rFonts w:ascii="Lato" w:eastAsia="Arial" w:hAnsi="Lato" w:cs="Arial" w:hint="default"/>
        <w:w w:val="100"/>
        <w:sz w:val="24"/>
        <w:szCs w:val="24"/>
        <w:lang w:val="en-GB" w:eastAsia="en-GB" w:bidi="en-GB"/>
      </w:rPr>
    </w:lvl>
    <w:lvl w:ilvl="2">
      <w:start w:val="1"/>
      <w:numFmt w:val="decimal"/>
      <w:lvlText w:val="%1.%2.%3"/>
      <w:lvlJc w:val="left"/>
      <w:pPr>
        <w:ind w:left="1927" w:hanging="708"/>
      </w:pPr>
      <w:rPr>
        <w:rFonts w:ascii="Lato" w:eastAsia="Arial" w:hAnsi="Lato" w:cs="Arial" w:hint="default"/>
        <w:w w:val="100"/>
        <w:sz w:val="24"/>
        <w:szCs w:val="24"/>
        <w:lang w:val="en-GB" w:eastAsia="en-GB" w:bidi="en-GB"/>
      </w:rPr>
    </w:lvl>
    <w:lvl w:ilvl="3">
      <w:numFmt w:val="bullet"/>
      <w:lvlText w:val="•"/>
      <w:lvlJc w:val="left"/>
      <w:pPr>
        <w:ind w:left="1940" w:hanging="708"/>
      </w:pPr>
      <w:rPr>
        <w:rFonts w:hint="default"/>
        <w:lang w:val="en-GB" w:eastAsia="en-GB" w:bidi="en-GB"/>
      </w:rPr>
    </w:lvl>
    <w:lvl w:ilvl="4">
      <w:numFmt w:val="bullet"/>
      <w:lvlText w:val="•"/>
      <w:lvlJc w:val="left"/>
      <w:pPr>
        <w:ind w:left="3181" w:hanging="708"/>
      </w:pPr>
      <w:rPr>
        <w:rFonts w:hint="default"/>
        <w:lang w:val="en-GB" w:eastAsia="en-GB" w:bidi="en-GB"/>
      </w:rPr>
    </w:lvl>
    <w:lvl w:ilvl="5">
      <w:numFmt w:val="bullet"/>
      <w:lvlText w:val="•"/>
      <w:lvlJc w:val="left"/>
      <w:pPr>
        <w:ind w:left="4422" w:hanging="708"/>
      </w:pPr>
      <w:rPr>
        <w:rFonts w:hint="default"/>
        <w:lang w:val="en-GB" w:eastAsia="en-GB" w:bidi="en-GB"/>
      </w:rPr>
    </w:lvl>
    <w:lvl w:ilvl="6">
      <w:numFmt w:val="bullet"/>
      <w:lvlText w:val="•"/>
      <w:lvlJc w:val="left"/>
      <w:pPr>
        <w:ind w:left="5664" w:hanging="708"/>
      </w:pPr>
      <w:rPr>
        <w:rFonts w:hint="default"/>
        <w:lang w:val="en-GB" w:eastAsia="en-GB" w:bidi="en-GB"/>
      </w:rPr>
    </w:lvl>
    <w:lvl w:ilvl="7">
      <w:numFmt w:val="bullet"/>
      <w:lvlText w:val="•"/>
      <w:lvlJc w:val="left"/>
      <w:pPr>
        <w:ind w:left="6905" w:hanging="708"/>
      </w:pPr>
      <w:rPr>
        <w:rFonts w:hint="default"/>
        <w:lang w:val="en-GB" w:eastAsia="en-GB" w:bidi="en-GB"/>
      </w:rPr>
    </w:lvl>
    <w:lvl w:ilvl="8">
      <w:numFmt w:val="bullet"/>
      <w:lvlText w:val="•"/>
      <w:lvlJc w:val="left"/>
      <w:pPr>
        <w:ind w:left="8147" w:hanging="708"/>
      </w:pPr>
      <w:rPr>
        <w:rFonts w:hint="default"/>
        <w:lang w:val="en-GB" w:eastAsia="en-GB" w:bidi="en-GB"/>
      </w:rPr>
    </w:lvl>
  </w:abstractNum>
  <w:abstractNum w:abstractNumId="14" w15:restartNumberingAfterBreak="0">
    <w:nsid w:val="26095C9B"/>
    <w:multiLevelType w:val="multilevel"/>
    <w:tmpl w:val="F072F8E4"/>
    <w:styleLink w:val="CurrentList4"/>
    <w:lvl w:ilvl="0">
      <w:start w:val="1"/>
      <w:numFmt w:val="decimal"/>
      <w:lvlText w:val="%1."/>
      <w:lvlJc w:val="left"/>
      <w:pPr>
        <w:ind w:left="567" w:hanging="283"/>
      </w:pPr>
      <w:rPr>
        <w:rFonts w:ascii="Lato" w:hAnsi="Lato" w:hint="default"/>
        <w:b w:val="0"/>
        <w:i w:val="0"/>
        <w:color w:val="000000" w:themeColor="text1"/>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6571305"/>
    <w:multiLevelType w:val="hybridMultilevel"/>
    <w:tmpl w:val="A53A2D92"/>
    <w:lvl w:ilvl="0" w:tplc="08090001">
      <w:start w:val="1"/>
      <w:numFmt w:val="bullet"/>
      <w:lvlText w:val=""/>
      <w:lvlJc w:val="left"/>
      <w:pPr>
        <w:ind w:left="1487" w:hanging="360"/>
      </w:pPr>
      <w:rPr>
        <w:rFonts w:ascii="Symbol" w:hAnsi="Symbol" w:hint="default"/>
      </w:rPr>
    </w:lvl>
    <w:lvl w:ilvl="1" w:tplc="08090003" w:tentative="1">
      <w:start w:val="1"/>
      <w:numFmt w:val="bullet"/>
      <w:lvlText w:val="o"/>
      <w:lvlJc w:val="left"/>
      <w:pPr>
        <w:ind w:left="2207" w:hanging="360"/>
      </w:pPr>
      <w:rPr>
        <w:rFonts w:ascii="Courier New" w:hAnsi="Courier New" w:cs="Courier New" w:hint="default"/>
      </w:rPr>
    </w:lvl>
    <w:lvl w:ilvl="2" w:tplc="08090005" w:tentative="1">
      <w:start w:val="1"/>
      <w:numFmt w:val="bullet"/>
      <w:lvlText w:val=""/>
      <w:lvlJc w:val="left"/>
      <w:pPr>
        <w:ind w:left="2927" w:hanging="360"/>
      </w:pPr>
      <w:rPr>
        <w:rFonts w:ascii="Wingdings" w:hAnsi="Wingdings" w:hint="default"/>
      </w:rPr>
    </w:lvl>
    <w:lvl w:ilvl="3" w:tplc="08090001" w:tentative="1">
      <w:start w:val="1"/>
      <w:numFmt w:val="bullet"/>
      <w:lvlText w:val=""/>
      <w:lvlJc w:val="left"/>
      <w:pPr>
        <w:ind w:left="3647" w:hanging="360"/>
      </w:pPr>
      <w:rPr>
        <w:rFonts w:ascii="Symbol" w:hAnsi="Symbol" w:hint="default"/>
      </w:rPr>
    </w:lvl>
    <w:lvl w:ilvl="4" w:tplc="08090003" w:tentative="1">
      <w:start w:val="1"/>
      <w:numFmt w:val="bullet"/>
      <w:lvlText w:val="o"/>
      <w:lvlJc w:val="left"/>
      <w:pPr>
        <w:ind w:left="4367" w:hanging="360"/>
      </w:pPr>
      <w:rPr>
        <w:rFonts w:ascii="Courier New" w:hAnsi="Courier New" w:cs="Courier New" w:hint="default"/>
      </w:rPr>
    </w:lvl>
    <w:lvl w:ilvl="5" w:tplc="08090005" w:tentative="1">
      <w:start w:val="1"/>
      <w:numFmt w:val="bullet"/>
      <w:lvlText w:val=""/>
      <w:lvlJc w:val="left"/>
      <w:pPr>
        <w:ind w:left="5087" w:hanging="360"/>
      </w:pPr>
      <w:rPr>
        <w:rFonts w:ascii="Wingdings" w:hAnsi="Wingdings" w:hint="default"/>
      </w:rPr>
    </w:lvl>
    <w:lvl w:ilvl="6" w:tplc="08090001" w:tentative="1">
      <w:start w:val="1"/>
      <w:numFmt w:val="bullet"/>
      <w:lvlText w:val=""/>
      <w:lvlJc w:val="left"/>
      <w:pPr>
        <w:ind w:left="5807" w:hanging="360"/>
      </w:pPr>
      <w:rPr>
        <w:rFonts w:ascii="Symbol" w:hAnsi="Symbol" w:hint="default"/>
      </w:rPr>
    </w:lvl>
    <w:lvl w:ilvl="7" w:tplc="08090003" w:tentative="1">
      <w:start w:val="1"/>
      <w:numFmt w:val="bullet"/>
      <w:lvlText w:val="o"/>
      <w:lvlJc w:val="left"/>
      <w:pPr>
        <w:ind w:left="6527" w:hanging="360"/>
      </w:pPr>
      <w:rPr>
        <w:rFonts w:ascii="Courier New" w:hAnsi="Courier New" w:cs="Courier New" w:hint="default"/>
      </w:rPr>
    </w:lvl>
    <w:lvl w:ilvl="8" w:tplc="08090005" w:tentative="1">
      <w:start w:val="1"/>
      <w:numFmt w:val="bullet"/>
      <w:lvlText w:val=""/>
      <w:lvlJc w:val="left"/>
      <w:pPr>
        <w:ind w:left="7247" w:hanging="360"/>
      </w:pPr>
      <w:rPr>
        <w:rFonts w:ascii="Wingdings" w:hAnsi="Wingdings" w:hint="default"/>
      </w:rPr>
    </w:lvl>
  </w:abstractNum>
  <w:abstractNum w:abstractNumId="16" w15:restartNumberingAfterBreak="0">
    <w:nsid w:val="268E5FE2"/>
    <w:multiLevelType w:val="multilevel"/>
    <w:tmpl w:val="D7AC96F6"/>
    <w:styleLink w:val="Style1"/>
    <w:lvl w:ilvl="0">
      <w:start w:val="21"/>
      <w:numFmt w:val="decimal"/>
      <w:lvlText w:val="%1"/>
      <w:lvlJc w:val="left"/>
      <w:pPr>
        <w:ind w:left="852" w:hanging="252"/>
      </w:pPr>
      <w:rPr>
        <w:rFonts w:hint="default"/>
        <w:b/>
        <w:bCs/>
        <w:spacing w:val="0"/>
        <w:w w:val="97"/>
        <w:lang w:val="en-GB" w:eastAsia="en-GB" w:bidi="en-GB"/>
      </w:rPr>
    </w:lvl>
    <w:lvl w:ilvl="1">
      <w:start w:val="1"/>
      <w:numFmt w:val="decimal"/>
      <w:lvlText w:val="%1.%2"/>
      <w:lvlJc w:val="left"/>
      <w:pPr>
        <w:ind w:left="1159" w:hanging="560"/>
      </w:pPr>
      <w:rPr>
        <w:rFonts w:ascii="Arial" w:eastAsia="Arial" w:hAnsi="Arial" w:cs="Arial" w:hint="default"/>
        <w:b/>
        <w:bCs/>
        <w:spacing w:val="-6"/>
        <w:w w:val="97"/>
        <w:sz w:val="18"/>
        <w:szCs w:val="18"/>
        <w:lang w:val="en-GB" w:eastAsia="en-GB" w:bidi="en-GB"/>
      </w:rPr>
    </w:lvl>
    <w:lvl w:ilvl="2">
      <w:numFmt w:val="bullet"/>
      <w:lvlText w:val="•"/>
      <w:lvlJc w:val="left"/>
      <w:pPr>
        <w:ind w:left="2212" w:hanging="560"/>
      </w:pPr>
      <w:rPr>
        <w:rFonts w:hint="default"/>
        <w:lang w:val="en-GB" w:eastAsia="en-GB" w:bidi="en-GB"/>
      </w:rPr>
    </w:lvl>
    <w:lvl w:ilvl="3">
      <w:numFmt w:val="bullet"/>
      <w:lvlText w:val="•"/>
      <w:lvlJc w:val="left"/>
      <w:pPr>
        <w:ind w:left="3264" w:hanging="560"/>
      </w:pPr>
      <w:rPr>
        <w:rFonts w:hint="default"/>
        <w:lang w:val="en-GB" w:eastAsia="en-GB" w:bidi="en-GB"/>
      </w:rPr>
    </w:lvl>
    <w:lvl w:ilvl="4">
      <w:numFmt w:val="bullet"/>
      <w:lvlText w:val="•"/>
      <w:lvlJc w:val="left"/>
      <w:pPr>
        <w:ind w:left="4316" w:hanging="560"/>
      </w:pPr>
      <w:rPr>
        <w:rFonts w:hint="default"/>
        <w:lang w:val="en-GB" w:eastAsia="en-GB" w:bidi="en-GB"/>
      </w:rPr>
    </w:lvl>
    <w:lvl w:ilvl="5">
      <w:numFmt w:val="bullet"/>
      <w:lvlText w:val="•"/>
      <w:lvlJc w:val="left"/>
      <w:pPr>
        <w:ind w:left="5369" w:hanging="560"/>
      </w:pPr>
      <w:rPr>
        <w:rFonts w:hint="default"/>
        <w:lang w:val="en-GB" w:eastAsia="en-GB" w:bidi="en-GB"/>
      </w:rPr>
    </w:lvl>
    <w:lvl w:ilvl="6">
      <w:numFmt w:val="bullet"/>
      <w:lvlText w:val="•"/>
      <w:lvlJc w:val="left"/>
      <w:pPr>
        <w:ind w:left="6421" w:hanging="560"/>
      </w:pPr>
      <w:rPr>
        <w:rFonts w:hint="default"/>
        <w:lang w:val="en-GB" w:eastAsia="en-GB" w:bidi="en-GB"/>
      </w:rPr>
    </w:lvl>
    <w:lvl w:ilvl="7">
      <w:numFmt w:val="bullet"/>
      <w:lvlText w:val="•"/>
      <w:lvlJc w:val="left"/>
      <w:pPr>
        <w:ind w:left="7473" w:hanging="560"/>
      </w:pPr>
      <w:rPr>
        <w:rFonts w:hint="default"/>
        <w:lang w:val="en-GB" w:eastAsia="en-GB" w:bidi="en-GB"/>
      </w:rPr>
    </w:lvl>
    <w:lvl w:ilvl="8">
      <w:numFmt w:val="bullet"/>
      <w:lvlText w:val="•"/>
      <w:lvlJc w:val="left"/>
      <w:pPr>
        <w:ind w:left="8525" w:hanging="560"/>
      </w:pPr>
      <w:rPr>
        <w:rFonts w:hint="default"/>
        <w:lang w:val="en-GB" w:eastAsia="en-GB" w:bidi="en-GB"/>
      </w:rPr>
    </w:lvl>
  </w:abstractNum>
  <w:abstractNum w:abstractNumId="17" w15:restartNumberingAfterBreak="0">
    <w:nsid w:val="289341B6"/>
    <w:multiLevelType w:val="hybridMultilevel"/>
    <w:tmpl w:val="41D4B096"/>
    <w:lvl w:ilvl="0" w:tplc="FFFFFFFF">
      <w:start w:val="1"/>
      <w:numFmt w:val="decimal"/>
      <w:lvlText w:val="2.%1"/>
      <w:lvlJc w:val="left"/>
      <w:pPr>
        <w:ind w:left="1287" w:hanging="360"/>
      </w:pPr>
      <w:rPr>
        <w:rFonts w:hint="default"/>
      </w:rPr>
    </w:lvl>
    <w:lvl w:ilvl="1" w:tplc="FFFFFFFF" w:tentative="1">
      <w:start w:val="1"/>
      <w:numFmt w:val="lowerLetter"/>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A8F76AC"/>
    <w:multiLevelType w:val="multilevel"/>
    <w:tmpl w:val="3742356E"/>
    <w:styleLink w:val="CurrentList2"/>
    <w:lvl w:ilvl="0">
      <w:start w:val="1"/>
      <w:numFmt w:val="decimal"/>
      <w:lvlText w:val="%1."/>
      <w:lvlJc w:val="left"/>
      <w:pPr>
        <w:ind w:left="340" w:firstLine="227"/>
      </w:pPr>
      <w:rPr>
        <w:rFonts w:ascii="Lato" w:hAnsi="Lato" w:hint="default"/>
        <w:b w:val="0"/>
        <w:i w:val="0"/>
        <w:color w:val="000000" w:themeColor="text1"/>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4375386"/>
    <w:multiLevelType w:val="multilevel"/>
    <w:tmpl w:val="70087078"/>
    <w:styleLink w:val="CurrentList6"/>
    <w:lvl w:ilvl="0">
      <w:start w:val="1"/>
      <w:numFmt w:val="bullet"/>
      <w:lvlText w:val=""/>
      <w:lvlJc w:val="left"/>
      <w:pPr>
        <w:ind w:left="1418" w:hanging="284"/>
      </w:pPr>
      <w:rPr>
        <w:rFonts w:ascii="Wingdings" w:hAnsi="Wingdings" w:hint="default"/>
        <w:color w:val="003078"/>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0" w15:restartNumberingAfterBreak="0">
    <w:nsid w:val="35DC7CDD"/>
    <w:multiLevelType w:val="multilevel"/>
    <w:tmpl w:val="5A6684A2"/>
    <w:lvl w:ilvl="0">
      <w:start w:val="19"/>
      <w:numFmt w:val="decimal"/>
      <w:lvlText w:val="%1"/>
      <w:lvlJc w:val="left"/>
      <w:pPr>
        <w:ind w:left="1159" w:hanging="560"/>
      </w:pPr>
      <w:rPr>
        <w:rFonts w:hint="default"/>
        <w:lang w:val="en-GB" w:eastAsia="en-GB" w:bidi="en-GB"/>
      </w:rPr>
    </w:lvl>
    <w:lvl w:ilvl="1">
      <w:start w:val="1"/>
      <w:numFmt w:val="decimal"/>
      <w:lvlText w:val="%1.%2"/>
      <w:lvlJc w:val="left"/>
      <w:pPr>
        <w:ind w:left="1159" w:hanging="560"/>
      </w:pPr>
      <w:rPr>
        <w:rFonts w:ascii="Lato" w:eastAsia="Arial" w:hAnsi="Lato" w:cs="Arial" w:hint="default"/>
        <w:b/>
        <w:bCs/>
        <w:spacing w:val="-8"/>
        <w:w w:val="97"/>
        <w:sz w:val="28"/>
        <w:szCs w:val="18"/>
        <w:lang w:val="en-GB" w:eastAsia="en-GB" w:bidi="en-GB"/>
      </w:rPr>
    </w:lvl>
    <w:lvl w:ilvl="2">
      <w:numFmt w:val="bullet"/>
      <w:lvlText w:val="•"/>
      <w:lvlJc w:val="left"/>
      <w:pPr>
        <w:ind w:left="1730" w:hanging="567"/>
      </w:pPr>
      <w:rPr>
        <w:rFonts w:ascii="Arial" w:eastAsia="Arial" w:hAnsi="Arial" w:cs="Arial" w:hint="default"/>
        <w:w w:val="100"/>
        <w:sz w:val="21"/>
        <w:szCs w:val="21"/>
        <w:lang w:val="en-GB" w:eastAsia="en-GB" w:bidi="en-GB"/>
      </w:rPr>
    </w:lvl>
    <w:lvl w:ilvl="3">
      <w:numFmt w:val="bullet"/>
      <w:lvlText w:val="•"/>
      <w:lvlJc w:val="left"/>
      <w:pPr>
        <w:ind w:left="3715" w:hanging="567"/>
      </w:pPr>
      <w:rPr>
        <w:rFonts w:hint="default"/>
        <w:lang w:val="en-GB" w:eastAsia="en-GB" w:bidi="en-GB"/>
      </w:rPr>
    </w:lvl>
    <w:lvl w:ilvl="4">
      <w:numFmt w:val="bullet"/>
      <w:lvlText w:val="•"/>
      <w:lvlJc w:val="left"/>
      <w:pPr>
        <w:ind w:left="4703" w:hanging="567"/>
      </w:pPr>
      <w:rPr>
        <w:rFonts w:hint="default"/>
        <w:lang w:val="en-GB" w:eastAsia="en-GB" w:bidi="en-GB"/>
      </w:rPr>
    </w:lvl>
    <w:lvl w:ilvl="5">
      <w:numFmt w:val="bullet"/>
      <w:lvlText w:val="•"/>
      <w:lvlJc w:val="left"/>
      <w:pPr>
        <w:ind w:left="5691" w:hanging="567"/>
      </w:pPr>
      <w:rPr>
        <w:rFonts w:hint="default"/>
        <w:lang w:val="en-GB" w:eastAsia="en-GB" w:bidi="en-GB"/>
      </w:rPr>
    </w:lvl>
    <w:lvl w:ilvl="6">
      <w:numFmt w:val="bullet"/>
      <w:lvlText w:val="•"/>
      <w:lvlJc w:val="left"/>
      <w:pPr>
        <w:ind w:left="6679" w:hanging="567"/>
      </w:pPr>
      <w:rPr>
        <w:rFonts w:hint="default"/>
        <w:lang w:val="en-GB" w:eastAsia="en-GB" w:bidi="en-GB"/>
      </w:rPr>
    </w:lvl>
    <w:lvl w:ilvl="7">
      <w:numFmt w:val="bullet"/>
      <w:lvlText w:val="•"/>
      <w:lvlJc w:val="left"/>
      <w:pPr>
        <w:ind w:left="7666" w:hanging="567"/>
      </w:pPr>
      <w:rPr>
        <w:rFonts w:hint="default"/>
        <w:lang w:val="en-GB" w:eastAsia="en-GB" w:bidi="en-GB"/>
      </w:rPr>
    </w:lvl>
    <w:lvl w:ilvl="8">
      <w:numFmt w:val="bullet"/>
      <w:lvlText w:val="•"/>
      <w:lvlJc w:val="left"/>
      <w:pPr>
        <w:ind w:left="8654" w:hanging="567"/>
      </w:pPr>
      <w:rPr>
        <w:rFonts w:hint="default"/>
        <w:lang w:val="en-GB" w:eastAsia="en-GB" w:bidi="en-GB"/>
      </w:rPr>
    </w:lvl>
  </w:abstractNum>
  <w:abstractNum w:abstractNumId="21" w15:restartNumberingAfterBreak="0">
    <w:nsid w:val="3AB5040E"/>
    <w:multiLevelType w:val="hybridMultilevel"/>
    <w:tmpl w:val="9ED4AD4A"/>
    <w:lvl w:ilvl="0" w:tplc="08090001">
      <w:start w:val="1"/>
      <w:numFmt w:val="bullet"/>
      <w:lvlText w:val=""/>
      <w:lvlJc w:val="left"/>
      <w:pPr>
        <w:ind w:left="1487" w:hanging="360"/>
      </w:pPr>
      <w:rPr>
        <w:rFonts w:ascii="Symbol" w:hAnsi="Symbol" w:hint="default"/>
      </w:rPr>
    </w:lvl>
    <w:lvl w:ilvl="1" w:tplc="08090003" w:tentative="1">
      <w:start w:val="1"/>
      <w:numFmt w:val="bullet"/>
      <w:lvlText w:val="o"/>
      <w:lvlJc w:val="left"/>
      <w:pPr>
        <w:ind w:left="2207" w:hanging="360"/>
      </w:pPr>
      <w:rPr>
        <w:rFonts w:ascii="Courier New" w:hAnsi="Courier New" w:cs="Courier New" w:hint="default"/>
      </w:rPr>
    </w:lvl>
    <w:lvl w:ilvl="2" w:tplc="08090005" w:tentative="1">
      <w:start w:val="1"/>
      <w:numFmt w:val="bullet"/>
      <w:lvlText w:val=""/>
      <w:lvlJc w:val="left"/>
      <w:pPr>
        <w:ind w:left="2927" w:hanging="360"/>
      </w:pPr>
      <w:rPr>
        <w:rFonts w:ascii="Wingdings" w:hAnsi="Wingdings" w:hint="default"/>
      </w:rPr>
    </w:lvl>
    <w:lvl w:ilvl="3" w:tplc="08090001" w:tentative="1">
      <w:start w:val="1"/>
      <w:numFmt w:val="bullet"/>
      <w:lvlText w:val=""/>
      <w:lvlJc w:val="left"/>
      <w:pPr>
        <w:ind w:left="3647" w:hanging="360"/>
      </w:pPr>
      <w:rPr>
        <w:rFonts w:ascii="Symbol" w:hAnsi="Symbol" w:hint="default"/>
      </w:rPr>
    </w:lvl>
    <w:lvl w:ilvl="4" w:tplc="08090003" w:tentative="1">
      <w:start w:val="1"/>
      <w:numFmt w:val="bullet"/>
      <w:lvlText w:val="o"/>
      <w:lvlJc w:val="left"/>
      <w:pPr>
        <w:ind w:left="4367" w:hanging="360"/>
      </w:pPr>
      <w:rPr>
        <w:rFonts w:ascii="Courier New" w:hAnsi="Courier New" w:cs="Courier New" w:hint="default"/>
      </w:rPr>
    </w:lvl>
    <w:lvl w:ilvl="5" w:tplc="08090005" w:tentative="1">
      <w:start w:val="1"/>
      <w:numFmt w:val="bullet"/>
      <w:lvlText w:val=""/>
      <w:lvlJc w:val="left"/>
      <w:pPr>
        <w:ind w:left="5087" w:hanging="360"/>
      </w:pPr>
      <w:rPr>
        <w:rFonts w:ascii="Wingdings" w:hAnsi="Wingdings" w:hint="default"/>
      </w:rPr>
    </w:lvl>
    <w:lvl w:ilvl="6" w:tplc="08090001" w:tentative="1">
      <w:start w:val="1"/>
      <w:numFmt w:val="bullet"/>
      <w:lvlText w:val=""/>
      <w:lvlJc w:val="left"/>
      <w:pPr>
        <w:ind w:left="5807" w:hanging="360"/>
      </w:pPr>
      <w:rPr>
        <w:rFonts w:ascii="Symbol" w:hAnsi="Symbol" w:hint="default"/>
      </w:rPr>
    </w:lvl>
    <w:lvl w:ilvl="7" w:tplc="08090003" w:tentative="1">
      <w:start w:val="1"/>
      <w:numFmt w:val="bullet"/>
      <w:lvlText w:val="o"/>
      <w:lvlJc w:val="left"/>
      <w:pPr>
        <w:ind w:left="6527" w:hanging="360"/>
      </w:pPr>
      <w:rPr>
        <w:rFonts w:ascii="Courier New" w:hAnsi="Courier New" w:cs="Courier New" w:hint="default"/>
      </w:rPr>
    </w:lvl>
    <w:lvl w:ilvl="8" w:tplc="08090005" w:tentative="1">
      <w:start w:val="1"/>
      <w:numFmt w:val="bullet"/>
      <w:lvlText w:val=""/>
      <w:lvlJc w:val="left"/>
      <w:pPr>
        <w:ind w:left="7247" w:hanging="360"/>
      </w:pPr>
      <w:rPr>
        <w:rFonts w:ascii="Wingdings" w:hAnsi="Wingdings" w:hint="default"/>
      </w:rPr>
    </w:lvl>
  </w:abstractNum>
  <w:abstractNum w:abstractNumId="22" w15:restartNumberingAfterBreak="0">
    <w:nsid w:val="422723F9"/>
    <w:multiLevelType w:val="hybridMultilevel"/>
    <w:tmpl w:val="1792AC50"/>
    <w:lvl w:ilvl="0" w:tplc="F6327C0A">
      <w:start w:val="1"/>
      <w:numFmt w:val="decimal"/>
      <w:pStyle w:val="Numberedlist"/>
      <w:lvlText w:val="%1."/>
      <w:lvlJc w:val="left"/>
      <w:pPr>
        <w:ind w:left="1134" w:hanging="567"/>
      </w:pPr>
      <w:rPr>
        <w:rFonts w:ascii="Lato" w:hAnsi="Lato" w:hint="default"/>
        <w:b w:val="0"/>
        <w:i w:val="0"/>
        <w:color w:val="000000" w:themeColor="text1"/>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276CB0"/>
    <w:multiLevelType w:val="hybridMultilevel"/>
    <w:tmpl w:val="48C8A31E"/>
    <w:lvl w:ilvl="0" w:tplc="EDCA2044">
      <w:start w:val="1"/>
      <w:numFmt w:val="bullet"/>
      <w:lvlText w:val=""/>
      <w:lvlJc w:val="left"/>
      <w:pPr>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7EA16E4"/>
    <w:multiLevelType w:val="multilevel"/>
    <w:tmpl w:val="AB04495E"/>
    <w:lvl w:ilvl="0">
      <w:start w:val="3"/>
      <w:numFmt w:val="decimal"/>
      <w:lvlText w:val="%1"/>
      <w:lvlJc w:val="left"/>
      <w:pPr>
        <w:ind w:left="360" w:hanging="360"/>
      </w:pPr>
      <w:rPr>
        <w:rFonts w:eastAsia="Calibri" w:cs="Times New Roman" w:hint="default"/>
      </w:rPr>
    </w:lvl>
    <w:lvl w:ilvl="1">
      <w:start w:val="1"/>
      <w:numFmt w:val="decimal"/>
      <w:lvlText w:val="%1.%2"/>
      <w:lvlJc w:val="left"/>
      <w:pPr>
        <w:ind w:left="927" w:hanging="360"/>
      </w:pPr>
      <w:rPr>
        <w:rFonts w:eastAsia="Calibri" w:cs="Times New Roman" w:hint="default"/>
      </w:rPr>
    </w:lvl>
    <w:lvl w:ilvl="2">
      <w:start w:val="1"/>
      <w:numFmt w:val="decimal"/>
      <w:lvlText w:val="%1.%2.%3"/>
      <w:lvlJc w:val="left"/>
      <w:pPr>
        <w:ind w:left="1854" w:hanging="720"/>
      </w:pPr>
      <w:rPr>
        <w:rFonts w:eastAsia="Calibri" w:cs="Times New Roman" w:hint="default"/>
      </w:rPr>
    </w:lvl>
    <w:lvl w:ilvl="3">
      <w:start w:val="1"/>
      <w:numFmt w:val="decimal"/>
      <w:lvlText w:val="%1.%2.%3.%4"/>
      <w:lvlJc w:val="left"/>
      <w:pPr>
        <w:ind w:left="2781" w:hanging="1080"/>
      </w:pPr>
      <w:rPr>
        <w:rFonts w:eastAsia="Calibri" w:cs="Times New Roman" w:hint="default"/>
      </w:rPr>
    </w:lvl>
    <w:lvl w:ilvl="4">
      <w:start w:val="1"/>
      <w:numFmt w:val="decimal"/>
      <w:lvlText w:val="%1.%2.%3.%4.%5"/>
      <w:lvlJc w:val="left"/>
      <w:pPr>
        <w:ind w:left="3348" w:hanging="1080"/>
      </w:pPr>
      <w:rPr>
        <w:rFonts w:eastAsia="Calibri" w:cs="Times New Roman" w:hint="default"/>
      </w:rPr>
    </w:lvl>
    <w:lvl w:ilvl="5">
      <w:start w:val="1"/>
      <w:numFmt w:val="decimal"/>
      <w:lvlText w:val="%1.%2.%3.%4.%5.%6"/>
      <w:lvlJc w:val="left"/>
      <w:pPr>
        <w:ind w:left="4275" w:hanging="1440"/>
      </w:pPr>
      <w:rPr>
        <w:rFonts w:eastAsia="Calibri" w:cs="Times New Roman" w:hint="default"/>
      </w:rPr>
    </w:lvl>
    <w:lvl w:ilvl="6">
      <w:start w:val="1"/>
      <w:numFmt w:val="decimal"/>
      <w:lvlText w:val="%1.%2.%3.%4.%5.%6.%7"/>
      <w:lvlJc w:val="left"/>
      <w:pPr>
        <w:ind w:left="4842" w:hanging="1440"/>
      </w:pPr>
      <w:rPr>
        <w:rFonts w:eastAsia="Calibri" w:cs="Times New Roman" w:hint="default"/>
      </w:rPr>
    </w:lvl>
    <w:lvl w:ilvl="7">
      <w:start w:val="1"/>
      <w:numFmt w:val="decimal"/>
      <w:lvlText w:val="%1.%2.%3.%4.%5.%6.%7.%8"/>
      <w:lvlJc w:val="left"/>
      <w:pPr>
        <w:ind w:left="5769" w:hanging="1800"/>
      </w:pPr>
      <w:rPr>
        <w:rFonts w:eastAsia="Calibri" w:cs="Times New Roman" w:hint="default"/>
      </w:rPr>
    </w:lvl>
    <w:lvl w:ilvl="8">
      <w:start w:val="1"/>
      <w:numFmt w:val="decimal"/>
      <w:lvlText w:val="%1.%2.%3.%4.%5.%6.%7.%8.%9"/>
      <w:lvlJc w:val="left"/>
      <w:pPr>
        <w:ind w:left="6336" w:hanging="1800"/>
      </w:pPr>
      <w:rPr>
        <w:rFonts w:eastAsia="Calibri" w:cs="Times New Roman" w:hint="default"/>
      </w:rPr>
    </w:lvl>
  </w:abstractNum>
  <w:abstractNum w:abstractNumId="25" w15:restartNumberingAfterBreak="0">
    <w:nsid w:val="48104D3A"/>
    <w:multiLevelType w:val="multilevel"/>
    <w:tmpl w:val="24C88D8E"/>
    <w:styleLink w:val="CurrentList5"/>
    <w:lvl w:ilvl="0">
      <w:start w:val="1"/>
      <w:numFmt w:val="bullet"/>
      <w:lvlText w:val=""/>
      <w:lvlJc w:val="left"/>
      <w:pPr>
        <w:ind w:left="1418" w:hanging="284"/>
      </w:pPr>
      <w:rPr>
        <w:rFonts w:ascii="Wingdings" w:hAnsi="Wingdings" w:hint="default"/>
        <w:color w:val="003078"/>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6" w15:restartNumberingAfterBreak="0">
    <w:nsid w:val="4961443B"/>
    <w:multiLevelType w:val="hybridMultilevel"/>
    <w:tmpl w:val="7C8C9B2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4DB85002"/>
    <w:multiLevelType w:val="hybridMultilevel"/>
    <w:tmpl w:val="297253CA"/>
    <w:lvl w:ilvl="0" w:tplc="08090001">
      <w:start w:val="1"/>
      <w:numFmt w:val="bullet"/>
      <w:lvlText w:val=""/>
      <w:lvlJc w:val="left"/>
      <w:pPr>
        <w:ind w:left="1887" w:hanging="360"/>
      </w:pPr>
      <w:rPr>
        <w:rFonts w:ascii="Symbol" w:hAnsi="Symbol" w:hint="default"/>
      </w:rPr>
    </w:lvl>
    <w:lvl w:ilvl="1" w:tplc="08090003" w:tentative="1">
      <w:start w:val="1"/>
      <w:numFmt w:val="bullet"/>
      <w:lvlText w:val="o"/>
      <w:lvlJc w:val="left"/>
      <w:pPr>
        <w:ind w:left="2607" w:hanging="360"/>
      </w:pPr>
      <w:rPr>
        <w:rFonts w:ascii="Courier New" w:hAnsi="Courier New" w:cs="Courier New" w:hint="default"/>
      </w:rPr>
    </w:lvl>
    <w:lvl w:ilvl="2" w:tplc="08090005" w:tentative="1">
      <w:start w:val="1"/>
      <w:numFmt w:val="bullet"/>
      <w:lvlText w:val=""/>
      <w:lvlJc w:val="left"/>
      <w:pPr>
        <w:ind w:left="3327" w:hanging="360"/>
      </w:pPr>
      <w:rPr>
        <w:rFonts w:ascii="Wingdings" w:hAnsi="Wingdings" w:hint="default"/>
      </w:rPr>
    </w:lvl>
    <w:lvl w:ilvl="3" w:tplc="08090001" w:tentative="1">
      <w:start w:val="1"/>
      <w:numFmt w:val="bullet"/>
      <w:lvlText w:val=""/>
      <w:lvlJc w:val="left"/>
      <w:pPr>
        <w:ind w:left="4047" w:hanging="360"/>
      </w:pPr>
      <w:rPr>
        <w:rFonts w:ascii="Symbol" w:hAnsi="Symbol" w:hint="default"/>
      </w:rPr>
    </w:lvl>
    <w:lvl w:ilvl="4" w:tplc="08090003" w:tentative="1">
      <w:start w:val="1"/>
      <w:numFmt w:val="bullet"/>
      <w:lvlText w:val="o"/>
      <w:lvlJc w:val="left"/>
      <w:pPr>
        <w:ind w:left="4767" w:hanging="360"/>
      </w:pPr>
      <w:rPr>
        <w:rFonts w:ascii="Courier New" w:hAnsi="Courier New" w:cs="Courier New" w:hint="default"/>
      </w:rPr>
    </w:lvl>
    <w:lvl w:ilvl="5" w:tplc="08090005" w:tentative="1">
      <w:start w:val="1"/>
      <w:numFmt w:val="bullet"/>
      <w:lvlText w:val=""/>
      <w:lvlJc w:val="left"/>
      <w:pPr>
        <w:ind w:left="5487" w:hanging="360"/>
      </w:pPr>
      <w:rPr>
        <w:rFonts w:ascii="Wingdings" w:hAnsi="Wingdings" w:hint="default"/>
      </w:rPr>
    </w:lvl>
    <w:lvl w:ilvl="6" w:tplc="08090001" w:tentative="1">
      <w:start w:val="1"/>
      <w:numFmt w:val="bullet"/>
      <w:lvlText w:val=""/>
      <w:lvlJc w:val="left"/>
      <w:pPr>
        <w:ind w:left="6207" w:hanging="360"/>
      </w:pPr>
      <w:rPr>
        <w:rFonts w:ascii="Symbol" w:hAnsi="Symbol" w:hint="default"/>
      </w:rPr>
    </w:lvl>
    <w:lvl w:ilvl="7" w:tplc="08090003" w:tentative="1">
      <w:start w:val="1"/>
      <w:numFmt w:val="bullet"/>
      <w:lvlText w:val="o"/>
      <w:lvlJc w:val="left"/>
      <w:pPr>
        <w:ind w:left="6927" w:hanging="360"/>
      </w:pPr>
      <w:rPr>
        <w:rFonts w:ascii="Courier New" w:hAnsi="Courier New" w:cs="Courier New" w:hint="default"/>
      </w:rPr>
    </w:lvl>
    <w:lvl w:ilvl="8" w:tplc="08090005" w:tentative="1">
      <w:start w:val="1"/>
      <w:numFmt w:val="bullet"/>
      <w:lvlText w:val=""/>
      <w:lvlJc w:val="left"/>
      <w:pPr>
        <w:ind w:left="7647" w:hanging="360"/>
      </w:pPr>
      <w:rPr>
        <w:rFonts w:ascii="Wingdings" w:hAnsi="Wingdings" w:hint="default"/>
      </w:rPr>
    </w:lvl>
  </w:abstractNum>
  <w:abstractNum w:abstractNumId="28" w15:restartNumberingAfterBreak="0">
    <w:nsid w:val="4F677922"/>
    <w:multiLevelType w:val="hybridMultilevel"/>
    <w:tmpl w:val="9D5A0B7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509E79DC"/>
    <w:multiLevelType w:val="multilevel"/>
    <w:tmpl w:val="F52C4B9E"/>
    <w:lvl w:ilvl="0">
      <w:start w:val="1"/>
      <w:numFmt w:val="decimal"/>
      <w:lvlText w:val="%1."/>
      <w:lvlJc w:val="left"/>
      <w:pPr>
        <w:ind w:left="1219" w:hanging="723"/>
      </w:pPr>
      <w:rPr>
        <w:rFonts w:ascii="Lato" w:eastAsia="Arial" w:hAnsi="Lato" w:cs="Arial" w:hint="default"/>
        <w:b/>
        <w:bCs/>
        <w:spacing w:val="-1"/>
        <w:w w:val="100"/>
        <w:sz w:val="24"/>
        <w:szCs w:val="24"/>
        <w:lang w:val="en-GB" w:eastAsia="en-GB" w:bidi="en-GB"/>
      </w:rPr>
    </w:lvl>
    <w:lvl w:ilvl="1">
      <w:start w:val="1"/>
      <w:numFmt w:val="decimal"/>
      <w:lvlText w:val="%1.%2"/>
      <w:lvlJc w:val="left"/>
      <w:pPr>
        <w:ind w:left="1219" w:hanging="720"/>
      </w:pPr>
      <w:rPr>
        <w:rFonts w:ascii="Lato" w:eastAsia="Arial" w:hAnsi="Lato" w:cs="Arial" w:hint="default"/>
        <w:w w:val="100"/>
        <w:sz w:val="24"/>
        <w:szCs w:val="24"/>
        <w:lang w:val="en-GB" w:eastAsia="en-GB" w:bidi="en-GB"/>
      </w:rPr>
    </w:lvl>
    <w:lvl w:ilvl="2">
      <w:numFmt w:val="bullet"/>
      <w:lvlText w:val="•"/>
      <w:lvlJc w:val="left"/>
      <w:pPr>
        <w:ind w:left="3102" w:hanging="720"/>
      </w:pPr>
      <w:rPr>
        <w:rFonts w:hint="default"/>
        <w:lang w:val="en-GB" w:eastAsia="en-GB" w:bidi="en-GB"/>
      </w:rPr>
    </w:lvl>
    <w:lvl w:ilvl="3">
      <w:numFmt w:val="bullet"/>
      <w:lvlText w:val="•"/>
      <w:lvlJc w:val="left"/>
      <w:pPr>
        <w:ind w:left="4043" w:hanging="720"/>
      </w:pPr>
      <w:rPr>
        <w:rFonts w:hint="default"/>
        <w:lang w:val="en-GB" w:eastAsia="en-GB" w:bidi="en-GB"/>
      </w:rPr>
    </w:lvl>
    <w:lvl w:ilvl="4">
      <w:numFmt w:val="bullet"/>
      <w:lvlText w:val="•"/>
      <w:lvlJc w:val="left"/>
      <w:pPr>
        <w:ind w:left="4984" w:hanging="720"/>
      </w:pPr>
      <w:rPr>
        <w:rFonts w:hint="default"/>
        <w:lang w:val="en-GB" w:eastAsia="en-GB" w:bidi="en-GB"/>
      </w:rPr>
    </w:lvl>
    <w:lvl w:ilvl="5">
      <w:numFmt w:val="bullet"/>
      <w:lvlText w:val="•"/>
      <w:lvlJc w:val="left"/>
      <w:pPr>
        <w:ind w:left="5925" w:hanging="720"/>
      </w:pPr>
      <w:rPr>
        <w:rFonts w:hint="default"/>
        <w:lang w:val="en-GB" w:eastAsia="en-GB" w:bidi="en-GB"/>
      </w:rPr>
    </w:lvl>
    <w:lvl w:ilvl="6">
      <w:numFmt w:val="bullet"/>
      <w:lvlText w:val="•"/>
      <w:lvlJc w:val="left"/>
      <w:pPr>
        <w:ind w:left="6866" w:hanging="720"/>
      </w:pPr>
      <w:rPr>
        <w:rFonts w:hint="default"/>
        <w:lang w:val="en-GB" w:eastAsia="en-GB" w:bidi="en-GB"/>
      </w:rPr>
    </w:lvl>
    <w:lvl w:ilvl="7">
      <w:numFmt w:val="bullet"/>
      <w:lvlText w:val="•"/>
      <w:lvlJc w:val="left"/>
      <w:pPr>
        <w:ind w:left="7807" w:hanging="720"/>
      </w:pPr>
      <w:rPr>
        <w:rFonts w:hint="default"/>
        <w:lang w:val="en-GB" w:eastAsia="en-GB" w:bidi="en-GB"/>
      </w:rPr>
    </w:lvl>
    <w:lvl w:ilvl="8">
      <w:numFmt w:val="bullet"/>
      <w:lvlText w:val="•"/>
      <w:lvlJc w:val="left"/>
      <w:pPr>
        <w:ind w:left="8748" w:hanging="720"/>
      </w:pPr>
      <w:rPr>
        <w:rFonts w:hint="default"/>
        <w:lang w:val="en-GB" w:eastAsia="en-GB" w:bidi="en-GB"/>
      </w:rPr>
    </w:lvl>
  </w:abstractNum>
  <w:abstractNum w:abstractNumId="30" w15:restartNumberingAfterBreak="0">
    <w:nsid w:val="52875235"/>
    <w:multiLevelType w:val="hybridMultilevel"/>
    <w:tmpl w:val="A598664E"/>
    <w:lvl w:ilvl="0" w:tplc="08090001">
      <w:start w:val="1"/>
      <w:numFmt w:val="bullet"/>
      <w:pStyle w:val="Bulletlist"/>
      <w:lvlText w:val=""/>
      <w:lvlJc w:val="left"/>
      <w:pPr>
        <w:ind w:left="1418" w:hanging="284"/>
      </w:pPr>
      <w:rPr>
        <w:rFonts w:ascii="Symbol" w:hAnsi="Symbol" w:hint="default"/>
        <w:color w:val="00307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5FDA7C75"/>
    <w:multiLevelType w:val="hybridMultilevel"/>
    <w:tmpl w:val="B67C33D8"/>
    <w:lvl w:ilvl="0" w:tplc="08090001">
      <w:start w:val="1"/>
      <w:numFmt w:val="bullet"/>
      <w:lvlText w:val=""/>
      <w:lvlJc w:val="left"/>
      <w:pPr>
        <w:ind w:left="1487" w:hanging="360"/>
      </w:pPr>
      <w:rPr>
        <w:rFonts w:ascii="Symbol" w:hAnsi="Symbol" w:hint="default"/>
      </w:rPr>
    </w:lvl>
    <w:lvl w:ilvl="1" w:tplc="08090003" w:tentative="1">
      <w:start w:val="1"/>
      <w:numFmt w:val="bullet"/>
      <w:lvlText w:val="o"/>
      <w:lvlJc w:val="left"/>
      <w:pPr>
        <w:ind w:left="2207" w:hanging="360"/>
      </w:pPr>
      <w:rPr>
        <w:rFonts w:ascii="Courier New" w:hAnsi="Courier New" w:cs="Courier New" w:hint="default"/>
      </w:rPr>
    </w:lvl>
    <w:lvl w:ilvl="2" w:tplc="08090005" w:tentative="1">
      <w:start w:val="1"/>
      <w:numFmt w:val="bullet"/>
      <w:lvlText w:val=""/>
      <w:lvlJc w:val="left"/>
      <w:pPr>
        <w:ind w:left="2927" w:hanging="360"/>
      </w:pPr>
      <w:rPr>
        <w:rFonts w:ascii="Wingdings" w:hAnsi="Wingdings" w:hint="default"/>
      </w:rPr>
    </w:lvl>
    <w:lvl w:ilvl="3" w:tplc="08090001" w:tentative="1">
      <w:start w:val="1"/>
      <w:numFmt w:val="bullet"/>
      <w:lvlText w:val=""/>
      <w:lvlJc w:val="left"/>
      <w:pPr>
        <w:ind w:left="3647" w:hanging="360"/>
      </w:pPr>
      <w:rPr>
        <w:rFonts w:ascii="Symbol" w:hAnsi="Symbol" w:hint="default"/>
      </w:rPr>
    </w:lvl>
    <w:lvl w:ilvl="4" w:tplc="08090003" w:tentative="1">
      <w:start w:val="1"/>
      <w:numFmt w:val="bullet"/>
      <w:lvlText w:val="o"/>
      <w:lvlJc w:val="left"/>
      <w:pPr>
        <w:ind w:left="4367" w:hanging="360"/>
      </w:pPr>
      <w:rPr>
        <w:rFonts w:ascii="Courier New" w:hAnsi="Courier New" w:cs="Courier New" w:hint="default"/>
      </w:rPr>
    </w:lvl>
    <w:lvl w:ilvl="5" w:tplc="08090005" w:tentative="1">
      <w:start w:val="1"/>
      <w:numFmt w:val="bullet"/>
      <w:lvlText w:val=""/>
      <w:lvlJc w:val="left"/>
      <w:pPr>
        <w:ind w:left="5087" w:hanging="360"/>
      </w:pPr>
      <w:rPr>
        <w:rFonts w:ascii="Wingdings" w:hAnsi="Wingdings" w:hint="default"/>
      </w:rPr>
    </w:lvl>
    <w:lvl w:ilvl="6" w:tplc="08090001" w:tentative="1">
      <w:start w:val="1"/>
      <w:numFmt w:val="bullet"/>
      <w:lvlText w:val=""/>
      <w:lvlJc w:val="left"/>
      <w:pPr>
        <w:ind w:left="5807" w:hanging="360"/>
      </w:pPr>
      <w:rPr>
        <w:rFonts w:ascii="Symbol" w:hAnsi="Symbol" w:hint="default"/>
      </w:rPr>
    </w:lvl>
    <w:lvl w:ilvl="7" w:tplc="08090003" w:tentative="1">
      <w:start w:val="1"/>
      <w:numFmt w:val="bullet"/>
      <w:lvlText w:val="o"/>
      <w:lvlJc w:val="left"/>
      <w:pPr>
        <w:ind w:left="6527" w:hanging="360"/>
      </w:pPr>
      <w:rPr>
        <w:rFonts w:ascii="Courier New" w:hAnsi="Courier New" w:cs="Courier New" w:hint="default"/>
      </w:rPr>
    </w:lvl>
    <w:lvl w:ilvl="8" w:tplc="08090005" w:tentative="1">
      <w:start w:val="1"/>
      <w:numFmt w:val="bullet"/>
      <w:lvlText w:val=""/>
      <w:lvlJc w:val="left"/>
      <w:pPr>
        <w:ind w:left="7247" w:hanging="360"/>
      </w:pPr>
      <w:rPr>
        <w:rFonts w:ascii="Wingdings" w:hAnsi="Wingdings" w:hint="default"/>
      </w:rPr>
    </w:lvl>
  </w:abstractNum>
  <w:abstractNum w:abstractNumId="32" w15:restartNumberingAfterBreak="0">
    <w:nsid w:val="632B2BF0"/>
    <w:multiLevelType w:val="hybridMultilevel"/>
    <w:tmpl w:val="3FC834A8"/>
    <w:lvl w:ilvl="0" w:tplc="A354743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59F60B8"/>
    <w:multiLevelType w:val="hybridMultilevel"/>
    <w:tmpl w:val="5912A4E6"/>
    <w:lvl w:ilvl="0" w:tplc="B17A477C">
      <w:start w:val="1"/>
      <w:numFmt w:val="lowerLetter"/>
      <w:lvlText w:val="%1."/>
      <w:lvlJc w:val="left"/>
      <w:pPr>
        <w:ind w:left="1685" w:hanging="360"/>
      </w:pPr>
      <w:rPr>
        <w:rFonts w:ascii="Arial" w:eastAsia="Arial" w:hAnsi="Arial" w:cs="Arial" w:hint="default"/>
        <w:w w:val="100"/>
        <w:sz w:val="21"/>
        <w:szCs w:val="21"/>
        <w:lang w:val="en-GB" w:eastAsia="en-GB" w:bidi="en-GB"/>
      </w:rPr>
    </w:lvl>
    <w:lvl w:ilvl="1" w:tplc="F808E8F8">
      <w:numFmt w:val="bullet"/>
      <w:lvlText w:val="•"/>
      <w:lvlJc w:val="left"/>
      <w:pPr>
        <w:ind w:left="2575" w:hanging="360"/>
      </w:pPr>
      <w:rPr>
        <w:rFonts w:hint="default"/>
        <w:lang w:val="en-GB" w:eastAsia="en-GB" w:bidi="en-GB"/>
      </w:rPr>
    </w:lvl>
    <w:lvl w:ilvl="2" w:tplc="27123558">
      <w:numFmt w:val="bullet"/>
      <w:lvlText w:val="•"/>
      <w:lvlJc w:val="left"/>
      <w:pPr>
        <w:ind w:left="3470" w:hanging="360"/>
      </w:pPr>
      <w:rPr>
        <w:rFonts w:hint="default"/>
        <w:lang w:val="en-GB" w:eastAsia="en-GB" w:bidi="en-GB"/>
      </w:rPr>
    </w:lvl>
    <w:lvl w:ilvl="3" w:tplc="DC146C48">
      <w:numFmt w:val="bullet"/>
      <w:lvlText w:val="•"/>
      <w:lvlJc w:val="left"/>
      <w:pPr>
        <w:ind w:left="4365" w:hanging="360"/>
      </w:pPr>
      <w:rPr>
        <w:rFonts w:hint="default"/>
        <w:lang w:val="en-GB" w:eastAsia="en-GB" w:bidi="en-GB"/>
      </w:rPr>
    </w:lvl>
    <w:lvl w:ilvl="4" w:tplc="9658454E">
      <w:numFmt w:val="bullet"/>
      <w:lvlText w:val="•"/>
      <w:lvlJc w:val="left"/>
      <w:pPr>
        <w:ind w:left="5260" w:hanging="360"/>
      </w:pPr>
      <w:rPr>
        <w:rFonts w:hint="default"/>
        <w:lang w:val="en-GB" w:eastAsia="en-GB" w:bidi="en-GB"/>
      </w:rPr>
    </w:lvl>
    <w:lvl w:ilvl="5" w:tplc="2EF03020">
      <w:numFmt w:val="bullet"/>
      <w:lvlText w:val="•"/>
      <w:lvlJc w:val="left"/>
      <w:pPr>
        <w:ind w:left="6155" w:hanging="360"/>
      </w:pPr>
      <w:rPr>
        <w:rFonts w:hint="default"/>
        <w:lang w:val="en-GB" w:eastAsia="en-GB" w:bidi="en-GB"/>
      </w:rPr>
    </w:lvl>
    <w:lvl w:ilvl="6" w:tplc="B7D0292C">
      <w:numFmt w:val="bullet"/>
      <w:lvlText w:val="•"/>
      <w:lvlJc w:val="left"/>
      <w:pPr>
        <w:ind w:left="7050" w:hanging="360"/>
      </w:pPr>
      <w:rPr>
        <w:rFonts w:hint="default"/>
        <w:lang w:val="en-GB" w:eastAsia="en-GB" w:bidi="en-GB"/>
      </w:rPr>
    </w:lvl>
    <w:lvl w:ilvl="7" w:tplc="C5527CB6">
      <w:numFmt w:val="bullet"/>
      <w:lvlText w:val="•"/>
      <w:lvlJc w:val="left"/>
      <w:pPr>
        <w:ind w:left="7945" w:hanging="360"/>
      </w:pPr>
      <w:rPr>
        <w:rFonts w:hint="default"/>
        <w:lang w:val="en-GB" w:eastAsia="en-GB" w:bidi="en-GB"/>
      </w:rPr>
    </w:lvl>
    <w:lvl w:ilvl="8" w:tplc="BF025C44">
      <w:numFmt w:val="bullet"/>
      <w:lvlText w:val="•"/>
      <w:lvlJc w:val="left"/>
      <w:pPr>
        <w:ind w:left="8840" w:hanging="360"/>
      </w:pPr>
      <w:rPr>
        <w:rFonts w:hint="default"/>
        <w:lang w:val="en-GB" w:eastAsia="en-GB" w:bidi="en-GB"/>
      </w:rPr>
    </w:lvl>
  </w:abstractNum>
  <w:abstractNum w:abstractNumId="34" w15:restartNumberingAfterBreak="0">
    <w:nsid w:val="664D5920"/>
    <w:multiLevelType w:val="hybridMultilevel"/>
    <w:tmpl w:val="890053DA"/>
    <w:lvl w:ilvl="0" w:tplc="A10A9BA6">
      <w:start w:val="11"/>
      <w:numFmt w:val="decimal"/>
      <w:lvlText w:val="%1"/>
      <w:lvlJc w:val="left"/>
      <w:pPr>
        <w:ind w:left="852" w:hanging="252"/>
      </w:pPr>
      <w:rPr>
        <w:rFonts w:hint="default"/>
        <w:b/>
        <w:bCs/>
        <w:spacing w:val="0"/>
        <w:w w:val="97"/>
        <w:lang w:val="en-GB" w:eastAsia="en-GB" w:bidi="en-GB"/>
      </w:rPr>
    </w:lvl>
    <w:lvl w:ilvl="1" w:tplc="B5E0D7FC">
      <w:numFmt w:val="bullet"/>
      <w:lvlText w:val=""/>
      <w:lvlJc w:val="left"/>
      <w:pPr>
        <w:ind w:left="1879" w:hanging="356"/>
      </w:pPr>
      <w:rPr>
        <w:rFonts w:ascii="Symbol" w:eastAsia="Symbol" w:hAnsi="Symbol" w:cs="Symbol" w:hint="default"/>
        <w:w w:val="100"/>
        <w:sz w:val="21"/>
        <w:szCs w:val="21"/>
        <w:lang w:val="en-GB" w:eastAsia="en-GB" w:bidi="en-GB"/>
      </w:rPr>
    </w:lvl>
    <w:lvl w:ilvl="2" w:tplc="A07422C2">
      <w:numFmt w:val="bullet"/>
      <w:lvlText w:val="•"/>
      <w:lvlJc w:val="left"/>
      <w:pPr>
        <w:ind w:left="2852" w:hanging="356"/>
      </w:pPr>
      <w:rPr>
        <w:rFonts w:hint="default"/>
        <w:lang w:val="en-GB" w:eastAsia="en-GB" w:bidi="en-GB"/>
      </w:rPr>
    </w:lvl>
    <w:lvl w:ilvl="3" w:tplc="F1A61F38">
      <w:numFmt w:val="bullet"/>
      <w:lvlText w:val="•"/>
      <w:lvlJc w:val="left"/>
      <w:pPr>
        <w:ind w:left="3824" w:hanging="356"/>
      </w:pPr>
      <w:rPr>
        <w:rFonts w:hint="default"/>
        <w:lang w:val="en-GB" w:eastAsia="en-GB" w:bidi="en-GB"/>
      </w:rPr>
    </w:lvl>
    <w:lvl w:ilvl="4" w:tplc="0F9E892E">
      <w:numFmt w:val="bullet"/>
      <w:lvlText w:val="•"/>
      <w:lvlJc w:val="left"/>
      <w:pPr>
        <w:ind w:left="4796" w:hanging="356"/>
      </w:pPr>
      <w:rPr>
        <w:rFonts w:hint="default"/>
        <w:lang w:val="en-GB" w:eastAsia="en-GB" w:bidi="en-GB"/>
      </w:rPr>
    </w:lvl>
    <w:lvl w:ilvl="5" w:tplc="49BE601A">
      <w:numFmt w:val="bullet"/>
      <w:lvlText w:val="•"/>
      <w:lvlJc w:val="left"/>
      <w:pPr>
        <w:ind w:left="5769" w:hanging="356"/>
      </w:pPr>
      <w:rPr>
        <w:rFonts w:hint="default"/>
        <w:lang w:val="en-GB" w:eastAsia="en-GB" w:bidi="en-GB"/>
      </w:rPr>
    </w:lvl>
    <w:lvl w:ilvl="6" w:tplc="3CFC1CF6">
      <w:numFmt w:val="bullet"/>
      <w:lvlText w:val="•"/>
      <w:lvlJc w:val="left"/>
      <w:pPr>
        <w:ind w:left="6741" w:hanging="356"/>
      </w:pPr>
      <w:rPr>
        <w:rFonts w:hint="default"/>
        <w:lang w:val="en-GB" w:eastAsia="en-GB" w:bidi="en-GB"/>
      </w:rPr>
    </w:lvl>
    <w:lvl w:ilvl="7" w:tplc="62E8B834">
      <w:numFmt w:val="bullet"/>
      <w:lvlText w:val="•"/>
      <w:lvlJc w:val="left"/>
      <w:pPr>
        <w:ind w:left="7713" w:hanging="356"/>
      </w:pPr>
      <w:rPr>
        <w:rFonts w:hint="default"/>
        <w:lang w:val="en-GB" w:eastAsia="en-GB" w:bidi="en-GB"/>
      </w:rPr>
    </w:lvl>
    <w:lvl w:ilvl="8" w:tplc="3474C854">
      <w:numFmt w:val="bullet"/>
      <w:lvlText w:val="•"/>
      <w:lvlJc w:val="left"/>
      <w:pPr>
        <w:ind w:left="8685" w:hanging="356"/>
      </w:pPr>
      <w:rPr>
        <w:rFonts w:hint="default"/>
        <w:lang w:val="en-GB" w:eastAsia="en-GB" w:bidi="en-GB"/>
      </w:rPr>
    </w:lvl>
  </w:abstractNum>
  <w:abstractNum w:abstractNumId="35" w15:restartNumberingAfterBreak="0">
    <w:nsid w:val="67172A32"/>
    <w:multiLevelType w:val="hybridMultilevel"/>
    <w:tmpl w:val="C65EB6AE"/>
    <w:lvl w:ilvl="0" w:tplc="18C6AD16">
      <w:start w:val="1"/>
      <w:numFmt w:val="lowerRoman"/>
      <w:lvlText w:val="(%1)"/>
      <w:lvlJc w:val="left"/>
      <w:pPr>
        <w:ind w:left="1500" w:hanging="78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B8B79C4"/>
    <w:multiLevelType w:val="hybridMultilevel"/>
    <w:tmpl w:val="3DDEBB34"/>
    <w:lvl w:ilvl="0" w:tplc="08090001">
      <w:start w:val="1"/>
      <w:numFmt w:val="bullet"/>
      <w:lvlText w:val=""/>
      <w:lvlJc w:val="left"/>
      <w:pPr>
        <w:ind w:left="1487" w:hanging="360"/>
      </w:pPr>
      <w:rPr>
        <w:rFonts w:ascii="Symbol" w:hAnsi="Symbol" w:hint="default"/>
      </w:rPr>
    </w:lvl>
    <w:lvl w:ilvl="1" w:tplc="08090003" w:tentative="1">
      <w:start w:val="1"/>
      <w:numFmt w:val="bullet"/>
      <w:lvlText w:val="o"/>
      <w:lvlJc w:val="left"/>
      <w:pPr>
        <w:ind w:left="2207" w:hanging="360"/>
      </w:pPr>
      <w:rPr>
        <w:rFonts w:ascii="Courier New" w:hAnsi="Courier New" w:cs="Courier New" w:hint="default"/>
      </w:rPr>
    </w:lvl>
    <w:lvl w:ilvl="2" w:tplc="08090005" w:tentative="1">
      <w:start w:val="1"/>
      <w:numFmt w:val="bullet"/>
      <w:lvlText w:val=""/>
      <w:lvlJc w:val="left"/>
      <w:pPr>
        <w:ind w:left="2927" w:hanging="360"/>
      </w:pPr>
      <w:rPr>
        <w:rFonts w:ascii="Wingdings" w:hAnsi="Wingdings" w:hint="default"/>
      </w:rPr>
    </w:lvl>
    <w:lvl w:ilvl="3" w:tplc="08090001" w:tentative="1">
      <w:start w:val="1"/>
      <w:numFmt w:val="bullet"/>
      <w:lvlText w:val=""/>
      <w:lvlJc w:val="left"/>
      <w:pPr>
        <w:ind w:left="3647" w:hanging="360"/>
      </w:pPr>
      <w:rPr>
        <w:rFonts w:ascii="Symbol" w:hAnsi="Symbol" w:hint="default"/>
      </w:rPr>
    </w:lvl>
    <w:lvl w:ilvl="4" w:tplc="08090003" w:tentative="1">
      <w:start w:val="1"/>
      <w:numFmt w:val="bullet"/>
      <w:lvlText w:val="o"/>
      <w:lvlJc w:val="left"/>
      <w:pPr>
        <w:ind w:left="4367" w:hanging="360"/>
      </w:pPr>
      <w:rPr>
        <w:rFonts w:ascii="Courier New" w:hAnsi="Courier New" w:cs="Courier New" w:hint="default"/>
      </w:rPr>
    </w:lvl>
    <w:lvl w:ilvl="5" w:tplc="08090005" w:tentative="1">
      <w:start w:val="1"/>
      <w:numFmt w:val="bullet"/>
      <w:lvlText w:val=""/>
      <w:lvlJc w:val="left"/>
      <w:pPr>
        <w:ind w:left="5087" w:hanging="360"/>
      </w:pPr>
      <w:rPr>
        <w:rFonts w:ascii="Wingdings" w:hAnsi="Wingdings" w:hint="default"/>
      </w:rPr>
    </w:lvl>
    <w:lvl w:ilvl="6" w:tplc="08090001" w:tentative="1">
      <w:start w:val="1"/>
      <w:numFmt w:val="bullet"/>
      <w:lvlText w:val=""/>
      <w:lvlJc w:val="left"/>
      <w:pPr>
        <w:ind w:left="5807" w:hanging="360"/>
      </w:pPr>
      <w:rPr>
        <w:rFonts w:ascii="Symbol" w:hAnsi="Symbol" w:hint="default"/>
      </w:rPr>
    </w:lvl>
    <w:lvl w:ilvl="7" w:tplc="08090003" w:tentative="1">
      <w:start w:val="1"/>
      <w:numFmt w:val="bullet"/>
      <w:lvlText w:val="o"/>
      <w:lvlJc w:val="left"/>
      <w:pPr>
        <w:ind w:left="6527" w:hanging="360"/>
      </w:pPr>
      <w:rPr>
        <w:rFonts w:ascii="Courier New" w:hAnsi="Courier New" w:cs="Courier New" w:hint="default"/>
      </w:rPr>
    </w:lvl>
    <w:lvl w:ilvl="8" w:tplc="08090005" w:tentative="1">
      <w:start w:val="1"/>
      <w:numFmt w:val="bullet"/>
      <w:lvlText w:val=""/>
      <w:lvlJc w:val="left"/>
      <w:pPr>
        <w:ind w:left="7247" w:hanging="360"/>
      </w:pPr>
      <w:rPr>
        <w:rFonts w:ascii="Wingdings" w:hAnsi="Wingdings" w:hint="default"/>
      </w:rPr>
    </w:lvl>
  </w:abstractNum>
  <w:abstractNum w:abstractNumId="37" w15:restartNumberingAfterBreak="0">
    <w:nsid w:val="6C3E4ACD"/>
    <w:multiLevelType w:val="hybridMultilevel"/>
    <w:tmpl w:val="A7644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1D2DD3"/>
    <w:multiLevelType w:val="hybridMultilevel"/>
    <w:tmpl w:val="872E5896"/>
    <w:lvl w:ilvl="0" w:tplc="FFFC11E6">
      <w:numFmt w:val="bullet"/>
      <w:lvlText w:val="•"/>
      <w:lvlJc w:val="left"/>
      <w:pPr>
        <w:ind w:left="1320" w:hanging="360"/>
      </w:pPr>
      <w:rPr>
        <w:rFonts w:ascii="Arial" w:eastAsia="Arial" w:hAnsi="Arial" w:cs="Arial" w:hint="default"/>
        <w:w w:val="100"/>
        <w:sz w:val="22"/>
        <w:szCs w:val="22"/>
        <w:lang w:val="en-GB" w:eastAsia="en-GB" w:bidi="en-GB"/>
      </w:rPr>
    </w:lvl>
    <w:lvl w:ilvl="1" w:tplc="ED30E6D0">
      <w:numFmt w:val="bullet"/>
      <w:lvlText w:val="•"/>
      <w:lvlJc w:val="left"/>
      <w:pPr>
        <w:ind w:left="1860" w:hanging="360"/>
      </w:pPr>
      <w:rPr>
        <w:rFonts w:hint="default"/>
        <w:lang w:val="en-GB" w:eastAsia="en-GB" w:bidi="en-GB"/>
      </w:rPr>
    </w:lvl>
    <w:lvl w:ilvl="2" w:tplc="4FA61BD6">
      <w:numFmt w:val="bullet"/>
      <w:lvlText w:val="•"/>
      <w:lvlJc w:val="left"/>
      <w:pPr>
        <w:ind w:left="2834" w:hanging="360"/>
      </w:pPr>
      <w:rPr>
        <w:rFonts w:hint="default"/>
        <w:lang w:val="en-GB" w:eastAsia="en-GB" w:bidi="en-GB"/>
      </w:rPr>
    </w:lvl>
    <w:lvl w:ilvl="3" w:tplc="4B0A182E">
      <w:numFmt w:val="bullet"/>
      <w:lvlText w:val="•"/>
      <w:lvlJc w:val="left"/>
      <w:pPr>
        <w:ind w:left="3808" w:hanging="360"/>
      </w:pPr>
      <w:rPr>
        <w:rFonts w:hint="default"/>
        <w:lang w:val="en-GB" w:eastAsia="en-GB" w:bidi="en-GB"/>
      </w:rPr>
    </w:lvl>
    <w:lvl w:ilvl="4" w:tplc="24925F86">
      <w:numFmt w:val="bullet"/>
      <w:lvlText w:val="•"/>
      <w:lvlJc w:val="left"/>
      <w:pPr>
        <w:ind w:left="4783" w:hanging="360"/>
      </w:pPr>
      <w:rPr>
        <w:rFonts w:hint="default"/>
        <w:lang w:val="en-GB" w:eastAsia="en-GB" w:bidi="en-GB"/>
      </w:rPr>
    </w:lvl>
    <w:lvl w:ilvl="5" w:tplc="2F16EB6A">
      <w:numFmt w:val="bullet"/>
      <w:lvlText w:val="•"/>
      <w:lvlJc w:val="left"/>
      <w:pPr>
        <w:ind w:left="5757" w:hanging="360"/>
      </w:pPr>
      <w:rPr>
        <w:rFonts w:hint="default"/>
        <w:lang w:val="en-GB" w:eastAsia="en-GB" w:bidi="en-GB"/>
      </w:rPr>
    </w:lvl>
    <w:lvl w:ilvl="6" w:tplc="EC8A236E">
      <w:numFmt w:val="bullet"/>
      <w:lvlText w:val="•"/>
      <w:lvlJc w:val="left"/>
      <w:pPr>
        <w:ind w:left="6732" w:hanging="360"/>
      </w:pPr>
      <w:rPr>
        <w:rFonts w:hint="default"/>
        <w:lang w:val="en-GB" w:eastAsia="en-GB" w:bidi="en-GB"/>
      </w:rPr>
    </w:lvl>
    <w:lvl w:ilvl="7" w:tplc="9460A9A4">
      <w:numFmt w:val="bullet"/>
      <w:lvlText w:val="•"/>
      <w:lvlJc w:val="left"/>
      <w:pPr>
        <w:ind w:left="7706" w:hanging="360"/>
      </w:pPr>
      <w:rPr>
        <w:rFonts w:hint="default"/>
        <w:lang w:val="en-GB" w:eastAsia="en-GB" w:bidi="en-GB"/>
      </w:rPr>
    </w:lvl>
    <w:lvl w:ilvl="8" w:tplc="9F76F558">
      <w:numFmt w:val="bullet"/>
      <w:lvlText w:val="•"/>
      <w:lvlJc w:val="left"/>
      <w:pPr>
        <w:ind w:left="8681" w:hanging="360"/>
      </w:pPr>
      <w:rPr>
        <w:rFonts w:hint="default"/>
        <w:lang w:val="en-GB" w:eastAsia="en-GB" w:bidi="en-GB"/>
      </w:rPr>
    </w:lvl>
  </w:abstractNum>
  <w:abstractNum w:abstractNumId="39" w15:restartNumberingAfterBreak="0">
    <w:nsid w:val="73A9708E"/>
    <w:multiLevelType w:val="hybridMultilevel"/>
    <w:tmpl w:val="98349A2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73DF75F8"/>
    <w:multiLevelType w:val="multilevel"/>
    <w:tmpl w:val="111EEBC6"/>
    <w:lvl w:ilvl="0">
      <w:start w:val="1"/>
      <w:numFmt w:val="bullet"/>
      <w:lvlText w:val=""/>
      <w:lvlJc w:val="left"/>
      <w:pPr>
        <w:ind w:left="1159" w:hanging="560"/>
      </w:pPr>
      <w:rPr>
        <w:rFonts w:ascii="Symbol" w:hAnsi="Symbol" w:hint="default"/>
        <w:b/>
        <w:bCs/>
        <w:w w:val="100"/>
        <w:sz w:val="22"/>
        <w:szCs w:val="22"/>
        <w:lang w:val="en-GB" w:eastAsia="en-GB" w:bidi="en-GB"/>
      </w:rPr>
    </w:lvl>
    <w:lvl w:ilvl="1">
      <w:start w:val="1"/>
      <w:numFmt w:val="bullet"/>
      <w:lvlText w:val="o"/>
      <w:lvlJc w:val="left"/>
      <w:pPr>
        <w:ind w:left="1159" w:hanging="560"/>
      </w:pPr>
      <w:rPr>
        <w:rFonts w:ascii="Courier New" w:hAnsi="Courier New" w:cs="Courier New" w:hint="default"/>
        <w:b/>
        <w:bCs/>
        <w:spacing w:val="-11"/>
        <w:w w:val="97"/>
        <w:lang w:val="en-GB" w:eastAsia="en-GB" w:bidi="en-GB"/>
      </w:rPr>
    </w:lvl>
    <w:lvl w:ilvl="2">
      <w:start w:val="1"/>
      <w:numFmt w:val="bullet"/>
      <w:lvlText w:val="o"/>
      <w:lvlJc w:val="left"/>
      <w:pPr>
        <w:ind w:left="1886" w:hanging="560"/>
      </w:pPr>
      <w:rPr>
        <w:rFonts w:ascii="Courier New" w:hAnsi="Courier New" w:cs="Courier New" w:hint="default"/>
        <w:w w:val="100"/>
        <w:sz w:val="21"/>
        <w:szCs w:val="21"/>
        <w:lang w:val="en-GB" w:eastAsia="en-GB" w:bidi="en-GB"/>
      </w:rPr>
    </w:lvl>
    <w:lvl w:ilvl="3">
      <w:numFmt w:val="bullet"/>
      <w:lvlText w:val="•"/>
      <w:lvlJc w:val="left"/>
      <w:pPr>
        <w:ind w:left="1900" w:hanging="560"/>
      </w:pPr>
      <w:rPr>
        <w:rFonts w:hint="default"/>
        <w:lang w:val="en-GB" w:eastAsia="en-GB" w:bidi="en-GB"/>
      </w:rPr>
    </w:lvl>
    <w:lvl w:ilvl="4">
      <w:numFmt w:val="bullet"/>
      <w:lvlText w:val="•"/>
      <w:lvlJc w:val="left"/>
      <w:pPr>
        <w:ind w:left="1940" w:hanging="560"/>
      </w:pPr>
      <w:rPr>
        <w:rFonts w:hint="default"/>
        <w:lang w:val="en-GB" w:eastAsia="en-GB" w:bidi="en-GB"/>
      </w:rPr>
    </w:lvl>
    <w:lvl w:ilvl="5">
      <w:numFmt w:val="bullet"/>
      <w:lvlText w:val="•"/>
      <w:lvlJc w:val="left"/>
      <w:pPr>
        <w:ind w:left="3388" w:hanging="560"/>
      </w:pPr>
      <w:rPr>
        <w:rFonts w:hint="default"/>
        <w:lang w:val="en-GB" w:eastAsia="en-GB" w:bidi="en-GB"/>
      </w:rPr>
    </w:lvl>
    <w:lvl w:ilvl="6">
      <w:numFmt w:val="bullet"/>
      <w:lvlText w:val="•"/>
      <w:lvlJc w:val="left"/>
      <w:pPr>
        <w:ind w:left="4836" w:hanging="560"/>
      </w:pPr>
      <w:rPr>
        <w:rFonts w:hint="default"/>
        <w:lang w:val="en-GB" w:eastAsia="en-GB" w:bidi="en-GB"/>
      </w:rPr>
    </w:lvl>
    <w:lvl w:ilvl="7">
      <w:numFmt w:val="bullet"/>
      <w:lvlText w:val="•"/>
      <w:lvlJc w:val="left"/>
      <w:pPr>
        <w:ind w:left="6285" w:hanging="560"/>
      </w:pPr>
      <w:rPr>
        <w:rFonts w:hint="default"/>
        <w:lang w:val="en-GB" w:eastAsia="en-GB" w:bidi="en-GB"/>
      </w:rPr>
    </w:lvl>
    <w:lvl w:ilvl="8">
      <w:numFmt w:val="bullet"/>
      <w:lvlText w:val="•"/>
      <w:lvlJc w:val="left"/>
      <w:pPr>
        <w:ind w:left="7733" w:hanging="560"/>
      </w:pPr>
      <w:rPr>
        <w:rFonts w:hint="default"/>
        <w:lang w:val="en-GB" w:eastAsia="en-GB" w:bidi="en-GB"/>
      </w:rPr>
    </w:lvl>
  </w:abstractNum>
  <w:abstractNum w:abstractNumId="41" w15:restartNumberingAfterBreak="0">
    <w:nsid w:val="75CA1104"/>
    <w:multiLevelType w:val="hybridMultilevel"/>
    <w:tmpl w:val="0CAEDD7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2" w15:restartNumberingAfterBreak="0">
    <w:nsid w:val="775012B1"/>
    <w:multiLevelType w:val="multilevel"/>
    <w:tmpl w:val="DE0059F8"/>
    <w:lvl w:ilvl="0">
      <w:start w:val="1"/>
      <w:numFmt w:val="decimal"/>
      <w:lvlText w:val="%1"/>
      <w:lvlJc w:val="left"/>
      <w:pPr>
        <w:ind w:left="1159" w:hanging="560"/>
      </w:pPr>
      <w:rPr>
        <w:rFonts w:ascii="Arial" w:eastAsia="Arial" w:hAnsi="Arial" w:cs="Arial" w:hint="default"/>
        <w:b/>
        <w:bCs/>
        <w:w w:val="100"/>
        <w:sz w:val="22"/>
        <w:szCs w:val="22"/>
        <w:lang w:val="en-GB" w:eastAsia="en-GB" w:bidi="en-GB"/>
      </w:rPr>
    </w:lvl>
    <w:lvl w:ilvl="1">
      <w:start w:val="1"/>
      <w:numFmt w:val="decimal"/>
      <w:lvlText w:val="%1.%2"/>
      <w:lvlJc w:val="left"/>
      <w:pPr>
        <w:ind w:left="1159" w:hanging="560"/>
      </w:pPr>
      <w:rPr>
        <w:rFonts w:hint="default"/>
        <w:b/>
        <w:bCs/>
        <w:spacing w:val="-11"/>
        <w:w w:val="97"/>
        <w:lang w:val="en-GB" w:eastAsia="en-GB" w:bidi="en-GB"/>
      </w:rPr>
    </w:lvl>
    <w:lvl w:ilvl="2">
      <w:start w:val="1"/>
      <w:numFmt w:val="bullet"/>
      <w:lvlText w:val=""/>
      <w:lvlJc w:val="left"/>
      <w:pPr>
        <w:ind w:left="1887" w:hanging="360"/>
      </w:pPr>
      <w:rPr>
        <w:rFonts w:ascii="Symbol" w:hAnsi="Symbol" w:hint="default"/>
      </w:rPr>
    </w:lvl>
    <w:lvl w:ilvl="3">
      <w:numFmt w:val="bullet"/>
      <w:lvlText w:val="•"/>
      <w:lvlJc w:val="left"/>
      <w:pPr>
        <w:ind w:left="1900" w:hanging="560"/>
      </w:pPr>
      <w:rPr>
        <w:rFonts w:hint="default"/>
        <w:lang w:val="en-GB" w:eastAsia="en-GB" w:bidi="en-GB"/>
      </w:rPr>
    </w:lvl>
    <w:lvl w:ilvl="4">
      <w:numFmt w:val="bullet"/>
      <w:lvlText w:val="•"/>
      <w:lvlJc w:val="left"/>
      <w:pPr>
        <w:ind w:left="1940" w:hanging="560"/>
      </w:pPr>
      <w:rPr>
        <w:rFonts w:hint="default"/>
        <w:lang w:val="en-GB" w:eastAsia="en-GB" w:bidi="en-GB"/>
      </w:rPr>
    </w:lvl>
    <w:lvl w:ilvl="5">
      <w:numFmt w:val="bullet"/>
      <w:lvlText w:val="•"/>
      <w:lvlJc w:val="left"/>
      <w:pPr>
        <w:ind w:left="3388" w:hanging="560"/>
      </w:pPr>
      <w:rPr>
        <w:rFonts w:hint="default"/>
        <w:lang w:val="en-GB" w:eastAsia="en-GB" w:bidi="en-GB"/>
      </w:rPr>
    </w:lvl>
    <w:lvl w:ilvl="6">
      <w:numFmt w:val="bullet"/>
      <w:lvlText w:val="•"/>
      <w:lvlJc w:val="left"/>
      <w:pPr>
        <w:ind w:left="4836" w:hanging="560"/>
      </w:pPr>
      <w:rPr>
        <w:rFonts w:hint="default"/>
        <w:lang w:val="en-GB" w:eastAsia="en-GB" w:bidi="en-GB"/>
      </w:rPr>
    </w:lvl>
    <w:lvl w:ilvl="7">
      <w:numFmt w:val="bullet"/>
      <w:lvlText w:val="•"/>
      <w:lvlJc w:val="left"/>
      <w:pPr>
        <w:ind w:left="6285" w:hanging="560"/>
      </w:pPr>
      <w:rPr>
        <w:rFonts w:hint="default"/>
        <w:lang w:val="en-GB" w:eastAsia="en-GB" w:bidi="en-GB"/>
      </w:rPr>
    </w:lvl>
    <w:lvl w:ilvl="8">
      <w:numFmt w:val="bullet"/>
      <w:lvlText w:val="•"/>
      <w:lvlJc w:val="left"/>
      <w:pPr>
        <w:ind w:left="7733" w:hanging="560"/>
      </w:pPr>
      <w:rPr>
        <w:rFonts w:hint="default"/>
        <w:lang w:val="en-GB" w:eastAsia="en-GB" w:bidi="en-GB"/>
      </w:rPr>
    </w:lvl>
  </w:abstractNum>
  <w:abstractNum w:abstractNumId="43" w15:restartNumberingAfterBreak="0">
    <w:nsid w:val="77565E7C"/>
    <w:multiLevelType w:val="hybridMultilevel"/>
    <w:tmpl w:val="3132C7D2"/>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num w:numId="1" w16cid:durableId="1547984483">
    <w:abstractNumId w:val="22"/>
  </w:num>
  <w:num w:numId="2" w16cid:durableId="620263351">
    <w:abstractNumId w:val="30"/>
  </w:num>
  <w:num w:numId="3" w16cid:durableId="1151097784">
    <w:abstractNumId w:val="11"/>
  </w:num>
  <w:num w:numId="4" w16cid:durableId="1972319770">
    <w:abstractNumId w:val="3"/>
  </w:num>
  <w:num w:numId="5" w16cid:durableId="1949001273">
    <w:abstractNumId w:val="42"/>
  </w:num>
  <w:num w:numId="6" w16cid:durableId="485784218">
    <w:abstractNumId w:val="18"/>
  </w:num>
  <w:num w:numId="7" w16cid:durableId="1175150973">
    <w:abstractNumId w:val="0"/>
  </w:num>
  <w:num w:numId="8" w16cid:durableId="1160190329">
    <w:abstractNumId w:val="14"/>
  </w:num>
  <w:num w:numId="9" w16cid:durableId="2047102805">
    <w:abstractNumId w:val="25"/>
  </w:num>
  <w:num w:numId="10" w16cid:durableId="588343770">
    <w:abstractNumId w:val="19"/>
  </w:num>
  <w:num w:numId="11" w16cid:durableId="1460997029">
    <w:abstractNumId w:val="34"/>
  </w:num>
  <w:num w:numId="12" w16cid:durableId="228225363">
    <w:abstractNumId w:val="23"/>
  </w:num>
  <w:num w:numId="13" w16cid:durableId="593365879">
    <w:abstractNumId w:val="16"/>
  </w:num>
  <w:num w:numId="14" w16cid:durableId="1303076396">
    <w:abstractNumId w:val="38"/>
  </w:num>
  <w:num w:numId="15" w16cid:durableId="1503081050">
    <w:abstractNumId w:val="6"/>
  </w:num>
  <w:num w:numId="16" w16cid:durableId="1553807041">
    <w:abstractNumId w:val="39"/>
  </w:num>
  <w:num w:numId="17" w16cid:durableId="1290629040">
    <w:abstractNumId w:val="32"/>
  </w:num>
  <w:num w:numId="18" w16cid:durableId="158736917">
    <w:abstractNumId w:val="4"/>
  </w:num>
  <w:num w:numId="19" w16cid:durableId="259457230">
    <w:abstractNumId w:val="29"/>
  </w:num>
  <w:num w:numId="20" w16cid:durableId="1603566658">
    <w:abstractNumId w:val="35"/>
  </w:num>
  <w:num w:numId="21" w16cid:durableId="285623183">
    <w:abstractNumId w:val="13"/>
  </w:num>
  <w:num w:numId="22" w16cid:durableId="1038894305">
    <w:abstractNumId w:val="7"/>
  </w:num>
  <w:num w:numId="23" w16cid:durableId="2073428820">
    <w:abstractNumId w:val="33"/>
  </w:num>
  <w:num w:numId="24" w16cid:durableId="1117336924">
    <w:abstractNumId w:val="20"/>
  </w:num>
  <w:num w:numId="25" w16cid:durableId="601380168">
    <w:abstractNumId w:val="37"/>
  </w:num>
  <w:num w:numId="26" w16cid:durableId="665017598">
    <w:abstractNumId w:val="1"/>
  </w:num>
  <w:num w:numId="27" w16cid:durableId="1217356450">
    <w:abstractNumId w:val="40"/>
  </w:num>
  <w:num w:numId="28" w16cid:durableId="1411461229">
    <w:abstractNumId w:val="43"/>
  </w:num>
  <w:num w:numId="29" w16cid:durableId="826016308">
    <w:abstractNumId w:val="17"/>
  </w:num>
  <w:num w:numId="30" w16cid:durableId="479466949">
    <w:abstractNumId w:val="27"/>
  </w:num>
  <w:num w:numId="31" w16cid:durableId="590286078">
    <w:abstractNumId w:val="10"/>
  </w:num>
  <w:num w:numId="32" w16cid:durableId="915892903">
    <w:abstractNumId w:val="28"/>
  </w:num>
  <w:num w:numId="33" w16cid:durableId="626354788">
    <w:abstractNumId w:val="26"/>
  </w:num>
  <w:num w:numId="34" w16cid:durableId="180974533">
    <w:abstractNumId w:val="12"/>
  </w:num>
  <w:num w:numId="35" w16cid:durableId="702756454">
    <w:abstractNumId w:val="9"/>
  </w:num>
  <w:num w:numId="36" w16cid:durableId="1872185546">
    <w:abstractNumId w:val="15"/>
  </w:num>
  <w:num w:numId="37" w16cid:durableId="707072660">
    <w:abstractNumId w:val="36"/>
  </w:num>
  <w:num w:numId="38" w16cid:durableId="1868567045">
    <w:abstractNumId w:val="41"/>
  </w:num>
  <w:num w:numId="39" w16cid:durableId="930087692">
    <w:abstractNumId w:val="2"/>
  </w:num>
  <w:num w:numId="40" w16cid:durableId="2134329230">
    <w:abstractNumId w:val="31"/>
  </w:num>
  <w:num w:numId="41" w16cid:durableId="268002265">
    <w:abstractNumId w:val="21"/>
  </w:num>
  <w:num w:numId="42" w16cid:durableId="165101925">
    <w:abstractNumId w:val="5"/>
  </w:num>
  <w:num w:numId="43" w16cid:durableId="866136727">
    <w:abstractNumId w:val="8"/>
  </w:num>
  <w:num w:numId="44" w16cid:durableId="430320315">
    <w:abstractNumId w:val="2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D3E"/>
    <w:rsid w:val="000044E0"/>
    <w:rsid w:val="00015EBC"/>
    <w:rsid w:val="00015F2B"/>
    <w:rsid w:val="000222EE"/>
    <w:rsid w:val="0002574B"/>
    <w:rsid w:val="00031AF9"/>
    <w:rsid w:val="00032719"/>
    <w:rsid w:val="000373BB"/>
    <w:rsid w:val="00050D06"/>
    <w:rsid w:val="00057452"/>
    <w:rsid w:val="00062693"/>
    <w:rsid w:val="000672D6"/>
    <w:rsid w:val="00071BAA"/>
    <w:rsid w:val="00074E03"/>
    <w:rsid w:val="000754BC"/>
    <w:rsid w:val="00076896"/>
    <w:rsid w:val="00084E23"/>
    <w:rsid w:val="00090C29"/>
    <w:rsid w:val="000964AA"/>
    <w:rsid w:val="000A0765"/>
    <w:rsid w:val="000B1B10"/>
    <w:rsid w:val="000C159E"/>
    <w:rsid w:val="000C17B4"/>
    <w:rsid w:val="000C3200"/>
    <w:rsid w:val="000C4366"/>
    <w:rsid w:val="000D1026"/>
    <w:rsid w:val="000D214E"/>
    <w:rsid w:val="000E23FA"/>
    <w:rsid w:val="000E3699"/>
    <w:rsid w:val="000E3C4B"/>
    <w:rsid w:val="000E42F5"/>
    <w:rsid w:val="000E622E"/>
    <w:rsid w:val="000E6640"/>
    <w:rsid w:val="000E6DB9"/>
    <w:rsid w:val="00102D5F"/>
    <w:rsid w:val="00111C2A"/>
    <w:rsid w:val="001133AB"/>
    <w:rsid w:val="00116FCF"/>
    <w:rsid w:val="00117406"/>
    <w:rsid w:val="00123741"/>
    <w:rsid w:val="00125AA4"/>
    <w:rsid w:val="001333A2"/>
    <w:rsid w:val="00134E02"/>
    <w:rsid w:val="0014405B"/>
    <w:rsid w:val="001458BE"/>
    <w:rsid w:val="00147AC0"/>
    <w:rsid w:val="0015758E"/>
    <w:rsid w:val="00157DF9"/>
    <w:rsid w:val="00161F00"/>
    <w:rsid w:val="00173131"/>
    <w:rsid w:val="00173E9D"/>
    <w:rsid w:val="00175164"/>
    <w:rsid w:val="00176103"/>
    <w:rsid w:val="00185C9A"/>
    <w:rsid w:val="00186249"/>
    <w:rsid w:val="001917AC"/>
    <w:rsid w:val="00197D2B"/>
    <w:rsid w:val="001A49E3"/>
    <w:rsid w:val="001B1C1E"/>
    <w:rsid w:val="001B635B"/>
    <w:rsid w:val="001B637B"/>
    <w:rsid w:val="001C4E00"/>
    <w:rsid w:val="001C7845"/>
    <w:rsid w:val="001D5676"/>
    <w:rsid w:val="001D6027"/>
    <w:rsid w:val="001E09A7"/>
    <w:rsid w:val="001E7236"/>
    <w:rsid w:val="00201F64"/>
    <w:rsid w:val="002038AE"/>
    <w:rsid w:val="002077CF"/>
    <w:rsid w:val="00210A5C"/>
    <w:rsid w:val="00220051"/>
    <w:rsid w:val="00220084"/>
    <w:rsid w:val="002207A1"/>
    <w:rsid w:val="00220C4B"/>
    <w:rsid w:val="00221DD3"/>
    <w:rsid w:val="00222B22"/>
    <w:rsid w:val="00223963"/>
    <w:rsid w:val="002254BE"/>
    <w:rsid w:val="00227D11"/>
    <w:rsid w:val="00241C1E"/>
    <w:rsid w:val="00241E76"/>
    <w:rsid w:val="00244647"/>
    <w:rsid w:val="0024468B"/>
    <w:rsid w:val="00250CC9"/>
    <w:rsid w:val="002522A7"/>
    <w:rsid w:val="00253DD9"/>
    <w:rsid w:val="00255A18"/>
    <w:rsid w:val="00257302"/>
    <w:rsid w:val="00261FF6"/>
    <w:rsid w:val="00265784"/>
    <w:rsid w:val="00266AAF"/>
    <w:rsid w:val="00271A2B"/>
    <w:rsid w:val="002741A1"/>
    <w:rsid w:val="00276032"/>
    <w:rsid w:val="00281F11"/>
    <w:rsid w:val="00282BF0"/>
    <w:rsid w:val="00283F3D"/>
    <w:rsid w:val="00284678"/>
    <w:rsid w:val="002862A5"/>
    <w:rsid w:val="00286401"/>
    <w:rsid w:val="0029581D"/>
    <w:rsid w:val="002A0F81"/>
    <w:rsid w:val="002A1386"/>
    <w:rsid w:val="002A1792"/>
    <w:rsid w:val="002A52D6"/>
    <w:rsid w:val="002A6699"/>
    <w:rsid w:val="002A66F2"/>
    <w:rsid w:val="002B0F58"/>
    <w:rsid w:val="002B182A"/>
    <w:rsid w:val="002B1B54"/>
    <w:rsid w:val="002B50B8"/>
    <w:rsid w:val="002B6AF2"/>
    <w:rsid w:val="002B7E50"/>
    <w:rsid w:val="002C1CF9"/>
    <w:rsid w:val="002D066B"/>
    <w:rsid w:val="002D12DE"/>
    <w:rsid w:val="002D29BB"/>
    <w:rsid w:val="002D2D8E"/>
    <w:rsid w:val="002D34BD"/>
    <w:rsid w:val="002D564A"/>
    <w:rsid w:val="002E70C1"/>
    <w:rsid w:val="002F0348"/>
    <w:rsid w:val="002F5D4C"/>
    <w:rsid w:val="002F7D5A"/>
    <w:rsid w:val="0030444F"/>
    <w:rsid w:val="003063B5"/>
    <w:rsid w:val="00306B1C"/>
    <w:rsid w:val="003116F0"/>
    <w:rsid w:val="00311B77"/>
    <w:rsid w:val="00313CF8"/>
    <w:rsid w:val="003255DC"/>
    <w:rsid w:val="00326052"/>
    <w:rsid w:val="00326547"/>
    <w:rsid w:val="00331B0B"/>
    <w:rsid w:val="003349DF"/>
    <w:rsid w:val="00340479"/>
    <w:rsid w:val="00341816"/>
    <w:rsid w:val="00343B99"/>
    <w:rsid w:val="00346143"/>
    <w:rsid w:val="00353263"/>
    <w:rsid w:val="00354899"/>
    <w:rsid w:val="00356E75"/>
    <w:rsid w:val="00360433"/>
    <w:rsid w:val="00363525"/>
    <w:rsid w:val="003673D3"/>
    <w:rsid w:val="0036770F"/>
    <w:rsid w:val="00367E56"/>
    <w:rsid w:val="003759C2"/>
    <w:rsid w:val="00380D02"/>
    <w:rsid w:val="003828B6"/>
    <w:rsid w:val="0038692B"/>
    <w:rsid w:val="00390DDC"/>
    <w:rsid w:val="003A00BA"/>
    <w:rsid w:val="003A1FD9"/>
    <w:rsid w:val="003A2E4C"/>
    <w:rsid w:val="003A31FB"/>
    <w:rsid w:val="003A4D2C"/>
    <w:rsid w:val="003A50DB"/>
    <w:rsid w:val="003A5A3C"/>
    <w:rsid w:val="003A7549"/>
    <w:rsid w:val="003B0723"/>
    <w:rsid w:val="003B178D"/>
    <w:rsid w:val="003B545C"/>
    <w:rsid w:val="003B646A"/>
    <w:rsid w:val="003B678F"/>
    <w:rsid w:val="003C2B8A"/>
    <w:rsid w:val="003C2BAD"/>
    <w:rsid w:val="003D0B33"/>
    <w:rsid w:val="003D60CD"/>
    <w:rsid w:val="003E5EC2"/>
    <w:rsid w:val="003F008D"/>
    <w:rsid w:val="003F0408"/>
    <w:rsid w:val="003F230A"/>
    <w:rsid w:val="003F6B23"/>
    <w:rsid w:val="00401D3E"/>
    <w:rsid w:val="004041DD"/>
    <w:rsid w:val="00404835"/>
    <w:rsid w:val="0041081F"/>
    <w:rsid w:val="00422936"/>
    <w:rsid w:val="0042372C"/>
    <w:rsid w:val="0042650D"/>
    <w:rsid w:val="0043095C"/>
    <w:rsid w:val="0043663F"/>
    <w:rsid w:val="00450EB8"/>
    <w:rsid w:val="00451488"/>
    <w:rsid w:val="004532BC"/>
    <w:rsid w:val="00453560"/>
    <w:rsid w:val="004634B8"/>
    <w:rsid w:val="00467D39"/>
    <w:rsid w:val="00475DA1"/>
    <w:rsid w:val="00476D84"/>
    <w:rsid w:val="004828EF"/>
    <w:rsid w:val="00484522"/>
    <w:rsid w:val="00486093"/>
    <w:rsid w:val="00495809"/>
    <w:rsid w:val="0049607A"/>
    <w:rsid w:val="004970F4"/>
    <w:rsid w:val="004A290A"/>
    <w:rsid w:val="004B79FF"/>
    <w:rsid w:val="004C4754"/>
    <w:rsid w:val="004D37AA"/>
    <w:rsid w:val="004D51F1"/>
    <w:rsid w:val="004D6D40"/>
    <w:rsid w:val="004D7D8A"/>
    <w:rsid w:val="004E1764"/>
    <w:rsid w:val="004E1F92"/>
    <w:rsid w:val="004E4BB4"/>
    <w:rsid w:val="004E5E1F"/>
    <w:rsid w:val="004E6BEC"/>
    <w:rsid w:val="004E7589"/>
    <w:rsid w:val="004F03D6"/>
    <w:rsid w:val="004F44AC"/>
    <w:rsid w:val="0050061C"/>
    <w:rsid w:val="00501FE0"/>
    <w:rsid w:val="00503F1B"/>
    <w:rsid w:val="00506BCF"/>
    <w:rsid w:val="00511949"/>
    <w:rsid w:val="005135F8"/>
    <w:rsid w:val="00515BBD"/>
    <w:rsid w:val="00516A4E"/>
    <w:rsid w:val="005213A7"/>
    <w:rsid w:val="00536532"/>
    <w:rsid w:val="005443A4"/>
    <w:rsid w:val="00545F07"/>
    <w:rsid w:val="00547626"/>
    <w:rsid w:val="00551C09"/>
    <w:rsid w:val="005555C1"/>
    <w:rsid w:val="0056240D"/>
    <w:rsid w:val="0056307C"/>
    <w:rsid w:val="0057056B"/>
    <w:rsid w:val="005723C4"/>
    <w:rsid w:val="005746D9"/>
    <w:rsid w:val="005749E6"/>
    <w:rsid w:val="00574F38"/>
    <w:rsid w:val="00576CC5"/>
    <w:rsid w:val="00576FD8"/>
    <w:rsid w:val="005907D5"/>
    <w:rsid w:val="00592DAF"/>
    <w:rsid w:val="00595C45"/>
    <w:rsid w:val="00595EA6"/>
    <w:rsid w:val="005A1957"/>
    <w:rsid w:val="005A4E0C"/>
    <w:rsid w:val="005A6732"/>
    <w:rsid w:val="005B1E09"/>
    <w:rsid w:val="005B1FF7"/>
    <w:rsid w:val="005B223F"/>
    <w:rsid w:val="005B39B3"/>
    <w:rsid w:val="005B433B"/>
    <w:rsid w:val="005B4C31"/>
    <w:rsid w:val="005B775C"/>
    <w:rsid w:val="005C3AA8"/>
    <w:rsid w:val="005C41A9"/>
    <w:rsid w:val="005C5114"/>
    <w:rsid w:val="005C60D7"/>
    <w:rsid w:val="005D2B5C"/>
    <w:rsid w:val="005D45D3"/>
    <w:rsid w:val="005E04D3"/>
    <w:rsid w:val="005E5B02"/>
    <w:rsid w:val="005E74D5"/>
    <w:rsid w:val="005E791B"/>
    <w:rsid w:val="005E7D22"/>
    <w:rsid w:val="005F5154"/>
    <w:rsid w:val="006002E8"/>
    <w:rsid w:val="00600D8D"/>
    <w:rsid w:val="006050D3"/>
    <w:rsid w:val="0060540C"/>
    <w:rsid w:val="00620A67"/>
    <w:rsid w:val="00621A23"/>
    <w:rsid w:val="00623875"/>
    <w:rsid w:val="00626769"/>
    <w:rsid w:val="00626916"/>
    <w:rsid w:val="006270BF"/>
    <w:rsid w:val="00627132"/>
    <w:rsid w:val="00627672"/>
    <w:rsid w:val="00635C88"/>
    <w:rsid w:val="00640DFE"/>
    <w:rsid w:val="00640EE7"/>
    <w:rsid w:val="00644AC8"/>
    <w:rsid w:val="00644F65"/>
    <w:rsid w:val="00651D89"/>
    <w:rsid w:val="00655CDD"/>
    <w:rsid w:val="006605A6"/>
    <w:rsid w:val="00661060"/>
    <w:rsid w:val="00667EA2"/>
    <w:rsid w:val="00667FCC"/>
    <w:rsid w:val="00675E2A"/>
    <w:rsid w:val="006767DC"/>
    <w:rsid w:val="0068406D"/>
    <w:rsid w:val="00686E3D"/>
    <w:rsid w:val="006940BD"/>
    <w:rsid w:val="00694B2E"/>
    <w:rsid w:val="006A211B"/>
    <w:rsid w:val="006A6A7F"/>
    <w:rsid w:val="006C16B8"/>
    <w:rsid w:val="006C1C3F"/>
    <w:rsid w:val="006C1E3A"/>
    <w:rsid w:val="006D16CC"/>
    <w:rsid w:val="006E26CB"/>
    <w:rsid w:val="006E457D"/>
    <w:rsid w:val="006E5B40"/>
    <w:rsid w:val="006F2913"/>
    <w:rsid w:val="006F2BBF"/>
    <w:rsid w:val="006F3882"/>
    <w:rsid w:val="007019F5"/>
    <w:rsid w:val="0070356E"/>
    <w:rsid w:val="00703A90"/>
    <w:rsid w:val="00707449"/>
    <w:rsid w:val="007104D9"/>
    <w:rsid w:val="00711A87"/>
    <w:rsid w:val="00713BD9"/>
    <w:rsid w:val="0071440E"/>
    <w:rsid w:val="007144CE"/>
    <w:rsid w:val="007169DB"/>
    <w:rsid w:val="00717FE1"/>
    <w:rsid w:val="00724ED8"/>
    <w:rsid w:val="007253B4"/>
    <w:rsid w:val="007343EE"/>
    <w:rsid w:val="00734799"/>
    <w:rsid w:val="00735479"/>
    <w:rsid w:val="007358EA"/>
    <w:rsid w:val="00735FE4"/>
    <w:rsid w:val="00741FA7"/>
    <w:rsid w:val="00742E0A"/>
    <w:rsid w:val="007457E9"/>
    <w:rsid w:val="007532E0"/>
    <w:rsid w:val="007548F5"/>
    <w:rsid w:val="00761683"/>
    <w:rsid w:val="00770023"/>
    <w:rsid w:val="0077268D"/>
    <w:rsid w:val="00772ED6"/>
    <w:rsid w:val="0077338A"/>
    <w:rsid w:val="00774E53"/>
    <w:rsid w:val="007758C1"/>
    <w:rsid w:val="00775ABA"/>
    <w:rsid w:val="00780164"/>
    <w:rsid w:val="007847ED"/>
    <w:rsid w:val="00784B66"/>
    <w:rsid w:val="00787AE9"/>
    <w:rsid w:val="007906CD"/>
    <w:rsid w:val="007967EE"/>
    <w:rsid w:val="007A50C1"/>
    <w:rsid w:val="007A56A2"/>
    <w:rsid w:val="007B181C"/>
    <w:rsid w:val="007B32E3"/>
    <w:rsid w:val="007B49B4"/>
    <w:rsid w:val="007C3F46"/>
    <w:rsid w:val="007D20E5"/>
    <w:rsid w:val="007D3239"/>
    <w:rsid w:val="007D690F"/>
    <w:rsid w:val="007D7E26"/>
    <w:rsid w:val="007D7FEC"/>
    <w:rsid w:val="007E12A6"/>
    <w:rsid w:val="007E22D2"/>
    <w:rsid w:val="007E6413"/>
    <w:rsid w:val="007E7234"/>
    <w:rsid w:val="007F3AEF"/>
    <w:rsid w:val="00803055"/>
    <w:rsid w:val="0080576D"/>
    <w:rsid w:val="00810231"/>
    <w:rsid w:val="0081174C"/>
    <w:rsid w:val="00821773"/>
    <w:rsid w:val="008225C1"/>
    <w:rsid w:val="0082474E"/>
    <w:rsid w:val="00824EE3"/>
    <w:rsid w:val="00826171"/>
    <w:rsid w:val="00826666"/>
    <w:rsid w:val="00827350"/>
    <w:rsid w:val="008308FC"/>
    <w:rsid w:val="00831263"/>
    <w:rsid w:val="00833323"/>
    <w:rsid w:val="00835E3D"/>
    <w:rsid w:val="00840D33"/>
    <w:rsid w:val="00841ECC"/>
    <w:rsid w:val="008451DC"/>
    <w:rsid w:val="00847A05"/>
    <w:rsid w:val="00852A55"/>
    <w:rsid w:val="008536AF"/>
    <w:rsid w:val="00853DE7"/>
    <w:rsid w:val="00854493"/>
    <w:rsid w:val="0085679C"/>
    <w:rsid w:val="00857925"/>
    <w:rsid w:val="0086654C"/>
    <w:rsid w:val="00866BEE"/>
    <w:rsid w:val="00874C55"/>
    <w:rsid w:val="00877E95"/>
    <w:rsid w:val="00882646"/>
    <w:rsid w:val="00882BB1"/>
    <w:rsid w:val="00884153"/>
    <w:rsid w:val="008874C2"/>
    <w:rsid w:val="00890CB4"/>
    <w:rsid w:val="00893070"/>
    <w:rsid w:val="00893D21"/>
    <w:rsid w:val="00895DD9"/>
    <w:rsid w:val="008A2242"/>
    <w:rsid w:val="008A3240"/>
    <w:rsid w:val="008A3382"/>
    <w:rsid w:val="008B3E99"/>
    <w:rsid w:val="008B4817"/>
    <w:rsid w:val="008B5E79"/>
    <w:rsid w:val="008C174F"/>
    <w:rsid w:val="008C3EDA"/>
    <w:rsid w:val="008D46F1"/>
    <w:rsid w:val="008D68D0"/>
    <w:rsid w:val="008E3DF5"/>
    <w:rsid w:val="008E6BC4"/>
    <w:rsid w:val="008F3198"/>
    <w:rsid w:val="008F3A22"/>
    <w:rsid w:val="008F684B"/>
    <w:rsid w:val="008F7673"/>
    <w:rsid w:val="00901EB6"/>
    <w:rsid w:val="00902F92"/>
    <w:rsid w:val="00923CFF"/>
    <w:rsid w:val="00924C2B"/>
    <w:rsid w:val="00924D5B"/>
    <w:rsid w:val="0093052B"/>
    <w:rsid w:val="009366E6"/>
    <w:rsid w:val="0094120E"/>
    <w:rsid w:val="0094147C"/>
    <w:rsid w:val="009418D5"/>
    <w:rsid w:val="009426D7"/>
    <w:rsid w:val="00944636"/>
    <w:rsid w:val="00946FA0"/>
    <w:rsid w:val="00953DE4"/>
    <w:rsid w:val="00955900"/>
    <w:rsid w:val="00955A9F"/>
    <w:rsid w:val="00960BF1"/>
    <w:rsid w:val="00964883"/>
    <w:rsid w:val="00966865"/>
    <w:rsid w:val="00966FAB"/>
    <w:rsid w:val="00970A1E"/>
    <w:rsid w:val="00981C71"/>
    <w:rsid w:val="0098586C"/>
    <w:rsid w:val="00993F1C"/>
    <w:rsid w:val="009A1702"/>
    <w:rsid w:val="009A2CB7"/>
    <w:rsid w:val="009A7926"/>
    <w:rsid w:val="009A7B1B"/>
    <w:rsid w:val="009B1095"/>
    <w:rsid w:val="009B2EBC"/>
    <w:rsid w:val="009B40A0"/>
    <w:rsid w:val="009C4A96"/>
    <w:rsid w:val="009C6C7A"/>
    <w:rsid w:val="009D0A04"/>
    <w:rsid w:val="009D3CA2"/>
    <w:rsid w:val="009D674A"/>
    <w:rsid w:val="009D6884"/>
    <w:rsid w:val="009D6E97"/>
    <w:rsid w:val="009E6DEF"/>
    <w:rsid w:val="009E6F32"/>
    <w:rsid w:val="009E7B11"/>
    <w:rsid w:val="009F010F"/>
    <w:rsid w:val="009F1970"/>
    <w:rsid w:val="009F7BD9"/>
    <w:rsid w:val="00A03A4A"/>
    <w:rsid w:val="00A07B79"/>
    <w:rsid w:val="00A124D7"/>
    <w:rsid w:val="00A21C88"/>
    <w:rsid w:val="00A325EF"/>
    <w:rsid w:val="00A339DB"/>
    <w:rsid w:val="00A33F3D"/>
    <w:rsid w:val="00A340B9"/>
    <w:rsid w:val="00A3450F"/>
    <w:rsid w:val="00A3519E"/>
    <w:rsid w:val="00A424D8"/>
    <w:rsid w:val="00A46162"/>
    <w:rsid w:val="00A52FDF"/>
    <w:rsid w:val="00A54073"/>
    <w:rsid w:val="00A5459B"/>
    <w:rsid w:val="00A62F4C"/>
    <w:rsid w:val="00A72E82"/>
    <w:rsid w:val="00A73ECF"/>
    <w:rsid w:val="00A75C79"/>
    <w:rsid w:val="00A77968"/>
    <w:rsid w:val="00A81F44"/>
    <w:rsid w:val="00A9316A"/>
    <w:rsid w:val="00A95138"/>
    <w:rsid w:val="00AA0FE6"/>
    <w:rsid w:val="00AA1B41"/>
    <w:rsid w:val="00AA6429"/>
    <w:rsid w:val="00AB0D3E"/>
    <w:rsid w:val="00AB0D63"/>
    <w:rsid w:val="00AB0F68"/>
    <w:rsid w:val="00AB1E4C"/>
    <w:rsid w:val="00AB6AE2"/>
    <w:rsid w:val="00AB7C0C"/>
    <w:rsid w:val="00AC3B72"/>
    <w:rsid w:val="00AC42DB"/>
    <w:rsid w:val="00AD4FE7"/>
    <w:rsid w:val="00AE3CE4"/>
    <w:rsid w:val="00AE43E5"/>
    <w:rsid w:val="00AE470E"/>
    <w:rsid w:val="00AE6A43"/>
    <w:rsid w:val="00AF1845"/>
    <w:rsid w:val="00AF1D8D"/>
    <w:rsid w:val="00B048F4"/>
    <w:rsid w:val="00B11559"/>
    <w:rsid w:val="00B1278B"/>
    <w:rsid w:val="00B132F7"/>
    <w:rsid w:val="00B15E9D"/>
    <w:rsid w:val="00B24D34"/>
    <w:rsid w:val="00B30423"/>
    <w:rsid w:val="00B344EB"/>
    <w:rsid w:val="00B40D59"/>
    <w:rsid w:val="00B44F9B"/>
    <w:rsid w:val="00B45F9B"/>
    <w:rsid w:val="00B54607"/>
    <w:rsid w:val="00B60FA3"/>
    <w:rsid w:val="00B6109D"/>
    <w:rsid w:val="00B62129"/>
    <w:rsid w:val="00B677DB"/>
    <w:rsid w:val="00B67E7E"/>
    <w:rsid w:val="00B73EC3"/>
    <w:rsid w:val="00B80C34"/>
    <w:rsid w:val="00B81995"/>
    <w:rsid w:val="00B826A6"/>
    <w:rsid w:val="00B846CE"/>
    <w:rsid w:val="00B92E2E"/>
    <w:rsid w:val="00BA5A4E"/>
    <w:rsid w:val="00BA5B8A"/>
    <w:rsid w:val="00BB1C55"/>
    <w:rsid w:val="00BC6BAA"/>
    <w:rsid w:val="00BD0AF5"/>
    <w:rsid w:val="00BD62AC"/>
    <w:rsid w:val="00BE3C6F"/>
    <w:rsid w:val="00BF0E96"/>
    <w:rsid w:val="00BF6E2F"/>
    <w:rsid w:val="00C00074"/>
    <w:rsid w:val="00C024E5"/>
    <w:rsid w:val="00C028C5"/>
    <w:rsid w:val="00C05654"/>
    <w:rsid w:val="00C07DD7"/>
    <w:rsid w:val="00C14D7B"/>
    <w:rsid w:val="00C17F9F"/>
    <w:rsid w:val="00C22117"/>
    <w:rsid w:val="00C26AEB"/>
    <w:rsid w:val="00C321CC"/>
    <w:rsid w:val="00C34440"/>
    <w:rsid w:val="00C355C2"/>
    <w:rsid w:val="00C42745"/>
    <w:rsid w:val="00C468DA"/>
    <w:rsid w:val="00C47972"/>
    <w:rsid w:val="00C558B4"/>
    <w:rsid w:val="00C57D77"/>
    <w:rsid w:val="00C62486"/>
    <w:rsid w:val="00C6344E"/>
    <w:rsid w:val="00C64A1D"/>
    <w:rsid w:val="00C715D3"/>
    <w:rsid w:val="00C73E63"/>
    <w:rsid w:val="00C80266"/>
    <w:rsid w:val="00C8576F"/>
    <w:rsid w:val="00C85DB5"/>
    <w:rsid w:val="00C944FB"/>
    <w:rsid w:val="00C954EC"/>
    <w:rsid w:val="00C95A3B"/>
    <w:rsid w:val="00CA09D7"/>
    <w:rsid w:val="00CA39A3"/>
    <w:rsid w:val="00CB107F"/>
    <w:rsid w:val="00CB3596"/>
    <w:rsid w:val="00CB6965"/>
    <w:rsid w:val="00CC1491"/>
    <w:rsid w:val="00CC5C52"/>
    <w:rsid w:val="00CD07C5"/>
    <w:rsid w:val="00CD2FDC"/>
    <w:rsid w:val="00CD4E94"/>
    <w:rsid w:val="00CE09F7"/>
    <w:rsid w:val="00CE38EE"/>
    <w:rsid w:val="00CE511C"/>
    <w:rsid w:val="00CE614E"/>
    <w:rsid w:val="00CE69BF"/>
    <w:rsid w:val="00CF14B2"/>
    <w:rsid w:val="00CF16F8"/>
    <w:rsid w:val="00D0379C"/>
    <w:rsid w:val="00D03E5B"/>
    <w:rsid w:val="00D0646C"/>
    <w:rsid w:val="00D133C6"/>
    <w:rsid w:val="00D15704"/>
    <w:rsid w:val="00D20540"/>
    <w:rsid w:val="00D34210"/>
    <w:rsid w:val="00D46387"/>
    <w:rsid w:val="00D532D0"/>
    <w:rsid w:val="00D542C4"/>
    <w:rsid w:val="00D560B1"/>
    <w:rsid w:val="00D70A2D"/>
    <w:rsid w:val="00D72C06"/>
    <w:rsid w:val="00D80E23"/>
    <w:rsid w:val="00D905A1"/>
    <w:rsid w:val="00D91BE2"/>
    <w:rsid w:val="00D95A2E"/>
    <w:rsid w:val="00DA3050"/>
    <w:rsid w:val="00DB10AC"/>
    <w:rsid w:val="00DC1105"/>
    <w:rsid w:val="00DC646A"/>
    <w:rsid w:val="00DD46C9"/>
    <w:rsid w:val="00DD476D"/>
    <w:rsid w:val="00DE2315"/>
    <w:rsid w:val="00DE6FFC"/>
    <w:rsid w:val="00DF1F6F"/>
    <w:rsid w:val="00E03AA5"/>
    <w:rsid w:val="00E05C97"/>
    <w:rsid w:val="00E06B50"/>
    <w:rsid w:val="00E07E67"/>
    <w:rsid w:val="00E127E9"/>
    <w:rsid w:val="00E13C9C"/>
    <w:rsid w:val="00E208E4"/>
    <w:rsid w:val="00E2292D"/>
    <w:rsid w:val="00E24059"/>
    <w:rsid w:val="00E317C0"/>
    <w:rsid w:val="00E42835"/>
    <w:rsid w:val="00E459FD"/>
    <w:rsid w:val="00E50D77"/>
    <w:rsid w:val="00E541F0"/>
    <w:rsid w:val="00E54A84"/>
    <w:rsid w:val="00E55BE1"/>
    <w:rsid w:val="00E62CBA"/>
    <w:rsid w:val="00E713D7"/>
    <w:rsid w:val="00E715AD"/>
    <w:rsid w:val="00E7178C"/>
    <w:rsid w:val="00E80FAD"/>
    <w:rsid w:val="00E813FF"/>
    <w:rsid w:val="00E8241F"/>
    <w:rsid w:val="00E85080"/>
    <w:rsid w:val="00E85190"/>
    <w:rsid w:val="00E853EC"/>
    <w:rsid w:val="00E86F1C"/>
    <w:rsid w:val="00E956FA"/>
    <w:rsid w:val="00EA49CA"/>
    <w:rsid w:val="00EB53BF"/>
    <w:rsid w:val="00EC25E0"/>
    <w:rsid w:val="00ED0307"/>
    <w:rsid w:val="00ED6A61"/>
    <w:rsid w:val="00ED6CFC"/>
    <w:rsid w:val="00ED7182"/>
    <w:rsid w:val="00EE247C"/>
    <w:rsid w:val="00EE4AB2"/>
    <w:rsid w:val="00EF5E56"/>
    <w:rsid w:val="00EF72B4"/>
    <w:rsid w:val="00F01885"/>
    <w:rsid w:val="00F01DB3"/>
    <w:rsid w:val="00F02BDE"/>
    <w:rsid w:val="00F0477D"/>
    <w:rsid w:val="00F05406"/>
    <w:rsid w:val="00F269C8"/>
    <w:rsid w:val="00F36B5A"/>
    <w:rsid w:val="00F37AEB"/>
    <w:rsid w:val="00F45185"/>
    <w:rsid w:val="00F50E4A"/>
    <w:rsid w:val="00F51C70"/>
    <w:rsid w:val="00F549A4"/>
    <w:rsid w:val="00F54DC0"/>
    <w:rsid w:val="00F56E76"/>
    <w:rsid w:val="00F60633"/>
    <w:rsid w:val="00F67F01"/>
    <w:rsid w:val="00F701E6"/>
    <w:rsid w:val="00F758A1"/>
    <w:rsid w:val="00F81185"/>
    <w:rsid w:val="00F85D3B"/>
    <w:rsid w:val="00F93772"/>
    <w:rsid w:val="00F94517"/>
    <w:rsid w:val="00FA2BF2"/>
    <w:rsid w:val="00FA3506"/>
    <w:rsid w:val="00FA4201"/>
    <w:rsid w:val="00FA473C"/>
    <w:rsid w:val="00FA4966"/>
    <w:rsid w:val="00FA7141"/>
    <w:rsid w:val="00FB4ED7"/>
    <w:rsid w:val="00FB7440"/>
    <w:rsid w:val="00FC1078"/>
    <w:rsid w:val="00FC1348"/>
    <w:rsid w:val="00FC1529"/>
    <w:rsid w:val="00FC49EA"/>
    <w:rsid w:val="00FD24C5"/>
    <w:rsid w:val="00FE6363"/>
    <w:rsid w:val="00FF0723"/>
    <w:rsid w:val="00FF257E"/>
    <w:rsid w:val="00FF433E"/>
    <w:rsid w:val="00FF667A"/>
    <w:rsid w:val="080DFD55"/>
    <w:rsid w:val="29CE252C"/>
    <w:rsid w:val="34B5906D"/>
    <w:rsid w:val="39213717"/>
    <w:rsid w:val="4439ECEB"/>
    <w:rsid w:val="496A23E0"/>
    <w:rsid w:val="500758D2"/>
    <w:rsid w:val="5BFDE755"/>
    <w:rsid w:val="6C5C414B"/>
    <w:rsid w:val="74B1DE96"/>
    <w:rsid w:val="76BA6A20"/>
    <w:rsid w:val="7873E237"/>
    <w:rsid w:val="7C1BBE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5F15E0C"/>
  <w15:chartTrackingRefBased/>
  <w15:docId w15:val="{2674D41B-F3BB-4461-9F01-019A680C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D3E"/>
    <w:pPr>
      <w:spacing w:after="160" w:line="264" w:lineRule="auto"/>
      <w:ind w:left="567"/>
    </w:pPr>
    <w:rPr>
      <w:rFonts w:ascii="Lato" w:hAnsi="Lato"/>
      <w:kern w:val="0"/>
      <w14:ligatures w14:val="none"/>
    </w:rPr>
  </w:style>
  <w:style w:type="paragraph" w:styleId="Heading1">
    <w:name w:val="heading 1"/>
    <w:basedOn w:val="Normal"/>
    <w:next w:val="Normal"/>
    <w:link w:val="Heading1Char"/>
    <w:uiPriority w:val="9"/>
    <w:qFormat/>
    <w:rsid w:val="008C174F"/>
    <w:pPr>
      <w:keepNext/>
      <w:keepLines/>
      <w:spacing w:before="360" w:after="80"/>
      <w:outlineLvl w:val="0"/>
    </w:pPr>
    <w:rPr>
      <w:rFonts w:asciiTheme="majorHAnsi" w:eastAsiaTheme="majorEastAsia" w:hAnsiTheme="majorHAnsi" w:cstheme="majorBidi"/>
      <w:sz w:val="96"/>
      <w:szCs w:val="40"/>
    </w:rPr>
  </w:style>
  <w:style w:type="paragraph" w:styleId="Heading2">
    <w:name w:val="heading 2"/>
    <w:basedOn w:val="Normal"/>
    <w:next w:val="Normal"/>
    <w:link w:val="Heading2Char"/>
    <w:uiPriority w:val="9"/>
    <w:unhideWhenUsed/>
    <w:qFormat/>
    <w:rsid w:val="00E853EC"/>
    <w:pPr>
      <w:keepNext/>
      <w:keepLines/>
      <w:spacing w:before="240" w:after="120"/>
      <w:ind w:left="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CB3596"/>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unhideWhenUsed/>
    <w:qFormat/>
    <w:rsid w:val="00AB0D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D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0D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D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D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D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74F"/>
    <w:rPr>
      <w:rFonts w:asciiTheme="majorHAnsi" w:eastAsiaTheme="majorEastAsia" w:hAnsiTheme="majorHAnsi" w:cstheme="majorBidi"/>
      <w:kern w:val="0"/>
      <w:sz w:val="96"/>
      <w:szCs w:val="40"/>
      <w14:ligatures w14:val="none"/>
    </w:rPr>
  </w:style>
  <w:style w:type="character" w:customStyle="1" w:styleId="Heading2Char">
    <w:name w:val="Heading 2 Char"/>
    <w:basedOn w:val="DefaultParagraphFont"/>
    <w:link w:val="Heading2"/>
    <w:uiPriority w:val="9"/>
    <w:rsid w:val="008C174F"/>
    <w:rPr>
      <w:rFonts w:ascii="Lato" w:eastAsiaTheme="majorEastAsia" w:hAnsi="Lato" w:cstheme="majorBidi"/>
      <w:b/>
      <w:kern w:val="0"/>
      <w:sz w:val="32"/>
      <w:szCs w:val="32"/>
      <w14:ligatures w14:val="none"/>
    </w:rPr>
  </w:style>
  <w:style w:type="character" w:customStyle="1" w:styleId="Heading3Char">
    <w:name w:val="Heading 3 Char"/>
    <w:basedOn w:val="DefaultParagraphFont"/>
    <w:link w:val="Heading3"/>
    <w:uiPriority w:val="9"/>
    <w:rsid w:val="00CB3596"/>
    <w:rPr>
      <w:rFonts w:ascii="Lato" w:eastAsiaTheme="majorEastAsia" w:hAnsi="Lato" w:cstheme="majorBidi"/>
      <w:kern w:val="0"/>
      <w:sz w:val="28"/>
      <w:szCs w:val="28"/>
      <w14:ligatures w14:val="none"/>
    </w:rPr>
  </w:style>
  <w:style w:type="character" w:customStyle="1" w:styleId="Heading4Char">
    <w:name w:val="Heading 4 Char"/>
    <w:basedOn w:val="DefaultParagraphFont"/>
    <w:link w:val="Heading4"/>
    <w:uiPriority w:val="9"/>
    <w:rsid w:val="00AB0D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0D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0D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D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D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D3E"/>
    <w:rPr>
      <w:rFonts w:eastAsiaTheme="majorEastAsia" w:cstheme="majorBidi"/>
      <w:color w:val="272727" w:themeColor="text1" w:themeTint="D8"/>
    </w:rPr>
  </w:style>
  <w:style w:type="paragraph" w:styleId="Title">
    <w:name w:val="Title"/>
    <w:basedOn w:val="Normal"/>
    <w:next w:val="Normal"/>
    <w:link w:val="TitleChar"/>
    <w:uiPriority w:val="10"/>
    <w:qFormat/>
    <w:rsid w:val="00AB0D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D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D3E"/>
    <w:pPr>
      <w:numPr>
        <w:ilvl w:val="1"/>
      </w:numPr>
      <w:ind w:left="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D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D3E"/>
    <w:pPr>
      <w:spacing w:before="160"/>
      <w:jc w:val="center"/>
    </w:pPr>
    <w:rPr>
      <w:i/>
      <w:iCs/>
      <w:color w:val="404040" w:themeColor="text1" w:themeTint="BF"/>
    </w:rPr>
  </w:style>
  <w:style w:type="character" w:customStyle="1" w:styleId="QuoteChar">
    <w:name w:val="Quote Char"/>
    <w:basedOn w:val="DefaultParagraphFont"/>
    <w:link w:val="Quote"/>
    <w:uiPriority w:val="29"/>
    <w:rsid w:val="00AB0D3E"/>
    <w:rPr>
      <w:i/>
      <w:iCs/>
      <w:color w:val="404040" w:themeColor="text1" w:themeTint="BF"/>
    </w:rPr>
  </w:style>
  <w:style w:type="paragraph" w:styleId="ListParagraph">
    <w:name w:val="List Paragraph"/>
    <w:basedOn w:val="Normal"/>
    <w:uiPriority w:val="34"/>
    <w:qFormat/>
    <w:rsid w:val="00AB0D3E"/>
    <w:pPr>
      <w:ind w:left="720"/>
      <w:contextualSpacing/>
    </w:pPr>
  </w:style>
  <w:style w:type="character" w:styleId="IntenseEmphasis">
    <w:name w:val="Intense Emphasis"/>
    <w:basedOn w:val="DefaultParagraphFont"/>
    <w:uiPriority w:val="21"/>
    <w:qFormat/>
    <w:rsid w:val="00AB0D3E"/>
    <w:rPr>
      <w:i/>
      <w:iCs/>
      <w:color w:val="0F4761" w:themeColor="accent1" w:themeShade="BF"/>
    </w:rPr>
  </w:style>
  <w:style w:type="paragraph" w:styleId="IntenseQuote">
    <w:name w:val="Intense Quote"/>
    <w:basedOn w:val="Normal"/>
    <w:next w:val="Normal"/>
    <w:link w:val="IntenseQuoteChar"/>
    <w:uiPriority w:val="30"/>
    <w:qFormat/>
    <w:rsid w:val="00AB0D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0D3E"/>
    <w:rPr>
      <w:i/>
      <w:iCs/>
      <w:color w:val="0F4761" w:themeColor="accent1" w:themeShade="BF"/>
    </w:rPr>
  </w:style>
  <w:style w:type="character" w:styleId="IntenseReference">
    <w:name w:val="Intense Reference"/>
    <w:basedOn w:val="DefaultParagraphFont"/>
    <w:uiPriority w:val="32"/>
    <w:qFormat/>
    <w:rsid w:val="00AB0D3E"/>
    <w:rPr>
      <w:b/>
      <w:bCs/>
      <w:smallCaps/>
      <w:color w:val="0F4761" w:themeColor="accent1" w:themeShade="BF"/>
      <w:spacing w:val="5"/>
    </w:rPr>
  </w:style>
  <w:style w:type="paragraph" w:customStyle="1" w:styleId="Numberedlist">
    <w:name w:val="Numbered list"/>
    <w:basedOn w:val="Normal"/>
    <w:autoRedefine/>
    <w:qFormat/>
    <w:rsid w:val="00A54073"/>
    <w:pPr>
      <w:numPr>
        <w:numId w:val="1"/>
      </w:numPr>
      <w:spacing w:line="360" w:lineRule="auto"/>
    </w:pPr>
  </w:style>
  <w:style w:type="paragraph" w:styleId="BodyText">
    <w:name w:val="Body Text"/>
    <w:basedOn w:val="Normal"/>
    <w:link w:val="BodyTextChar"/>
    <w:uiPriority w:val="1"/>
    <w:unhideWhenUsed/>
    <w:qFormat/>
    <w:rsid w:val="00AB0D3E"/>
    <w:rPr>
      <w:sz w:val="28"/>
    </w:rPr>
  </w:style>
  <w:style w:type="character" w:customStyle="1" w:styleId="BodyTextChar">
    <w:name w:val="Body Text Char"/>
    <w:basedOn w:val="DefaultParagraphFont"/>
    <w:link w:val="BodyText"/>
    <w:uiPriority w:val="1"/>
    <w:rsid w:val="00AB0D3E"/>
    <w:rPr>
      <w:rFonts w:ascii="Lato" w:hAnsi="Lato"/>
      <w:kern w:val="0"/>
      <w:sz w:val="28"/>
      <w14:ligatures w14:val="none"/>
    </w:rPr>
  </w:style>
  <w:style w:type="paragraph" w:customStyle="1" w:styleId="Bulletlist">
    <w:name w:val="Bullet list"/>
    <w:basedOn w:val="Normal"/>
    <w:autoRedefine/>
    <w:qFormat/>
    <w:rsid w:val="00A54073"/>
    <w:pPr>
      <w:numPr>
        <w:numId w:val="2"/>
      </w:numPr>
      <w:tabs>
        <w:tab w:val="left" w:pos="284"/>
      </w:tabs>
      <w:spacing w:line="360" w:lineRule="auto"/>
      <w:contextualSpacing/>
    </w:pPr>
    <w:rPr>
      <w:rFonts w:eastAsia="Calibri" w:cs="Arial"/>
      <w:bCs/>
      <w:color w:val="21333A"/>
      <w:lang w:val="en-US"/>
    </w:rPr>
  </w:style>
  <w:style w:type="paragraph" w:styleId="Header">
    <w:name w:val="header"/>
    <w:basedOn w:val="Normal"/>
    <w:link w:val="HeaderChar"/>
    <w:uiPriority w:val="99"/>
    <w:unhideWhenUsed/>
    <w:rsid w:val="00AB0D3E"/>
    <w:pPr>
      <w:tabs>
        <w:tab w:val="center" w:pos="4513"/>
        <w:tab w:val="right" w:pos="9026"/>
      </w:tabs>
    </w:pPr>
  </w:style>
  <w:style w:type="character" w:customStyle="1" w:styleId="HeaderChar">
    <w:name w:val="Header Char"/>
    <w:basedOn w:val="DefaultParagraphFont"/>
    <w:link w:val="Header"/>
    <w:uiPriority w:val="99"/>
    <w:rsid w:val="00AB0D3E"/>
    <w:rPr>
      <w:kern w:val="0"/>
      <w14:ligatures w14:val="none"/>
    </w:rPr>
  </w:style>
  <w:style w:type="paragraph" w:styleId="Footer">
    <w:name w:val="footer"/>
    <w:basedOn w:val="Normal"/>
    <w:link w:val="FooterChar"/>
    <w:uiPriority w:val="99"/>
    <w:unhideWhenUsed/>
    <w:rsid w:val="00AB0D3E"/>
    <w:pPr>
      <w:tabs>
        <w:tab w:val="center" w:pos="4513"/>
        <w:tab w:val="right" w:pos="9026"/>
      </w:tabs>
    </w:pPr>
  </w:style>
  <w:style w:type="character" w:customStyle="1" w:styleId="FooterChar">
    <w:name w:val="Footer Char"/>
    <w:basedOn w:val="DefaultParagraphFont"/>
    <w:link w:val="Footer"/>
    <w:uiPriority w:val="99"/>
    <w:rsid w:val="00AB0D3E"/>
    <w:rPr>
      <w:kern w:val="0"/>
      <w14:ligatures w14:val="none"/>
    </w:rPr>
  </w:style>
  <w:style w:type="table" w:styleId="TableGrid">
    <w:name w:val="Table Grid"/>
    <w:basedOn w:val="TableNormal"/>
    <w:uiPriority w:val="39"/>
    <w:rsid w:val="00AB0D3E"/>
    <w:rPr>
      <w:rFonts w:ascii="Arial" w:eastAsia="Calibri" w:hAnsi="Arial" w:cs="Times New Roman"/>
      <w:kern w:val="0"/>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semiHidden/>
    <w:unhideWhenUsed/>
    <w:rsid w:val="00AB0D3E"/>
  </w:style>
  <w:style w:type="paragraph" w:styleId="TOC2">
    <w:name w:val="toc 2"/>
    <w:basedOn w:val="Normal"/>
    <w:next w:val="Normal"/>
    <w:autoRedefine/>
    <w:uiPriority w:val="39"/>
    <w:unhideWhenUsed/>
    <w:rsid w:val="0068406D"/>
    <w:pPr>
      <w:tabs>
        <w:tab w:val="right" w:leader="dot" w:pos="9010"/>
        <w:tab w:val="right" w:leader="dot" w:pos="9639"/>
      </w:tabs>
      <w:spacing w:before="120"/>
      <w:ind w:left="340"/>
    </w:pPr>
    <w:rPr>
      <w:rFonts w:eastAsia="Arial" w:cs="Arial"/>
      <w:b/>
      <w:bCs/>
      <w:iCs/>
      <w:noProof/>
      <w:sz w:val="28"/>
      <w:szCs w:val="20"/>
      <w:lang w:eastAsia="en-GB" w:bidi="en-GB"/>
    </w:rPr>
  </w:style>
  <w:style w:type="paragraph" w:styleId="TOC1">
    <w:name w:val="toc 1"/>
    <w:basedOn w:val="Normal"/>
    <w:next w:val="Normal"/>
    <w:autoRedefine/>
    <w:uiPriority w:val="39"/>
    <w:unhideWhenUsed/>
    <w:qFormat/>
    <w:rsid w:val="00EA49CA"/>
    <w:pPr>
      <w:tabs>
        <w:tab w:val="left" w:pos="340"/>
        <w:tab w:val="right" w:leader="dot" w:pos="9639"/>
      </w:tabs>
      <w:spacing w:before="240"/>
      <w:ind w:left="0"/>
    </w:pPr>
    <w:rPr>
      <w:rFonts w:cstheme="minorHAnsi"/>
      <w:b/>
      <w:bCs/>
      <w:sz w:val="28"/>
      <w:szCs w:val="20"/>
    </w:rPr>
  </w:style>
  <w:style w:type="character" w:styleId="Hyperlink">
    <w:name w:val="Hyperlink"/>
    <w:uiPriority w:val="99"/>
    <w:unhideWhenUsed/>
    <w:rsid w:val="00AB0D3E"/>
    <w:rPr>
      <w:color w:val="0563C1"/>
      <w:u w:val="single"/>
    </w:rPr>
  </w:style>
  <w:style w:type="paragraph" w:styleId="TOC3">
    <w:name w:val="toc 3"/>
    <w:basedOn w:val="Normal"/>
    <w:next w:val="Normal"/>
    <w:autoRedefine/>
    <w:uiPriority w:val="39"/>
    <w:unhideWhenUsed/>
    <w:rsid w:val="000E3699"/>
    <w:pPr>
      <w:spacing w:after="100"/>
      <w:ind w:left="480"/>
    </w:pPr>
  </w:style>
  <w:style w:type="numbering" w:customStyle="1" w:styleId="CurrentList1">
    <w:name w:val="Current List1"/>
    <w:uiPriority w:val="99"/>
    <w:rsid w:val="00E853EC"/>
    <w:pPr>
      <w:numPr>
        <w:numId w:val="3"/>
      </w:numPr>
    </w:pPr>
  </w:style>
  <w:style w:type="character" w:customStyle="1" w:styleId="Defterm">
    <w:name w:val="Defterm"/>
    <w:rsid w:val="008F3198"/>
    <w:rPr>
      <w:b/>
      <w:color w:val="000000"/>
      <w:sz w:val="22"/>
    </w:rPr>
  </w:style>
  <w:style w:type="paragraph" w:customStyle="1" w:styleId="NumberedList0">
    <w:name w:val="Numbered List"/>
    <w:basedOn w:val="Normal"/>
    <w:qFormat/>
    <w:rsid w:val="00E86F1C"/>
    <w:pPr>
      <w:spacing w:after="0" w:line="240" w:lineRule="auto"/>
      <w:ind w:left="0"/>
    </w:pPr>
  </w:style>
  <w:style w:type="paragraph" w:customStyle="1" w:styleId="BulletList0">
    <w:name w:val="Bullet List"/>
    <w:basedOn w:val="Numberedlist"/>
    <w:qFormat/>
    <w:rsid w:val="00E86F1C"/>
    <w:pPr>
      <w:numPr>
        <w:numId w:val="0"/>
      </w:numPr>
      <w:spacing w:after="0"/>
      <w:ind w:left="1418" w:hanging="284"/>
    </w:pPr>
    <w:rPr>
      <w:sz w:val="28"/>
    </w:rPr>
  </w:style>
  <w:style w:type="numbering" w:customStyle="1" w:styleId="CurrentList2">
    <w:name w:val="Current List2"/>
    <w:uiPriority w:val="99"/>
    <w:rsid w:val="00E86F1C"/>
    <w:pPr>
      <w:numPr>
        <w:numId w:val="6"/>
      </w:numPr>
    </w:pPr>
  </w:style>
  <w:style w:type="numbering" w:customStyle="1" w:styleId="CurrentList3">
    <w:name w:val="Current List3"/>
    <w:uiPriority w:val="99"/>
    <w:rsid w:val="00E86F1C"/>
    <w:pPr>
      <w:numPr>
        <w:numId w:val="7"/>
      </w:numPr>
    </w:pPr>
  </w:style>
  <w:style w:type="numbering" w:customStyle="1" w:styleId="CurrentList4">
    <w:name w:val="Current List4"/>
    <w:uiPriority w:val="99"/>
    <w:rsid w:val="00E86F1C"/>
    <w:pPr>
      <w:numPr>
        <w:numId w:val="8"/>
      </w:numPr>
    </w:pPr>
  </w:style>
  <w:style w:type="paragraph" w:styleId="NoSpacing">
    <w:name w:val="No Spacing"/>
    <w:link w:val="NoSpacingChar"/>
    <w:uiPriority w:val="1"/>
    <w:qFormat/>
    <w:rsid w:val="00E86F1C"/>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E86F1C"/>
    <w:rPr>
      <w:rFonts w:eastAsiaTheme="minorEastAsia"/>
      <w:kern w:val="0"/>
      <w:sz w:val="22"/>
      <w:szCs w:val="22"/>
      <w:lang w:val="en-US" w:eastAsia="zh-CN"/>
      <w14:ligatures w14:val="none"/>
    </w:rPr>
  </w:style>
  <w:style w:type="paragraph" w:customStyle="1" w:styleId="VersionControlTitle">
    <w:name w:val="Version Control Title"/>
    <w:basedOn w:val="Heading3"/>
    <w:qFormat/>
    <w:rsid w:val="00E86F1C"/>
    <w:pPr>
      <w:keepLines w:val="0"/>
      <w:spacing w:before="240" w:after="60" w:line="360" w:lineRule="auto"/>
    </w:pPr>
    <w:rPr>
      <w:b/>
      <w:bCs/>
      <w:color w:val="003078"/>
      <w:sz w:val="32"/>
      <w:szCs w:val="26"/>
    </w:rPr>
  </w:style>
  <w:style w:type="numbering" w:customStyle="1" w:styleId="CurrentList5">
    <w:name w:val="Current List5"/>
    <w:uiPriority w:val="99"/>
    <w:rsid w:val="00E86F1C"/>
    <w:pPr>
      <w:numPr>
        <w:numId w:val="9"/>
      </w:numPr>
    </w:pPr>
  </w:style>
  <w:style w:type="numbering" w:customStyle="1" w:styleId="CurrentList6">
    <w:name w:val="Current List6"/>
    <w:uiPriority w:val="99"/>
    <w:rsid w:val="00E86F1C"/>
    <w:pPr>
      <w:numPr>
        <w:numId w:val="10"/>
      </w:numPr>
    </w:pPr>
  </w:style>
  <w:style w:type="paragraph" w:styleId="TOC4">
    <w:name w:val="toc 4"/>
    <w:basedOn w:val="Normal"/>
    <w:next w:val="Normal"/>
    <w:autoRedefine/>
    <w:uiPriority w:val="39"/>
    <w:unhideWhenUsed/>
    <w:rsid w:val="00E86F1C"/>
    <w:pPr>
      <w:spacing w:after="0" w:line="240" w:lineRule="auto"/>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E86F1C"/>
    <w:pPr>
      <w:spacing w:after="0" w:line="240" w:lineRule="auto"/>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E86F1C"/>
    <w:pPr>
      <w:spacing w:after="0" w:line="240" w:lineRule="auto"/>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E86F1C"/>
    <w:pPr>
      <w:spacing w:after="0" w:line="240" w:lineRule="auto"/>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E86F1C"/>
    <w:pPr>
      <w:spacing w:after="0" w:line="240" w:lineRule="auto"/>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E86F1C"/>
    <w:pPr>
      <w:spacing w:after="0" w:line="240" w:lineRule="auto"/>
      <w:ind w:left="1920"/>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E86F1C"/>
    <w:rPr>
      <w:color w:val="96607D" w:themeColor="followedHyperlink"/>
      <w:u w:val="single"/>
    </w:rPr>
  </w:style>
  <w:style w:type="character" w:styleId="UnresolvedMention">
    <w:name w:val="Unresolved Mention"/>
    <w:basedOn w:val="DefaultParagraphFont"/>
    <w:uiPriority w:val="99"/>
    <w:semiHidden/>
    <w:unhideWhenUsed/>
    <w:rsid w:val="00E86F1C"/>
    <w:rPr>
      <w:color w:val="605E5C"/>
      <w:shd w:val="clear" w:color="auto" w:fill="E1DFDD"/>
    </w:rPr>
  </w:style>
  <w:style w:type="paragraph" w:styleId="BalloonText">
    <w:name w:val="Balloon Text"/>
    <w:basedOn w:val="Normal"/>
    <w:link w:val="BalloonTextChar"/>
    <w:uiPriority w:val="99"/>
    <w:semiHidden/>
    <w:unhideWhenUsed/>
    <w:rsid w:val="00E86F1C"/>
    <w:pPr>
      <w:spacing w:after="0" w:line="240" w:lineRule="auto"/>
      <w:ind w:left="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F1C"/>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E86F1C"/>
    <w:rPr>
      <w:sz w:val="16"/>
      <w:szCs w:val="16"/>
    </w:rPr>
  </w:style>
  <w:style w:type="paragraph" w:styleId="CommentText">
    <w:name w:val="annotation text"/>
    <w:basedOn w:val="Normal"/>
    <w:link w:val="CommentTextChar"/>
    <w:uiPriority w:val="99"/>
    <w:semiHidden/>
    <w:unhideWhenUsed/>
    <w:rsid w:val="00E86F1C"/>
    <w:pPr>
      <w:spacing w:after="0" w:line="240" w:lineRule="auto"/>
      <w:ind w:left="0"/>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E86F1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86F1C"/>
    <w:rPr>
      <w:b/>
      <w:bCs/>
    </w:rPr>
  </w:style>
  <w:style w:type="character" w:customStyle="1" w:styleId="CommentSubjectChar">
    <w:name w:val="Comment Subject Char"/>
    <w:basedOn w:val="CommentTextChar"/>
    <w:link w:val="CommentSubject"/>
    <w:uiPriority w:val="99"/>
    <w:semiHidden/>
    <w:rsid w:val="00E86F1C"/>
    <w:rPr>
      <w:b/>
      <w:bCs/>
      <w:kern w:val="0"/>
      <w:sz w:val="20"/>
      <w:szCs w:val="20"/>
      <w14:ligatures w14:val="none"/>
    </w:rPr>
  </w:style>
  <w:style w:type="paragraph" w:customStyle="1" w:styleId="TableParagraph">
    <w:name w:val="Table Paragraph"/>
    <w:basedOn w:val="Normal"/>
    <w:uiPriority w:val="1"/>
    <w:qFormat/>
    <w:rsid w:val="00E86F1C"/>
    <w:pPr>
      <w:widowControl w:val="0"/>
      <w:autoSpaceDE w:val="0"/>
      <w:autoSpaceDN w:val="0"/>
      <w:spacing w:after="0" w:line="240" w:lineRule="auto"/>
      <w:ind w:left="112"/>
    </w:pPr>
    <w:rPr>
      <w:rFonts w:ascii="Arial" w:eastAsia="Arial" w:hAnsi="Arial" w:cs="Arial"/>
      <w:sz w:val="22"/>
      <w:szCs w:val="22"/>
      <w:lang w:eastAsia="en-GB" w:bidi="en-GB"/>
    </w:rPr>
  </w:style>
  <w:style w:type="numbering" w:customStyle="1" w:styleId="Style1">
    <w:name w:val="Style1"/>
    <w:uiPriority w:val="99"/>
    <w:rsid w:val="00E86F1C"/>
    <w:pPr>
      <w:numPr>
        <w:numId w:val="13"/>
      </w:numPr>
    </w:pPr>
  </w:style>
  <w:style w:type="paragraph" w:customStyle="1" w:styleId="Level1">
    <w:name w:val="Level 1"/>
    <w:basedOn w:val="Normal"/>
    <w:next w:val="Level2"/>
    <w:rsid w:val="00E86F1C"/>
    <w:pPr>
      <w:numPr>
        <w:numId w:val="18"/>
      </w:numPr>
      <w:spacing w:after="240" w:line="360" w:lineRule="auto"/>
      <w:jc w:val="both"/>
    </w:pPr>
    <w:rPr>
      <w:rFonts w:ascii="Arial" w:eastAsia="Times New Roman" w:hAnsi="Arial" w:cs="Times New Roman"/>
      <w:sz w:val="19"/>
      <w:szCs w:val="20"/>
      <w:lang w:eastAsia="en-GB"/>
    </w:rPr>
  </w:style>
  <w:style w:type="paragraph" w:customStyle="1" w:styleId="Level2">
    <w:name w:val="Level 2"/>
    <w:basedOn w:val="Normal"/>
    <w:rsid w:val="00E86F1C"/>
    <w:pPr>
      <w:numPr>
        <w:ilvl w:val="1"/>
        <w:numId w:val="18"/>
      </w:numPr>
      <w:spacing w:after="240" w:line="360" w:lineRule="auto"/>
      <w:jc w:val="both"/>
    </w:pPr>
    <w:rPr>
      <w:rFonts w:ascii="Arial" w:eastAsia="Times New Roman" w:hAnsi="Arial" w:cs="Times New Roman"/>
      <w:sz w:val="19"/>
      <w:szCs w:val="20"/>
      <w:lang w:eastAsia="en-GB"/>
    </w:rPr>
  </w:style>
  <w:style w:type="paragraph" w:customStyle="1" w:styleId="Level3">
    <w:name w:val="Level 3"/>
    <w:basedOn w:val="Normal"/>
    <w:rsid w:val="00E86F1C"/>
    <w:pPr>
      <w:numPr>
        <w:ilvl w:val="2"/>
        <w:numId w:val="18"/>
      </w:numPr>
      <w:spacing w:after="240" w:line="360" w:lineRule="auto"/>
      <w:jc w:val="both"/>
    </w:pPr>
    <w:rPr>
      <w:rFonts w:ascii="Arial" w:eastAsia="Times New Roman" w:hAnsi="Arial" w:cs="Times New Roman"/>
      <w:sz w:val="19"/>
      <w:szCs w:val="20"/>
      <w:lang w:eastAsia="en-GB"/>
    </w:rPr>
  </w:style>
  <w:style w:type="paragraph" w:customStyle="1" w:styleId="Level4">
    <w:name w:val="Level 4"/>
    <w:basedOn w:val="Normal"/>
    <w:rsid w:val="00E86F1C"/>
    <w:pPr>
      <w:numPr>
        <w:ilvl w:val="3"/>
        <w:numId w:val="18"/>
      </w:numPr>
      <w:spacing w:after="240" w:line="360" w:lineRule="auto"/>
      <w:jc w:val="both"/>
    </w:pPr>
    <w:rPr>
      <w:rFonts w:ascii="Arial" w:eastAsia="Times New Roman" w:hAnsi="Arial" w:cs="Times New Roman"/>
      <w:sz w:val="19"/>
      <w:szCs w:val="20"/>
      <w:lang w:eastAsia="en-GB"/>
    </w:rPr>
  </w:style>
  <w:style w:type="paragraph" w:customStyle="1" w:styleId="Level5">
    <w:name w:val="Level 5"/>
    <w:basedOn w:val="Normal"/>
    <w:rsid w:val="00E86F1C"/>
    <w:pPr>
      <w:numPr>
        <w:ilvl w:val="4"/>
        <w:numId w:val="18"/>
      </w:numPr>
      <w:spacing w:after="240" w:line="360" w:lineRule="auto"/>
      <w:jc w:val="both"/>
    </w:pPr>
    <w:rPr>
      <w:rFonts w:ascii="Arial" w:eastAsia="Times New Roman" w:hAnsi="Arial" w:cs="Times New Roman"/>
      <w:sz w:val="19"/>
      <w:szCs w:val="20"/>
      <w:lang w:eastAsia="en-GB"/>
    </w:rPr>
  </w:style>
  <w:style w:type="paragraph" w:customStyle="1" w:styleId="Level6">
    <w:name w:val="Level 6"/>
    <w:basedOn w:val="Normal"/>
    <w:rsid w:val="00E86F1C"/>
    <w:pPr>
      <w:numPr>
        <w:ilvl w:val="5"/>
        <w:numId w:val="18"/>
      </w:numPr>
      <w:spacing w:after="240" w:line="360" w:lineRule="auto"/>
      <w:jc w:val="both"/>
    </w:pPr>
    <w:rPr>
      <w:rFonts w:ascii="Arial" w:eastAsia="Times New Roman" w:hAnsi="Arial" w:cs="Times New Roman"/>
      <w:sz w:val="19"/>
      <w:szCs w:val="20"/>
      <w:lang w:eastAsia="en-GB"/>
    </w:rPr>
  </w:style>
  <w:style w:type="paragraph" w:styleId="Revision">
    <w:name w:val="Revision"/>
    <w:hidden/>
    <w:uiPriority w:val="99"/>
    <w:semiHidden/>
    <w:rsid w:val="00E715AD"/>
    <w:rPr>
      <w:rFonts w:ascii="Lato" w:hAnsi="Lato"/>
      <w:kern w:val="0"/>
      <w14:ligatures w14:val="none"/>
    </w:rPr>
  </w:style>
  <w:style w:type="table" w:customStyle="1" w:styleId="TableGrid1">
    <w:name w:val="Table Grid1"/>
    <w:basedOn w:val="TableNormal"/>
    <w:next w:val="TableGrid"/>
    <w:uiPriority w:val="39"/>
    <w:rsid w:val="000C32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C1C3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edinburghcollege.ac.uk/about-us/corporate-and-governance/board-of-management"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EF75B17F9C1A4DA62298BA11D970C5" ma:contentTypeVersion="4" ma:contentTypeDescription="Create a new document." ma:contentTypeScope="" ma:versionID="a47375f84cceacdc670b8a5cbcf0dc63">
  <xsd:schema xmlns:xsd="http://www.w3.org/2001/XMLSchema" xmlns:xs="http://www.w3.org/2001/XMLSchema" xmlns:p="http://schemas.microsoft.com/office/2006/metadata/properties" xmlns:ns2="4e0a7180-c876-4f68-a5fd-f73ef1105cb5" targetNamespace="http://schemas.microsoft.com/office/2006/metadata/properties" ma:root="true" ma:fieldsID="4bad9cbc127cf863e752230bc3ec4c6c" ns2:_="">
    <xsd:import namespace="4e0a7180-c876-4f68-a5fd-f73ef1105c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0a7180-c876-4f68-a5fd-f73ef1105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7B95A7-7676-4C07-AE74-19D2678EEA86}"/>
</file>

<file path=customXml/itemProps2.xml><?xml version="1.0" encoding="utf-8"?>
<ds:datastoreItem xmlns:ds="http://schemas.openxmlformats.org/officeDocument/2006/customXml" ds:itemID="{D8BACFA7-A019-4F5E-A0E7-F4D06490DCD4}">
  <ds:schemaRefs>
    <ds:schemaRef ds:uri="http://schemas.openxmlformats.org/officeDocument/2006/bibliography"/>
  </ds:schemaRefs>
</ds:datastoreItem>
</file>

<file path=customXml/itemProps3.xml><?xml version="1.0" encoding="utf-8"?>
<ds:datastoreItem xmlns:ds="http://schemas.openxmlformats.org/officeDocument/2006/customXml" ds:itemID="{1FC5C220-62A2-460B-B7E4-A9C602A67777}">
  <ds:schemaRefs>
    <ds:schemaRef ds:uri="http://purl.org/dc/elements/1.1/"/>
    <ds:schemaRef ds:uri="http://schemas.microsoft.com/office/2006/documentManagement/types"/>
    <ds:schemaRef ds:uri="44fe90be-abe2-4bbd-a6e0-16a7d91c2b67"/>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E5251AC0-EAE9-49A9-8DC3-08CB3B192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13004</Words>
  <Characters>72308</Characters>
  <Application>Microsoft Office Word</Application>
  <DocSecurity>0</DocSecurity>
  <Lines>1954</Lines>
  <Paragraphs>797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Hooker</dc:creator>
  <cp:keywords/>
  <dc:description/>
  <cp:lastModifiedBy>Jenny Fairholm</cp:lastModifiedBy>
  <cp:revision>2</cp:revision>
  <dcterms:created xsi:type="dcterms:W3CDTF">2026-10-22T15:32:00Z</dcterms:created>
  <dcterms:modified xsi:type="dcterms:W3CDTF">2026-10-22T15:32:00Z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7377ac-e5ac-4c41-ba53-0bbd98a190e5_Enabled">
    <vt:lpwstr>true</vt:lpwstr>
  </property>
  <property fmtid="{D5CDD505-2E9C-101B-9397-08002B2CF9AE}" pid="3" name="MSIP_Label_917377ac-e5ac-4c41-ba53-0bbd98a190e5_SetDate">
    <vt:lpwstr>2025-07-08T09:49:01Z</vt:lpwstr>
  </property>
  <property fmtid="{D5CDD505-2E9C-101B-9397-08002B2CF9AE}" pid="4" name="MSIP_Label_917377ac-e5ac-4c41-ba53-0bbd98a190e5_Method">
    <vt:lpwstr>Standard</vt:lpwstr>
  </property>
  <property fmtid="{D5CDD505-2E9C-101B-9397-08002B2CF9AE}" pid="5" name="MSIP_Label_917377ac-e5ac-4c41-ba53-0bbd98a190e5_Name">
    <vt:lpwstr>AIP Sensitivity Labels</vt:lpwstr>
  </property>
  <property fmtid="{D5CDD505-2E9C-101B-9397-08002B2CF9AE}" pid="6" name="MSIP_Label_917377ac-e5ac-4c41-ba53-0bbd98a190e5_SiteId">
    <vt:lpwstr>de73f96d-8ea1-4b80-a6a2-5165bfd494db</vt:lpwstr>
  </property>
  <property fmtid="{D5CDD505-2E9C-101B-9397-08002B2CF9AE}" pid="7" name="MSIP_Label_917377ac-e5ac-4c41-ba53-0bbd98a190e5_ActionId">
    <vt:lpwstr>65fdabda-b175-4e97-b5bb-4d1f1b7907dd</vt:lpwstr>
  </property>
  <property fmtid="{D5CDD505-2E9C-101B-9397-08002B2CF9AE}" pid="8" name="MSIP_Label_917377ac-e5ac-4c41-ba53-0bbd98a190e5_ContentBits">
    <vt:lpwstr>0</vt:lpwstr>
  </property>
  <property fmtid="{D5CDD505-2E9C-101B-9397-08002B2CF9AE}" pid="9" name="MSIP_Label_917377ac-e5ac-4c41-ba53-0bbd98a190e5_Tag">
    <vt:lpwstr>50, 3, 0, 1</vt:lpwstr>
  </property>
  <property fmtid="{D5CDD505-2E9C-101B-9397-08002B2CF9AE}" pid="10" name="ContentTypeId">
    <vt:lpwstr>0x01010013EF75B17F9C1A4DA62298BA11D970C5</vt:lpwstr>
  </property>
  <property fmtid="{D5CDD505-2E9C-101B-9397-08002B2CF9AE}" pid="11" name="MediaServiceImageTags">
    <vt:lpwstr/>
  </property>
</Properties>
</file>