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78908505"/>
        <w:docPartObj>
          <w:docPartGallery w:val="Cover Pages"/>
          <w:docPartUnique/>
        </w:docPartObj>
      </w:sdtPr>
      <w:sdtEndPr>
        <w:rPr>
          <w:b/>
        </w:rPr>
      </w:sdtEndPr>
      <w:sdtContent>
        <w:p w14:paraId="413E3E6C" w14:textId="597E0B62" w:rsidR="00AB0D3E" w:rsidRPr="003619B7" w:rsidRDefault="00AB0D3E" w:rsidP="00AB0D3E">
          <w:pPr>
            <w:rPr>
              <w:rFonts w:ascii="Lato Light" w:hAnsi="Lato Light"/>
              <w:color w:val="FFFFFF" w:themeColor="background1"/>
              <w:sz w:val="72"/>
              <w:szCs w:val="72"/>
            </w:rPr>
          </w:pPr>
          <w:r w:rsidRPr="003619B7">
            <w:rPr>
              <w:rFonts w:ascii="Lato Light" w:hAnsi="Lato Light"/>
              <w:color w:val="FFFFFF" w:themeColor="background1"/>
              <w:sz w:val="72"/>
              <w:szCs w:val="72"/>
            </w:rPr>
            <w:t>Ed</w:t>
          </w:r>
          <w:r w:rsidR="00BF1EE1" w:rsidRPr="003619B7">
            <w:rPr>
              <w:noProof/>
              <w:color w:val="FFFFFF" w:themeColor="background1"/>
            </w:rPr>
            <w:drawing>
              <wp:anchor distT="0" distB="0" distL="114300" distR="114300" simplePos="0" relativeHeight="251659264" behindDoc="1" locked="0" layoutInCell="1" allowOverlap="1" wp14:anchorId="61B7D236" wp14:editId="0CC73E0D">
                <wp:simplePos x="0" y="0"/>
                <wp:positionH relativeFrom="page">
                  <wp:align>left</wp:align>
                </wp:positionH>
                <wp:positionV relativeFrom="page">
                  <wp:align>top</wp:align>
                </wp:positionV>
                <wp:extent cx="7560000" cy="10699200"/>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r w:rsidRPr="003619B7">
            <w:rPr>
              <w:rFonts w:ascii="Lato Light" w:hAnsi="Lato Light"/>
              <w:color w:val="FFFFFF" w:themeColor="background1"/>
              <w:sz w:val="72"/>
              <w:szCs w:val="72"/>
            </w:rPr>
            <w:t>inburgh College</w:t>
          </w:r>
        </w:p>
        <w:p w14:paraId="0DB3238E" w14:textId="77777777" w:rsidR="00FA6C05" w:rsidRPr="00FA6C05" w:rsidRDefault="00FA6C05" w:rsidP="00FA6C05">
          <w:pPr>
            <w:pStyle w:val="Heading1"/>
            <w:rPr>
              <w:rFonts w:ascii="Lato SemiBold" w:hAnsi="Lato SemiBold"/>
              <w:b/>
              <w:bCs/>
              <w:color w:val="FFFFFF" w:themeColor="background1"/>
            </w:rPr>
          </w:pPr>
          <w:r w:rsidRPr="00FA6C05">
            <w:rPr>
              <w:rFonts w:ascii="Lato SemiBold" w:hAnsi="Lato SemiBold"/>
              <w:b/>
              <w:bCs/>
              <w:color w:val="FFFFFF" w:themeColor="background1"/>
            </w:rPr>
            <w:t>Corporate Parenting Plan</w:t>
          </w:r>
        </w:p>
        <w:p w14:paraId="6B5AAD4A" w14:textId="181D00C0" w:rsidR="00AB0D3E" w:rsidRPr="003619B7" w:rsidRDefault="00FA6C05" w:rsidP="000E3699">
          <w:pPr>
            <w:spacing w:after="960"/>
            <w:rPr>
              <w:rFonts w:ascii="Lato Light" w:hAnsi="Lato Light"/>
              <w:color w:val="FFFFFF" w:themeColor="background1"/>
              <w:sz w:val="72"/>
              <w:szCs w:val="72"/>
            </w:rPr>
          </w:pPr>
          <w:r>
            <w:rPr>
              <w:rFonts w:ascii="Lato Light" w:hAnsi="Lato Light"/>
              <w:color w:val="FFFFFF" w:themeColor="background1"/>
              <w:sz w:val="72"/>
              <w:szCs w:val="72"/>
            </w:rPr>
            <w:t>2026 - 2030</w:t>
          </w:r>
        </w:p>
        <w:p w14:paraId="10B6D87C" w14:textId="712286ED" w:rsidR="00AB0D3E" w:rsidRPr="003619B7" w:rsidRDefault="00AB0D3E" w:rsidP="00AB0D3E">
          <w:pPr>
            <w:rPr>
              <w:color w:val="FFFFFF" w:themeColor="background1"/>
              <w:sz w:val="28"/>
              <w:szCs w:val="28"/>
            </w:rPr>
          </w:pPr>
          <w:r w:rsidRPr="003619B7">
            <w:rPr>
              <w:color w:val="FFFFFF" w:themeColor="background1"/>
              <w:sz w:val="28"/>
              <w:szCs w:val="28"/>
            </w:rPr>
            <w:t xml:space="preserve">Corporate Ref: </w:t>
          </w:r>
          <w:r w:rsidR="00FA6C05">
            <w:rPr>
              <w:color w:val="FFFFFF" w:themeColor="background1"/>
              <w:sz w:val="28"/>
              <w:szCs w:val="28"/>
            </w:rPr>
            <w:t>CDT2004</w:t>
          </w:r>
        </w:p>
        <w:p w14:paraId="519BD667" w14:textId="549F26E9" w:rsidR="00AB0D3E" w:rsidRPr="003619B7" w:rsidRDefault="00AB0D3E" w:rsidP="00AB0D3E">
          <w:pPr>
            <w:rPr>
              <w:color w:val="FFFFFF" w:themeColor="background1"/>
              <w:sz w:val="28"/>
              <w:szCs w:val="28"/>
            </w:rPr>
          </w:pPr>
          <w:r w:rsidRPr="003619B7">
            <w:rPr>
              <w:color w:val="FFFFFF" w:themeColor="background1"/>
              <w:sz w:val="28"/>
              <w:szCs w:val="28"/>
            </w:rPr>
            <w:t xml:space="preserve">Level: </w:t>
          </w:r>
          <w:r w:rsidR="00FA6C05">
            <w:rPr>
              <w:color w:val="FFFFFF" w:themeColor="background1"/>
              <w:sz w:val="28"/>
              <w:szCs w:val="28"/>
            </w:rPr>
            <w:t>2</w:t>
          </w:r>
        </w:p>
        <w:p w14:paraId="627D0096" w14:textId="3A3BF497" w:rsidR="00AB0D3E" w:rsidRPr="003619B7" w:rsidRDefault="00AB0D3E" w:rsidP="00AB0D3E">
          <w:pPr>
            <w:rPr>
              <w:color w:val="FFFFFF" w:themeColor="background1"/>
              <w:sz w:val="28"/>
              <w:szCs w:val="28"/>
            </w:rPr>
          </w:pPr>
          <w:r w:rsidRPr="003619B7">
            <w:rPr>
              <w:color w:val="FFFFFF" w:themeColor="background1"/>
              <w:sz w:val="28"/>
              <w:szCs w:val="28"/>
            </w:rPr>
            <w:t>Senior Responsible Officer:</w:t>
          </w:r>
          <w:r w:rsidR="00FA6C05">
            <w:rPr>
              <w:color w:val="FFFFFF" w:themeColor="background1"/>
              <w:sz w:val="28"/>
              <w:szCs w:val="28"/>
            </w:rPr>
            <w:t xml:space="preserve"> </w:t>
          </w:r>
          <w:r w:rsidR="00FA6C05" w:rsidRPr="00FA6C05">
            <w:rPr>
              <w:color w:val="FFFFFF" w:themeColor="background1"/>
              <w:sz w:val="28"/>
              <w:szCs w:val="28"/>
            </w:rPr>
            <w:t>Assistant Principal Student Experience</w:t>
          </w:r>
        </w:p>
        <w:p w14:paraId="708C6C28" w14:textId="3A47CB77" w:rsidR="00AB0D3E" w:rsidRPr="003619B7" w:rsidRDefault="00AB0D3E" w:rsidP="00AB0D3E">
          <w:pPr>
            <w:rPr>
              <w:color w:val="FFFFFF" w:themeColor="background1"/>
              <w:sz w:val="28"/>
              <w:szCs w:val="28"/>
            </w:rPr>
          </w:pPr>
          <w:r w:rsidRPr="003619B7">
            <w:rPr>
              <w:color w:val="FFFFFF" w:themeColor="background1"/>
              <w:sz w:val="28"/>
              <w:szCs w:val="28"/>
            </w:rPr>
            <w:t>Version:</w:t>
          </w:r>
          <w:r w:rsidR="00FA6C05">
            <w:rPr>
              <w:color w:val="FFFFFF" w:themeColor="background1"/>
              <w:sz w:val="28"/>
              <w:szCs w:val="28"/>
            </w:rPr>
            <w:t xml:space="preserve"> 2</w:t>
          </w:r>
        </w:p>
        <w:p w14:paraId="561E296D" w14:textId="77777777" w:rsidR="00AB0D3E" w:rsidRPr="003619B7" w:rsidRDefault="00AB0D3E" w:rsidP="00AB0D3E">
          <w:pPr>
            <w:rPr>
              <w:color w:val="FFFFFF" w:themeColor="background1"/>
              <w:sz w:val="28"/>
              <w:szCs w:val="28"/>
            </w:rPr>
          </w:pPr>
          <w:r w:rsidRPr="003619B7">
            <w:rPr>
              <w:color w:val="FFFFFF" w:themeColor="background1"/>
              <w:sz w:val="28"/>
              <w:szCs w:val="28"/>
            </w:rPr>
            <w:t>EIA:</w:t>
          </w:r>
        </w:p>
        <w:p w14:paraId="5E280DD7" w14:textId="65168E4E" w:rsidR="00AB0D3E" w:rsidRPr="003619B7" w:rsidRDefault="00AB0D3E" w:rsidP="00AB0D3E">
          <w:pPr>
            <w:rPr>
              <w:color w:val="FFFFFF" w:themeColor="background1"/>
              <w:sz w:val="28"/>
              <w:szCs w:val="28"/>
            </w:rPr>
          </w:pPr>
          <w:r w:rsidRPr="003619B7">
            <w:rPr>
              <w:color w:val="FFFFFF" w:themeColor="background1"/>
              <w:sz w:val="28"/>
              <w:szCs w:val="28"/>
            </w:rPr>
            <w:t>Approved by:</w:t>
          </w:r>
          <w:r w:rsidR="00FA6C05">
            <w:rPr>
              <w:color w:val="FFFFFF" w:themeColor="background1"/>
              <w:sz w:val="28"/>
              <w:szCs w:val="28"/>
            </w:rPr>
            <w:t xml:space="preserve"> Senior Management Team</w:t>
          </w:r>
        </w:p>
        <w:p w14:paraId="41A7E9BE" w14:textId="253B259C" w:rsidR="00AB0D3E" w:rsidRPr="003619B7" w:rsidRDefault="00AB0D3E" w:rsidP="00AB0D3E">
          <w:pPr>
            <w:rPr>
              <w:color w:val="FFFFFF" w:themeColor="background1"/>
              <w:sz w:val="28"/>
              <w:szCs w:val="28"/>
            </w:rPr>
          </w:pPr>
          <w:r w:rsidRPr="003619B7">
            <w:rPr>
              <w:color w:val="FFFFFF" w:themeColor="background1"/>
              <w:sz w:val="28"/>
              <w:szCs w:val="28"/>
            </w:rPr>
            <w:t>Approved date:</w:t>
          </w:r>
          <w:r w:rsidR="00FA6C05">
            <w:rPr>
              <w:color w:val="FFFFFF" w:themeColor="background1"/>
              <w:sz w:val="28"/>
              <w:szCs w:val="28"/>
            </w:rPr>
            <w:t xml:space="preserve"> 25 June 2026</w:t>
          </w:r>
        </w:p>
        <w:p w14:paraId="61BEE26E" w14:textId="5867551B" w:rsidR="00AB0D3E" w:rsidRPr="003619B7" w:rsidRDefault="00AB0D3E" w:rsidP="00AB0D3E">
          <w:pPr>
            <w:rPr>
              <w:color w:val="FFFFFF" w:themeColor="background1"/>
              <w:sz w:val="28"/>
              <w:szCs w:val="28"/>
            </w:rPr>
          </w:pPr>
          <w:r w:rsidRPr="003619B7">
            <w:rPr>
              <w:color w:val="FFFFFF" w:themeColor="background1"/>
              <w:sz w:val="28"/>
              <w:szCs w:val="28"/>
            </w:rPr>
            <w:t>Superseded version:</w:t>
          </w:r>
          <w:r w:rsidR="00FA6C05">
            <w:rPr>
              <w:color w:val="FFFFFF" w:themeColor="background1"/>
              <w:sz w:val="28"/>
              <w:szCs w:val="28"/>
            </w:rPr>
            <w:t xml:space="preserve"> 1</w:t>
          </w:r>
        </w:p>
        <w:p w14:paraId="73018FF1" w14:textId="04F7A94F" w:rsidR="00AB0D3E" w:rsidRPr="003619B7" w:rsidRDefault="00AB0D3E" w:rsidP="00AB0D3E">
          <w:pPr>
            <w:rPr>
              <w:color w:val="FFFFFF" w:themeColor="background1"/>
              <w:sz w:val="28"/>
              <w:szCs w:val="28"/>
            </w:rPr>
          </w:pPr>
          <w:r w:rsidRPr="003619B7">
            <w:rPr>
              <w:color w:val="FFFFFF" w:themeColor="background1"/>
              <w:sz w:val="28"/>
              <w:szCs w:val="28"/>
            </w:rPr>
            <w:t>Review date:</w:t>
          </w:r>
          <w:r w:rsidR="00FA6C05">
            <w:rPr>
              <w:color w:val="FFFFFF" w:themeColor="background1"/>
              <w:sz w:val="28"/>
              <w:szCs w:val="28"/>
            </w:rPr>
            <w:t xml:space="preserve"> June 2030</w:t>
          </w:r>
        </w:p>
        <w:p w14:paraId="1DFC05AB" w14:textId="77777777" w:rsidR="00AB0D3E" w:rsidRDefault="00AB0D3E" w:rsidP="00AB0D3E">
          <w:pPr>
            <w:rPr>
              <w:color w:val="003078"/>
            </w:rPr>
          </w:pPr>
        </w:p>
        <w:p w14:paraId="68722100" w14:textId="77777777" w:rsidR="00AB0D3E" w:rsidRPr="0010227C" w:rsidRDefault="00AB0D3E" w:rsidP="00AB0D3E">
          <w:pPr>
            <w:rPr>
              <w:color w:val="003078"/>
            </w:rPr>
            <w:sectPr w:rsidR="00AB0D3E" w:rsidRPr="0010227C" w:rsidSect="00AB0D3E">
              <w:footerReference w:type="even" r:id="rId12"/>
              <w:footerReference w:type="default" r:id="rId13"/>
              <w:footerReference w:type="first" r:id="rId14"/>
              <w:pgSz w:w="11900" w:h="16840"/>
              <w:pgMar w:top="4769" w:right="851" w:bottom="1440" w:left="851" w:header="510" w:footer="567" w:gutter="0"/>
              <w:pgNumType w:start="1"/>
              <w:cols w:space="708"/>
              <w:docGrid w:linePitch="360"/>
            </w:sectPr>
          </w:pPr>
        </w:p>
        <w:p w14:paraId="1A6CE0B9" w14:textId="3AEF1850" w:rsidR="00642114" w:rsidRDefault="006831C7">
          <w:pPr>
            <w:pStyle w:val="TOC1"/>
            <w:rPr>
              <w:rFonts w:asciiTheme="minorHAnsi" w:eastAsiaTheme="minorEastAsia" w:hAnsiTheme="minorHAnsi" w:cstheme="minorBidi"/>
              <w:b w:val="0"/>
              <w:bCs w:val="0"/>
              <w:noProof/>
              <w:kern w:val="2"/>
              <w:sz w:val="24"/>
              <w:szCs w:val="24"/>
              <w:lang w:eastAsia="en-GB"/>
              <w14:ligatures w14:val="standardContextual"/>
            </w:rPr>
          </w:pPr>
          <w:r>
            <w:rPr>
              <w:i/>
              <w:iCs/>
              <w:color w:val="003078"/>
              <w:sz w:val="20"/>
            </w:rPr>
            <w:lastRenderedPageBreak/>
            <w:fldChar w:fldCharType="begin"/>
          </w:r>
          <w:r>
            <w:rPr>
              <w:i/>
              <w:iCs/>
              <w:color w:val="003078"/>
              <w:sz w:val="20"/>
            </w:rPr>
            <w:instrText xml:space="preserve"> TOC \f \h \z \t "Heading 2,1,Heading 3,2" </w:instrText>
          </w:r>
          <w:r>
            <w:rPr>
              <w:i/>
              <w:iCs/>
              <w:color w:val="003078"/>
              <w:sz w:val="20"/>
            </w:rPr>
            <w:fldChar w:fldCharType="separate"/>
          </w:r>
          <w:hyperlink w:anchor="_Toc242190874" w:history="1">
            <w:r w:rsidR="00642114" w:rsidRPr="00F506CB">
              <w:rPr>
                <w:rStyle w:val="Hyperlink"/>
                <w:noProof/>
              </w:rPr>
              <w:t>Version Control</w:t>
            </w:r>
            <w:r w:rsidR="00642114">
              <w:rPr>
                <w:noProof/>
                <w:webHidden/>
              </w:rPr>
              <w:tab/>
            </w:r>
            <w:r w:rsidR="00642114">
              <w:rPr>
                <w:noProof/>
                <w:webHidden/>
              </w:rPr>
              <w:fldChar w:fldCharType="begin"/>
            </w:r>
            <w:r w:rsidR="00642114">
              <w:rPr>
                <w:noProof/>
                <w:webHidden/>
              </w:rPr>
              <w:instrText xml:space="preserve"> PAGEREF _Toc242190874 \h </w:instrText>
            </w:r>
            <w:r w:rsidR="00642114">
              <w:rPr>
                <w:noProof/>
                <w:webHidden/>
              </w:rPr>
            </w:r>
            <w:r w:rsidR="00642114">
              <w:rPr>
                <w:noProof/>
                <w:webHidden/>
              </w:rPr>
              <w:fldChar w:fldCharType="separate"/>
            </w:r>
            <w:r w:rsidR="00642114">
              <w:rPr>
                <w:noProof/>
                <w:webHidden/>
              </w:rPr>
              <w:t>4</w:t>
            </w:r>
            <w:r w:rsidR="00642114">
              <w:rPr>
                <w:noProof/>
                <w:webHidden/>
              </w:rPr>
              <w:fldChar w:fldCharType="end"/>
            </w:r>
          </w:hyperlink>
        </w:p>
        <w:p w14:paraId="5DF5E209" w14:textId="179DA0F1" w:rsidR="00642114" w:rsidRDefault="00000000">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42190875" w:history="1">
            <w:r w:rsidR="00642114" w:rsidRPr="00F506CB">
              <w:rPr>
                <w:rStyle w:val="Hyperlink"/>
                <w:noProof/>
              </w:rPr>
              <w:t>Purpose</w:t>
            </w:r>
            <w:r w:rsidR="00642114">
              <w:rPr>
                <w:noProof/>
                <w:webHidden/>
              </w:rPr>
              <w:tab/>
            </w:r>
            <w:r w:rsidR="00642114">
              <w:rPr>
                <w:noProof/>
                <w:webHidden/>
              </w:rPr>
              <w:fldChar w:fldCharType="begin"/>
            </w:r>
            <w:r w:rsidR="00642114">
              <w:rPr>
                <w:noProof/>
                <w:webHidden/>
              </w:rPr>
              <w:instrText xml:space="preserve"> PAGEREF _Toc242190875 \h </w:instrText>
            </w:r>
            <w:r w:rsidR="00642114">
              <w:rPr>
                <w:noProof/>
                <w:webHidden/>
              </w:rPr>
            </w:r>
            <w:r w:rsidR="00642114">
              <w:rPr>
                <w:noProof/>
                <w:webHidden/>
              </w:rPr>
              <w:fldChar w:fldCharType="separate"/>
            </w:r>
            <w:r w:rsidR="00642114">
              <w:rPr>
                <w:noProof/>
                <w:webHidden/>
              </w:rPr>
              <w:t>5</w:t>
            </w:r>
            <w:r w:rsidR="00642114">
              <w:rPr>
                <w:noProof/>
                <w:webHidden/>
              </w:rPr>
              <w:fldChar w:fldCharType="end"/>
            </w:r>
          </w:hyperlink>
        </w:p>
        <w:p w14:paraId="3CED6264" w14:textId="01848E75" w:rsidR="00642114" w:rsidRDefault="00000000">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42190876" w:history="1">
            <w:r w:rsidR="00642114" w:rsidRPr="00F506CB">
              <w:rPr>
                <w:rStyle w:val="Hyperlink"/>
                <w:noProof/>
              </w:rPr>
              <w:t>Our Commitment</w:t>
            </w:r>
            <w:r w:rsidR="00642114">
              <w:rPr>
                <w:noProof/>
                <w:webHidden/>
              </w:rPr>
              <w:tab/>
            </w:r>
            <w:r w:rsidR="00642114">
              <w:rPr>
                <w:noProof/>
                <w:webHidden/>
              </w:rPr>
              <w:fldChar w:fldCharType="begin"/>
            </w:r>
            <w:r w:rsidR="00642114">
              <w:rPr>
                <w:noProof/>
                <w:webHidden/>
              </w:rPr>
              <w:instrText xml:space="preserve"> PAGEREF _Toc242190876 \h </w:instrText>
            </w:r>
            <w:r w:rsidR="00642114">
              <w:rPr>
                <w:noProof/>
                <w:webHidden/>
              </w:rPr>
            </w:r>
            <w:r w:rsidR="00642114">
              <w:rPr>
                <w:noProof/>
                <w:webHidden/>
              </w:rPr>
              <w:fldChar w:fldCharType="separate"/>
            </w:r>
            <w:r w:rsidR="00642114">
              <w:rPr>
                <w:noProof/>
                <w:webHidden/>
              </w:rPr>
              <w:t>5</w:t>
            </w:r>
            <w:r w:rsidR="00642114">
              <w:rPr>
                <w:noProof/>
                <w:webHidden/>
              </w:rPr>
              <w:fldChar w:fldCharType="end"/>
            </w:r>
          </w:hyperlink>
        </w:p>
        <w:p w14:paraId="79E4581D" w14:textId="03CDDFB5" w:rsidR="00642114" w:rsidRDefault="00977F26">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42190877" w:history="1">
            <w:r w:rsidR="00642114" w:rsidRPr="00F506CB">
              <w:rPr>
                <w:rStyle w:val="Hyperlink"/>
                <w:noProof/>
              </w:rPr>
              <w:t xml:space="preserve">Who are </w:t>
            </w:r>
            <w:r>
              <w:rPr>
                <w:rStyle w:val="Hyperlink"/>
                <w:noProof/>
              </w:rPr>
              <w:t>C</w:t>
            </w:r>
            <w:r w:rsidR="00642114" w:rsidRPr="00F506CB">
              <w:rPr>
                <w:rStyle w:val="Hyperlink"/>
                <w:noProof/>
              </w:rPr>
              <w:t xml:space="preserve">are </w:t>
            </w:r>
            <w:r>
              <w:rPr>
                <w:rStyle w:val="Hyperlink"/>
                <w:noProof/>
              </w:rPr>
              <w:t>E</w:t>
            </w:r>
            <w:r w:rsidR="00642114" w:rsidRPr="00F506CB">
              <w:rPr>
                <w:rStyle w:val="Hyperlink"/>
                <w:noProof/>
              </w:rPr>
              <w:t>xperienced people?</w:t>
            </w:r>
            <w:r w:rsidR="00642114">
              <w:rPr>
                <w:noProof/>
                <w:webHidden/>
              </w:rPr>
              <w:tab/>
            </w:r>
            <w:r w:rsidR="00642114">
              <w:rPr>
                <w:noProof/>
                <w:webHidden/>
              </w:rPr>
              <w:fldChar w:fldCharType="begin"/>
            </w:r>
            <w:r w:rsidR="00642114">
              <w:rPr>
                <w:noProof/>
                <w:webHidden/>
              </w:rPr>
              <w:instrText xml:space="preserve"> PAGEREF _Toc242190877 \h </w:instrText>
            </w:r>
            <w:r w:rsidR="00642114">
              <w:rPr>
                <w:noProof/>
                <w:webHidden/>
              </w:rPr>
            </w:r>
            <w:r w:rsidR="00642114">
              <w:rPr>
                <w:noProof/>
                <w:webHidden/>
              </w:rPr>
              <w:fldChar w:fldCharType="separate"/>
            </w:r>
            <w:r w:rsidR="00642114">
              <w:rPr>
                <w:noProof/>
                <w:webHidden/>
              </w:rPr>
              <w:t>5</w:t>
            </w:r>
            <w:r w:rsidR="00642114">
              <w:rPr>
                <w:noProof/>
                <w:webHidden/>
              </w:rPr>
              <w:fldChar w:fldCharType="end"/>
            </w:r>
          </w:hyperlink>
        </w:p>
        <w:p w14:paraId="48153CCE" w14:textId="39054E9B" w:rsidR="00642114" w:rsidRDefault="00977F26">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42190878" w:history="1">
            <w:r w:rsidR="00642114" w:rsidRPr="00F506CB">
              <w:rPr>
                <w:rStyle w:val="Hyperlink"/>
                <w:noProof/>
              </w:rPr>
              <w:t xml:space="preserve">Why </w:t>
            </w:r>
            <w:r>
              <w:rPr>
                <w:rStyle w:val="Hyperlink"/>
                <w:noProof/>
              </w:rPr>
              <w:t>t</w:t>
            </w:r>
            <w:r w:rsidR="00642114" w:rsidRPr="00F506CB">
              <w:rPr>
                <w:rStyle w:val="Hyperlink"/>
                <w:noProof/>
              </w:rPr>
              <w:t xml:space="preserve">his </w:t>
            </w:r>
            <w:r>
              <w:rPr>
                <w:rStyle w:val="Hyperlink"/>
                <w:noProof/>
              </w:rPr>
              <w:t>w</w:t>
            </w:r>
            <w:r w:rsidR="00642114" w:rsidRPr="00F506CB">
              <w:rPr>
                <w:rStyle w:val="Hyperlink"/>
                <w:noProof/>
              </w:rPr>
              <w:t>ork Matters</w:t>
            </w:r>
            <w:r w:rsidR="00642114">
              <w:rPr>
                <w:noProof/>
                <w:webHidden/>
              </w:rPr>
              <w:tab/>
            </w:r>
            <w:r w:rsidR="00642114">
              <w:rPr>
                <w:noProof/>
                <w:webHidden/>
              </w:rPr>
              <w:fldChar w:fldCharType="begin"/>
            </w:r>
            <w:r w:rsidR="00642114">
              <w:rPr>
                <w:noProof/>
                <w:webHidden/>
              </w:rPr>
              <w:instrText xml:space="preserve"> PAGEREF _Toc242190878 \h </w:instrText>
            </w:r>
            <w:r w:rsidR="00642114">
              <w:rPr>
                <w:noProof/>
                <w:webHidden/>
              </w:rPr>
            </w:r>
            <w:r w:rsidR="00642114">
              <w:rPr>
                <w:noProof/>
                <w:webHidden/>
              </w:rPr>
              <w:fldChar w:fldCharType="separate"/>
            </w:r>
            <w:r w:rsidR="00642114">
              <w:rPr>
                <w:noProof/>
                <w:webHidden/>
              </w:rPr>
              <w:t>6</w:t>
            </w:r>
            <w:r w:rsidR="00642114">
              <w:rPr>
                <w:noProof/>
                <w:webHidden/>
              </w:rPr>
              <w:fldChar w:fldCharType="end"/>
            </w:r>
          </w:hyperlink>
        </w:p>
        <w:p w14:paraId="71CA96CE" w14:textId="6C531777" w:rsidR="00642114" w:rsidRDefault="00000000">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42190879" w:history="1">
            <w:r w:rsidR="00642114" w:rsidRPr="00F506CB">
              <w:rPr>
                <w:rStyle w:val="Hyperlink"/>
                <w:noProof/>
              </w:rPr>
              <w:t>Our Action Plan</w:t>
            </w:r>
            <w:r w:rsidR="00642114">
              <w:rPr>
                <w:noProof/>
                <w:webHidden/>
              </w:rPr>
              <w:tab/>
            </w:r>
            <w:r w:rsidR="00642114">
              <w:rPr>
                <w:noProof/>
                <w:webHidden/>
              </w:rPr>
              <w:fldChar w:fldCharType="begin"/>
            </w:r>
            <w:r w:rsidR="00642114">
              <w:rPr>
                <w:noProof/>
                <w:webHidden/>
              </w:rPr>
              <w:instrText xml:space="preserve"> PAGEREF _Toc242190879 \h </w:instrText>
            </w:r>
            <w:r w:rsidR="00642114">
              <w:rPr>
                <w:noProof/>
                <w:webHidden/>
              </w:rPr>
            </w:r>
            <w:r w:rsidR="00642114">
              <w:rPr>
                <w:noProof/>
                <w:webHidden/>
              </w:rPr>
              <w:fldChar w:fldCharType="separate"/>
            </w:r>
            <w:r w:rsidR="00642114">
              <w:rPr>
                <w:noProof/>
                <w:webHidden/>
              </w:rPr>
              <w:t>6</w:t>
            </w:r>
            <w:r w:rsidR="00642114">
              <w:rPr>
                <w:noProof/>
                <w:webHidden/>
              </w:rPr>
              <w:fldChar w:fldCharType="end"/>
            </w:r>
          </w:hyperlink>
        </w:p>
        <w:p w14:paraId="0408533A" w14:textId="6ED58908" w:rsidR="00642114" w:rsidRDefault="00000000">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42190880" w:history="1">
            <w:r w:rsidR="00642114" w:rsidRPr="00F506CB">
              <w:rPr>
                <w:rStyle w:val="Hyperlink"/>
                <w:noProof/>
              </w:rPr>
              <w:t>Accountability</w:t>
            </w:r>
            <w:r w:rsidR="00642114">
              <w:rPr>
                <w:noProof/>
                <w:webHidden/>
              </w:rPr>
              <w:tab/>
            </w:r>
            <w:r w:rsidR="00642114">
              <w:rPr>
                <w:noProof/>
                <w:webHidden/>
              </w:rPr>
              <w:fldChar w:fldCharType="begin"/>
            </w:r>
            <w:r w:rsidR="00642114">
              <w:rPr>
                <w:noProof/>
                <w:webHidden/>
              </w:rPr>
              <w:instrText xml:space="preserve"> PAGEREF _Toc242190880 \h </w:instrText>
            </w:r>
            <w:r w:rsidR="00642114">
              <w:rPr>
                <w:noProof/>
                <w:webHidden/>
              </w:rPr>
            </w:r>
            <w:r w:rsidR="00642114">
              <w:rPr>
                <w:noProof/>
                <w:webHidden/>
              </w:rPr>
              <w:fldChar w:fldCharType="separate"/>
            </w:r>
            <w:r w:rsidR="00642114">
              <w:rPr>
                <w:noProof/>
                <w:webHidden/>
              </w:rPr>
              <w:t>8</w:t>
            </w:r>
            <w:r w:rsidR="00642114">
              <w:rPr>
                <w:noProof/>
                <w:webHidden/>
              </w:rPr>
              <w:fldChar w:fldCharType="end"/>
            </w:r>
          </w:hyperlink>
        </w:p>
        <w:p w14:paraId="4E6D8B3F" w14:textId="7B803A50" w:rsidR="00642114" w:rsidRDefault="00000000">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42190881" w:history="1">
            <w:r w:rsidR="00642114" w:rsidRPr="00F506CB">
              <w:rPr>
                <w:rStyle w:val="Hyperlink"/>
                <w:noProof/>
              </w:rPr>
              <w:t>Lead Contact</w:t>
            </w:r>
            <w:r w:rsidR="00642114">
              <w:rPr>
                <w:noProof/>
                <w:webHidden/>
              </w:rPr>
              <w:tab/>
            </w:r>
            <w:r w:rsidR="00642114">
              <w:rPr>
                <w:noProof/>
                <w:webHidden/>
              </w:rPr>
              <w:fldChar w:fldCharType="begin"/>
            </w:r>
            <w:r w:rsidR="00642114">
              <w:rPr>
                <w:noProof/>
                <w:webHidden/>
              </w:rPr>
              <w:instrText xml:space="preserve"> PAGEREF _Toc242190881 \h </w:instrText>
            </w:r>
            <w:r w:rsidR="00642114">
              <w:rPr>
                <w:noProof/>
                <w:webHidden/>
              </w:rPr>
            </w:r>
            <w:r w:rsidR="00642114">
              <w:rPr>
                <w:noProof/>
                <w:webHidden/>
              </w:rPr>
              <w:fldChar w:fldCharType="separate"/>
            </w:r>
            <w:r w:rsidR="00642114">
              <w:rPr>
                <w:noProof/>
                <w:webHidden/>
              </w:rPr>
              <w:t>8</w:t>
            </w:r>
            <w:r w:rsidR="00642114">
              <w:rPr>
                <w:noProof/>
                <w:webHidden/>
              </w:rPr>
              <w:fldChar w:fldCharType="end"/>
            </w:r>
          </w:hyperlink>
        </w:p>
        <w:p w14:paraId="5B83CC0C" w14:textId="72406208" w:rsidR="00642114" w:rsidRDefault="00000000">
          <w:pPr>
            <w:pStyle w:val="TOC1"/>
            <w:rPr>
              <w:rFonts w:asciiTheme="minorHAnsi" w:eastAsiaTheme="minorEastAsia" w:hAnsiTheme="minorHAnsi" w:cstheme="minorBidi"/>
              <w:b w:val="0"/>
              <w:bCs w:val="0"/>
              <w:noProof/>
              <w:kern w:val="2"/>
              <w:sz w:val="24"/>
              <w:szCs w:val="24"/>
              <w:lang w:eastAsia="en-GB"/>
              <w14:ligatures w14:val="standardContextual"/>
            </w:rPr>
          </w:pPr>
          <w:hyperlink w:anchor="_Toc242190882" w:history="1">
            <w:r w:rsidR="00642114" w:rsidRPr="00F506CB">
              <w:rPr>
                <w:rStyle w:val="Hyperlink"/>
                <w:noProof/>
              </w:rPr>
              <w:t>End of document</w:t>
            </w:r>
            <w:r w:rsidR="00642114">
              <w:rPr>
                <w:noProof/>
                <w:webHidden/>
              </w:rPr>
              <w:tab/>
            </w:r>
            <w:r w:rsidR="00642114">
              <w:rPr>
                <w:noProof/>
                <w:webHidden/>
              </w:rPr>
              <w:fldChar w:fldCharType="begin"/>
            </w:r>
            <w:r w:rsidR="00642114">
              <w:rPr>
                <w:noProof/>
                <w:webHidden/>
              </w:rPr>
              <w:instrText xml:space="preserve"> PAGEREF _Toc242190882 \h </w:instrText>
            </w:r>
            <w:r w:rsidR="00642114">
              <w:rPr>
                <w:noProof/>
                <w:webHidden/>
              </w:rPr>
            </w:r>
            <w:r w:rsidR="00642114">
              <w:rPr>
                <w:noProof/>
                <w:webHidden/>
              </w:rPr>
              <w:fldChar w:fldCharType="separate"/>
            </w:r>
            <w:r w:rsidR="00642114">
              <w:rPr>
                <w:noProof/>
                <w:webHidden/>
              </w:rPr>
              <w:t>8</w:t>
            </w:r>
            <w:r w:rsidR="00642114">
              <w:rPr>
                <w:noProof/>
                <w:webHidden/>
              </w:rPr>
              <w:fldChar w:fldCharType="end"/>
            </w:r>
          </w:hyperlink>
        </w:p>
        <w:p w14:paraId="6547820B" w14:textId="6A37D23B" w:rsidR="006831C7" w:rsidRPr="000E3699" w:rsidRDefault="006831C7" w:rsidP="006831C7">
          <w:pPr>
            <w:ind w:left="0"/>
            <w:rPr>
              <w:rFonts w:eastAsia="Calibri" w:cstheme="minorHAnsi"/>
              <w:b/>
              <w:bCs/>
              <w:i/>
              <w:iCs/>
              <w:sz w:val="20"/>
              <w:szCs w:val="20"/>
            </w:rPr>
          </w:pPr>
          <w:r>
            <w:rPr>
              <w:rFonts w:cstheme="minorHAnsi"/>
              <w:i/>
              <w:iCs/>
              <w:color w:val="003078"/>
              <w:sz w:val="20"/>
              <w:szCs w:val="20"/>
            </w:rPr>
            <w:fldChar w:fldCharType="end"/>
          </w:r>
        </w:p>
        <w:p w14:paraId="3FFA0438" w14:textId="77777777" w:rsidR="00AB0D3E" w:rsidRDefault="00AB0D3E" w:rsidP="000E3699">
          <w:pPr>
            <w:ind w:left="0"/>
            <w:rPr>
              <w:b/>
            </w:rPr>
            <w:sectPr w:rsidR="00AB0D3E" w:rsidSect="00FA6C05">
              <w:headerReference w:type="default" r:id="rId15"/>
              <w:footerReference w:type="first" r:id="rId16"/>
              <w:pgSz w:w="11900" w:h="16840"/>
              <w:pgMar w:top="1440" w:right="1440" w:bottom="1440" w:left="1440" w:header="708" w:footer="708" w:gutter="0"/>
              <w:cols w:space="708"/>
              <w:titlePg/>
              <w:docGrid w:linePitch="360"/>
            </w:sectPr>
          </w:pPr>
        </w:p>
        <w:p w14:paraId="585ED99C" w14:textId="5EF25C07" w:rsidR="00A54073" w:rsidRDefault="00A54073" w:rsidP="00A54073">
          <w:pPr>
            <w:pStyle w:val="Heading2"/>
          </w:pPr>
          <w:bookmarkStart w:id="2" w:name="_Toc208414682"/>
          <w:bookmarkStart w:id="3" w:name="_Toc242190874"/>
          <w:r w:rsidRPr="000D06CF">
            <w:lastRenderedPageBreak/>
            <w:t>Version Control</w:t>
          </w:r>
          <w:bookmarkEnd w:id="2"/>
          <w:bookmarkEnd w:id="3"/>
        </w:p>
        <w:p w14:paraId="46DC6F08" w14:textId="5A7DEB6D" w:rsidR="00A54073" w:rsidRPr="00A54073" w:rsidRDefault="00A54073" w:rsidP="00A54073">
          <w:r>
            <w:t>Controlled version available on</w:t>
          </w:r>
          <w:r w:rsidRPr="00E656B6">
            <w:t xml:space="preserve"> </w:t>
          </w:r>
          <w:r>
            <w:t>EC Intranet.</w:t>
          </w:r>
        </w:p>
        <w:tbl>
          <w:tblPr>
            <w:tblStyle w:val="TableGrid"/>
            <w:tblW w:w="0" w:type="auto"/>
            <w:tblInd w:w="559" w:type="dxa"/>
            <w:tblBorders>
              <w:top w:val="single" w:sz="4" w:space="0" w:color="003078"/>
              <w:left w:val="single" w:sz="4" w:space="0" w:color="003078"/>
              <w:bottom w:val="single" w:sz="4" w:space="0" w:color="003078"/>
              <w:right w:val="single" w:sz="4" w:space="0" w:color="003078"/>
              <w:insideH w:val="single" w:sz="4" w:space="0" w:color="003078"/>
              <w:insideV w:val="single" w:sz="4" w:space="0" w:color="003078"/>
            </w:tblBorders>
            <w:tblLook w:val="04A0" w:firstRow="1" w:lastRow="0" w:firstColumn="1" w:lastColumn="0" w:noHBand="0" w:noVBand="1"/>
          </w:tblPr>
          <w:tblGrid>
            <w:gridCol w:w="2111"/>
            <w:gridCol w:w="2111"/>
            <w:gridCol w:w="2111"/>
            <w:gridCol w:w="2112"/>
          </w:tblGrid>
          <w:tr w:rsidR="00A54073" w14:paraId="1E3BFEE9" w14:textId="77777777" w:rsidTr="00A54073">
            <w:trPr>
              <w:trHeight w:val="397"/>
            </w:trPr>
            <w:tc>
              <w:tcPr>
                <w:tcW w:w="2111" w:type="dxa"/>
                <w:tcBorders>
                  <w:top w:val="single" w:sz="6" w:space="0" w:color="003078"/>
                  <w:left w:val="single" w:sz="6" w:space="0" w:color="003078"/>
                  <w:bottom w:val="single" w:sz="6" w:space="0" w:color="003078"/>
                  <w:right w:val="single" w:sz="6" w:space="0" w:color="003078"/>
                </w:tcBorders>
                <w:vAlign w:val="center"/>
              </w:tcPr>
              <w:p w14:paraId="49CF0F5C" w14:textId="77777777" w:rsidR="00A54073" w:rsidRPr="00262D6F" w:rsidRDefault="00A54073" w:rsidP="004041DD">
                <w:pPr>
                  <w:tabs>
                    <w:tab w:val="right" w:leader="dot" w:pos="7952"/>
                  </w:tabs>
                  <w:rPr>
                    <w:color w:val="003078"/>
                    <w:sz w:val="28"/>
                    <w:szCs w:val="28"/>
                  </w:rPr>
                </w:pPr>
                <w:r w:rsidRPr="007A50C1">
                  <w:rPr>
                    <w:sz w:val="28"/>
                    <w:szCs w:val="28"/>
                  </w:rPr>
                  <w:t>Version</w:t>
                </w:r>
              </w:p>
            </w:tc>
            <w:tc>
              <w:tcPr>
                <w:tcW w:w="2111" w:type="dxa"/>
                <w:tcBorders>
                  <w:top w:val="single" w:sz="6" w:space="0" w:color="003078"/>
                  <w:left w:val="single" w:sz="6" w:space="0" w:color="003078"/>
                  <w:bottom w:val="single" w:sz="6" w:space="0" w:color="003078"/>
                  <w:right w:val="single" w:sz="6" w:space="0" w:color="003078"/>
                </w:tcBorders>
                <w:vAlign w:val="center"/>
              </w:tcPr>
              <w:p w14:paraId="278D2686" w14:textId="77777777" w:rsidR="00A54073" w:rsidRPr="00262D6F" w:rsidRDefault="00A54073" w:rsidP="004041DD">
                <w:pPr>
                  <w:tabs>
                    <w:tab w:val="right" w:leader="dot" w:pos="7952"/>
                  </w:tabs>
                  <w:rPr>
                    <w:sz w:val="28"/>
                    <w:szCs w:val="28"/>
                  </w:rPr>
                </w:pPr>
                <w:r w:rsidRPr="007A50C1">
                  <w:rPr>
                    <w:sz w:val="28"/>
                    <w:szCs w:val="28"/>
                  </w:rPr>
                  <w:t>Author</w:t>
                </w:r>
              </w:p>
            </w:tc>
            <w:tc>
              <w:tcPr>
                <w:tcW w:w="2111" w:type="dxa"/>
                <w:tcBorders>
                  <w:top w:val="single" w:sz="6" w:space="0" w:color="003078"/>
                  <w:left w:val="single" w:sz="6" w:space="0" w:color="003078"/>
                  <w:bottom w:val="single" w:sz="6" w:space="0" w:color="003078"/>
                  <w:right w:val="single" w:sz="6" w:space="0" w:color="003078"/>
                </w:tcBorders>
                <w:vAlign w:val="center"/>
              </w:tcPr>
              <w:p w14:paraId="6D0B9DF2" w14:textId="77777777" w:rsidR="00A54073" w:rsidRPr="00262D6F" w:rsidRDefault="00A54073" w:rsidP="004041DD">
                <w:pPr>
                  <w:tabs>
                    <w:tab w:val="right" w:leader="dot" w:pos="7952"/>
                  </w:tabs>
                  <w:rPr>
                    <w:sz w:val="28"/>
                    <w:szCs w:val="28"/>
                  </w:rPr>
                </w:pPr>
                <w:r w:rsidRPr="007A50C1">
                  <w:rPr>
                    <w:sz w:val="28"/>
                    <w:szCs w:val="28"/>
                  </w:rPr>
                  <w:t>Date</w:t>
                </w:r>
              </w:p>
            </w:tc>
            <w:tc>
              <w:tcPr>
                <w:tcW w:w="2112" w:type="dxa"/>
                <w:tcBorders>
                  <w:top w:val="single" w:sz="6" w:space="0" w:color="003078"/>
                  <w:left w:val="single" w:sz="6" w:space="0" w:color="003078"/>
                  <w:bottom w:val="single" w:sz="6" w:space="0" w:color="003078"/>
                  <w:right w:val="single" w:sz="6" w:space="0" w:color="003078"/>
                </w:tcBorders>
                <w:vAlign w:val="center"/>
              </w:tcPr>
              <w:p w14:paraId="71B740C0" w14:textId="77777777" w:rsidR="00A54073" w:rsidRPr="00262D6F" w:rsidRDefault="00A54073" w:rsidP="004041DD">
                <w:pPr>
                  <w:tabs>
                    <w:tab w:val="right" w:leader="dot" w:pos="7952"/>
                  </w:tabs>
                  <w:rPr>
                    <w:sz w:val="28"/>
                    <w:szCs w:val="28"/>
                  </w:rPr>
                </w:pPr>
                <w:r w:rsidRPr="007A50C1">
                  <w:rPr>
                    <w:sz w:val="28"/>
                    <w:szCs w:val="28"/>
                  </w:rPr>
                  <w:t>Changes</w:t>
                </w:r>
              </w:p>
            </w:tc>
          </w:tr>
          <w:tr w:rsidR="00A54073" w14:paraId="6038EE0F" w14:textId="77777777" w:rsidTr="00A54073">
            <w:trPr>
              <w:trHeight w:val="397"/>
            </w:trPr>
            <w:tc>
              <w:tcPr>
                <w:tcW w:w="2111" w:type="dxa"/>
                <w:tcBorders>
                  <w:top w:val="single" w:sz="6" w:space="0" w:color="003078"/>
                  <w:left w:val="single" w:sz="6" w:space="0" w:color="003078"/>
                  <w:right w:val="single" w:sz="6" w:space="0" w:color="003078"/>
                </w:tcBorders>
                <w:vAlign w:val="center"/>
              </w:tcPr>
              <w:p w14:paraId="7EAEFF8A" w14:textId="0EFD3552" w:rsidR="00A54073" w:rsidRPr="008A0ED7" w:rsidRDefault="00D65FEB" w:rsidP="00D65FEB">
                <w:pPr>
                  <w:tabs>
                    <w:tab w:val="right" w:leader="dot" w:pos="7952"/>
                  </w:tabs>
                  <w:ind w:left="0"/>
                </w:pPr>
                <w:r>
                  <w:t xml:space="preserve">         </w:t>
                </w:r>
                <w:r w:rsidR="00FA6C05">
                  <w:t>2</w:t>
                </w:r>
              </w:p>
            </w:tc>
            <w:tc>
              <w:tcPr>
                <w:tcW w:w="2111" w:type="dxa"/>
                <w:tcBorders>
                  <w:top w:val="single" w:sz="6" w:space="0" w:color="003078"/>
                  <w:left w:val="single" w:sz="6" w:space="0" w:color="003078"/>
                  <w:right w:val="single" w:sz="6" w:space="0" w:color="003078"/>
                </w:tcBorders>
                <w:vAlign w:val="center"/>
              </w:tcPr>
              <w:p w14:paraId="1A8E5B9A" w14:textId="459ACF79" w:rsidR="00A54073" w:rsidRPr="008A0ED7" w:rsidRDefault="00FA6C05" w:rsidP="00FA6C05">
                <w:pPr>
                  <w:tabs>
                    <w:tab w:val="right" w:leader="dot" w:pos="7952"/>
                  </w:tabs>
                  <w:ind w:left="0"/>
                </w:pPr>
                <w:r w:rsidRPr="00FA6C05">
                  <w:t>Assistant</w:t>
                </w:r>
                <w:r>
                  <w:t xml:space="preserve"> </w:t>
                </w:r>
                <w:r w:rsidRPr="00FA6C05">
                  <w:t>Principal Student Experience</w:t>
                </w:r>
              </w:p>
            </w:tc>
            <w:tc>
              <w:tcPr>
                <w:tcW w:w="2111" w:type="dxa"/>
                <w:tcBorders>
                  <w:top w:val="single" w:sz="6" w:space="0" w:color="003078"/>
                  <w:left w:val="single" w:sz="6" w:space="0" w:color="003078"/>
                  <w:right w:val="single" w:sz="6" w:space="0" w:color="003078"/>
                </w:tcBorders>
                <w:vAlign w:val="center"/>
              </w:tcPr>
              <w:p w14:paraId="625CF032" w14:textId="33575974" w:rsidR="00A54073" w:rsidRPr="008A0ED7" w:rsidRDefault="00FA6C05" w:rsidP="00FA6C05">
                <w:pPr>
                  <w:tabs>
                    <w:tab w:val="right" w:leader="dot" w:pos="7952"/>
                  </w:tabs>
                  <w:ind w:left="0"/>
                </w:pPr>
                <w:r>
                  <w:t>19 June 2026</w:t>
                </w:r>
              </w:p>
            </w:tc>
            <w:tc>
              <w:tcPr>
                <w:tcW w:w="2112" w:type="dxa"/>
                <w:tcBorders>
                  <w:top w:val="single" w:sz="6" w:space="0" w:color="003078"/>
                  <w:left w:val="single" w:sz="6" w:space="0" w:color="003078"/>
                  <w:right w:val="single" w:sz="6" w:space="0" w:color="003078"/>
                </w:tcBorders>
                <w:vAlign w:val="center"/>
              </w:tcPr>
              <w:p w14:paraId="12C65D08" w14:textId="70FC4F2A" w:rsidR="00FA6C05" w:rsidRPr="00FA6C05" w:rsidRDefault="00FA6C05" w:rsidP="00FA6C05">
                <w:pPr>
                  <w:tabs>
                    <w:tab w:val="right" w:leader="dot" w:pos="7952"/>
                  </w:tabs>
                  <w:ind w:left="0"/>
                </w:pPr>
                <w:r>
                  <w:t>R</w:t>
                </w:r>
                <w:r w:rsidRPr="00FA6C05">
                  <w:t>eplac</w:t>
                </w:r>
                <w:r>
                  <w:t>es</w:t>
                </w:r>
                <w:r w:rsidRPr="00FA6C05">
                  <w:t xml:space="preserve"> a</w:t>
                </w:r>
                <w:r>
                  <w:t xml:space="preserve"> </w:t>
                </w:r>
                <w:r w:rsidRPr="00FA6C05">
                  <w:t>previously</w:t>
                </w:r>
                <w:r>
                  <w:t xml:space="preserve"> </w:t>
                </w:r>
                <w:r w:rsidRPr="00FA6C05">
                  <w:t>expired plan</w:t>
                </w:r>
              </w:p>
              <w:p w14:paraId="2277926C" w14:textId="77777777" w:rsidR="00A54073" w:rsidRPr="008A0ED7" w:rsidRDefault="00A54073" w:rsidP="004041DD">
                <w:pPr>
                  <w:tabs>
                    <w:tab w:val="right" w:leader="dot" w:pos="7952"/>
                  </w:tabs>
                </w:pPr>
              </w:p>
            </w:tc>
          </w:tr>
          <w:tr w:rsidR="00A54073" w14:paraId="743BEE1B" w14:textId="77777777" w:rsidTr="00A54073">
            <w:trPr>
              <w:trHeight w:val="397"/>
            </w:trPr>
            <w:tc>
              <w:tcPr>
                <w:tcW w:w="2111" w:type="dxa"/>
                <w:tcBorders>
                  <w:left w:val="single" w:sz="6" w:space="0" w:color="003078"/>
                  <w:right w:val="single" w:sz="6" w:space="0" w:color="003078"/>
                </w:tcBorders>
                <w:vAlign w:val="center"/>
              </w:tcPr>
              <w:p w14:paraId="03119177" w14:textId="77777777" w:rsidR="00A54073" w:rsidRPr="008A0ED7" w:rsidRDefault="00A54073" w:rsidP="004041DD">
                <w:pPr>
                  <w:tabs>
                    <w:tab w:val="right" w:leader="dot" w:pos="7952"/>
                  </w:tabs>
                </w:pPr>
              </w:p>
            </w:tc>
            <w:tc>
              <w:tcPr>
                <w:tcW w:w="2111" w:type="dxa"/>
                <w:tcBorders>
                  <w:left w:val="single" w:sz="6" w:space="0" w:color="003078"/>
                  <w:right w:val="single" w:sz="6" w:space="0" w:color="003078"/>
                </w:tcBorders>
                <w:vAlign w:val="center"/>
              </w:tcPr>
              <w:p w14:paraId="540637CE" w14:textId="77777777" w:rsidR="00A54073" w:rsidRPr="008A0ED7" w:rsidRDefault="00A54073" w:rsidP="004041DD">
                <w:pPr>
                  <w:tabs>
                    <w:tab w:val="right" w:leader="dot" w:pos="7952"/>
                  </w:tabs>
                </w:pPr>
              </w:p>
            </w:tc>
            <w:tc>
              <w:tcPr>
                <w:tcW w:w="2111" w:type="dxa"/>
                <w:tcBorders>
                  <w:left w:val="single" w:sz="6" w:space="0" w:color="003078"/>
                  <w:right w:val="single" w:sz="6" w:space="0" w:color="003078"/>
                </w:tcBorders>
                <w:vAlign w:val="center"/>
              </w:tcPr>
              <w:p w14:paraId="0D97AECF" w14:textId="77777777" w:rsidR="00A54073" w:rsidRPr="008A0ED7" w:rsidRDefault="00A54073" w:rsidP="004041DD">
                <w:pPr>
                  <w:tabs>
                    <w:tab w:val="right" w:leader="dot" w:pos="7952"/>
                  </w:tabs>
                </w:pPr>
              </w:p>
            </w:tc>
            <w:tc>
              <w:tcPr>
                <w:tcW w:w="2112" w:type="dxa"/>
                <w:tcBorders>
                  <w:left w:val="single" w:sz="6" w:space="0" w:color="003078"/>
                  <w:right w:val="single" w:sz="6" w:space="0" w:color="003078"/>
                </w:tcBorders>
                <w:vAlign w:val="center"/>
              </w:tcPr>
              <w:p w14:paraId="0F1A04EF" w14:textId="77777777" w:rsidR="00A54073" w:rsidRPr="008A0ED7" w:rsidRDefault="00A54073" w:rsidP="004041DD">
                <w:pPr>
                  <w:tabs>
                    <w:tab w:val="right" w:leader="dot" w:pos="7952"/>
                  </w:tabs>
                </w:pPr>
              </w:p>
            </w:tc>
          </w:tr>
          <w:tr w:rsidR="00A54073" w14:paraId="5E3BD516" w14:textId="77777777" w:rsidTr="00A54073">
            <w:trPr>
              <w:trHeight w:val="397"/>
            </w:trPr>
            <w:tc>
              <w:tcPr>
                <w:tcW w:w="2111" w:type="dxa"/>
                <w:tcBorders>
                  <w:left w:val="single" w:sz="6" w:space="0" w:color="003078"/>
                  <w:right w:val="single" w:sz="6" w:space="0" w:color="003078"/>
                </w:tcBorders>
                <w:vAlign w:val="center"/>
              </w:tcPr>
              <w:p w14:paraId="3A2A853C" w14:textId="77777777" w:rsidR="00A54073" w:rsidRPr="008A0ED7" w:rsidRDefault="00A54073" w:rsidP="004041DD">
                <w:pPr>
                  <w:tabs>
                    <w:tab w:val="right" w:leader="dot" w:pos="7952"/>
                  </w:tabs>
                </w:pPr>
              </w:p>
            </w:tc>
            <w:tc>
              <w:tcPr>
                <w:tcW w:w="2111" w:type="dxa"/>
                <w:tcBorders>
                  <w:left w:val="single" w:sz="6" w:space="0" w:color="003078"/>
                  <w:right w:val="single" w:sz="6" w:space="0" w:color="003078"/>
                </w:tcBorders>
                <w:vAlign w:val="center"/>
              </w:tcPr>
              <w:p w14:paraId="0C461934" w14:textId="77777777" w:rsidR="00A54073" w:rsidRPr="008A0ED7" w:rsidRDefault="00A54073" w:rsidP="004041DD">
                <w:pPr>
                  <w:tabs>
                    <w:tab w:val="right" w:leader="dot" w:pos="7952"/>
                  </w:tabs>
                </w:pPr>
              </w:p>
            </w:tc>
            <w:tc>
              <w:tcPr>
                <w:tcW w:w="2111" w:type="dxa"/>
                <w:tcBorders>
                  <w:left w:val="single" w:sz="6" w:space="0" w:color="003078"/>
                  <w:right w:val="single" w:sz="6" w:space="0" w:color="003078"/>
                </w:tcBorders>
                <w:vAlign w:val="center"/>
              </w:tcPr>
              <w:p w14:paraId="7841A186" w14:textId="77777777" w:rsidR="00A54073" w:rsidRPr="008A0ED7" w:rsidRDefault="00A54073" w:rsidP="004041DD">
                <w:pPr>
                  <w:tabs>
                    <w:tab w:val="right" w:leader="dot" w:pos="7952"/>
                  </w:tabs>
                </w:pPr>
              </w:p>
            </w:tc>
            <w:tc>
              <w:tcPr>
                <w:tcW w:w="2112" w:type="dxa"/>
                <w:tcBorders>
                  <w:left w:val="single" w:sz="6" w:space="0" w:color="003078"/>
                  <w:right w:val="single" w:sz="6" w:space="0" w:color="003078"/>
                </w:tcBorders>
                <w:vAlign w:val="center"/>
              </w:tcPr>
              <w:p w14:paraId="08DE9662" w14:textId="77777777" w:rsidR="00A54073" w:rsidRPr="008A0ED7" w:rsidRDefault="00A54073" w:rsidP="004041DD">
                <w:pPr>
                  <w:tabs>
                    <w:tab w:val="right" w:leader="dot" w:pos="7952"/>
                  </w:tabs>
                </w:pPr>
              </w:p>
            </w:tc>
          </w:tr>
          <w:tr w:rsidR="00A54073" w14:paraId="63C4337D" w14:textId="77777777" w:rsidTr="00A54073">
            <w:trPr>
              <w:trHeight w:val="397"/>
            </w:trPr>
            <w:tc>
              <w:tcPr>
                <w:tcW w:w="2111" w:type="dxa"/>
                <w:tcBorders>
                  <w:left w:val="single" w:sz="6" w:space="0" w:color="003078"/>
                  <w:bottom w:val="single" w:sz="6" w:space="0" w:color="003078"/>
                  <w:right w:val="single" w:sz="6" w:space="0" w:color="003078"/>
                </w:tcBorders>
                <w:vAlign w:val="center"/>
              </w:tcPr>
              <w:p w14:paraId="386AA2A1" w14:textId="77777777" w:rsidR="00A54073" w:rsidRPr="008A0ED7" w:rsidRDefault="00A54073" w:rsidP="004041DD">
                <w:pPr>
                  <w:tabs>
                    <w:tab w:val="right" w:leader="dot" w:pos="7952"/>
                  </w:tabs>
                </w:pPr>
              </w:p>
            </w:tc>
            <w:tc>
              <w:tcPr>
                <w:tcW w:w="2111" w:type="dxa"/>
                <w:tcBorders>
                  <w:left w:val="single" w:sz="6" w:space="0" w:color="003078"/>
                  <w:bottom w:val="single" w:sz="6" w:space="0" w:color="003078"/>
                  <w:right w:val="single" w:sz="6" w:space="0" w:color="003078"/>
                </w:tcBorders>
                <w:vAlign w:val="center"/>
              </w:tcPr>
              <w:p w14:paraId="6DEDDB12" w14:textId="77777777" w:rsidR="00A54073" w:rsidRPr="008A0ED7" w:rsidRDefault="00A54073" w:rsidP="004041DD">
                <w:pPr>
                  <w:tabs>
                    <w:tab w:val="right" w:leader="dot" w:pos="7952"/>
                  </w:tabs>
                </w:pPr>
              </w:p>
            </w:tc>
            <w:tc>
              <w:tcPr>
                <w:tcW w:w="2111" w:type="dxa"/>
                <w:tcBorders>
                  <w:left w:val="single" w:sz="6" w:space="0" w:color="003078"/>
                  <w:bottom w:val="single" w:sz="6" w:space="0" w:color="003078"/>
                  <w:right w:val="single" w:sz="6" w:space="0" w:color="003078"/>
                </w:tcBorders>
                <w:vAlign w:val="center"/>
              </w:tcPr>
              <w:p w14:paraId="58FA208C" w14:textId="77777777" w:rsidR="00A54073" w:rsidRPr="008A0ED7" w:rsidRDefault="00A54073" w:rsidP="004041DD">
                <w:pPr>
                  <w:tabs>
                    <w:tab w:val="right" w:leader="dot" w:pos="7952"/>
                  </w:tabs>
                </w:pPr>
              </w:p>
            </w:tc>
            <w:tc>
              <w:tcPr>
                <w:tcW w:w="2112" w:type="dxa"/>
                <w:tcBorders>
                  <w:left w:val="single" w:sz="6" w:space="0" w:color="003078"/>
                  <w:bottom w:val="single" w:sz="6" w:space="0" w:color="003078"/>
                  <w:right w:val="single" w:sz="6" w:space="0" w:color="003078"/>
                </w:tcBorders>
                <w:vAlign w:val="center"/>
              </w:tcPr>
              <w:p w14:paraId="0EBF80FD" w14:textId="77777777" w:rsidR="00A54073" w:rsidRPr="008A0ED7" w:rsidRDefault="00A54073" w:rsidP="004041DD">
                <w:pPr>
                  <w:tabs>
                    <w:tab w:val="right" w:leader="dot" w:pos="7952"/>
                  </w:tabs>
                </w:pPr>
              </w:p>
            </w:tc>
          </w:tr>
        </w:tbl>
        <w:p w14:paraId="07380A9F" w14:textId="77777777" w:rsidR="00A54073" w:rsidRDefault="00000000" w:rsidP="00A54073">
          <w:pPr>
            <w:ind w:left="0"/>
            <w:rPr>
              <w:b/>
            </w:rPr>
          </w:pPr>
        </w:p>
      </w:sdtContent>
    </w:sdt>
    <w:bookmarkStart w:id="4" w:name="_Toc202861716" w:displacedByCustomXml="prev"/>
    <w:bookmarkStart w:id="5" w:name="_Toc101807281" w:displacedByCustomXml="prev"/>
    <w:p w14:paraId="6382BC59" w14:textId="2455B61C" w:rsidR="00A54073" w:rsidRPr="00A54073" w:rsidRDefault="00A54073" w:rsidP="00A54073">
      <w:pPr>
        <w:ind w:left="0"/>
        <w:rPr>
          <w:b/>
        </w:rPr>
      </w:pPr>
      <w:r>
        <w:br w:type="page"/>
      </w:r>
    </w:p>
    <w:p w14:paraId="6526BEE9" w14:textId="27477040" w:rsidR="00AB0D3E" w:rsidRDefault="00FA6C05" w:rsidP="00A54073">
      <w:pPr>
        <w:pStyle w:val="Heading2"/>
      </w:pPr>
      <w:bookmarkStart w:id="6" w:name="_Toc242190875"/>
      <w:bookmarkEnd w:id="5"/>
      <w:bookmarkEnd w:id="4"/>
      <w:r>
        <w:lastRenderedPageBreak/>
        <w:t>Purpose</w:t>
      </w:r>
      <w:bookmarkEnd w:id="6"/>
    </w:p>
    <w:p w14:paraId="1F613D9C" w14:textId="77777777" w:rsidR="003453C0" w:rsidRPr="003453C0" w:rsidRDefault="003453C0" w:rsidP="003453C0">
      <w:pPr>
        <w:ind w:left="0"/>
        <w:rPr>
          <w:bCs/>
        </w:rPr>
      </w:pPr>
      <w:bookmarkStart w:id="7" w:name="_Toc227317652"/>
      <w:bookmarkStart w:id="8" w:name="_Toc227317777"/>
      <w:bookmarkStart w:id="9" w:name="_Toc101807283"/>
      <w:bookmarkStart w:id="10" w:name="_Toc202861718"/>
      <w:r w:rsidRPr="003453C0">
        <w:rPr>
          <w:bCs/>
          <w:lang w:val="en-US"/>
        </w:rPr>
        <w:t>This plan sets out how Edinburgh College will meet its responsibilities as a Corporate Parent and how we will support care experienced students to access, stay in, and succeed in education.</w:t>
      </w:r>
      <w:bookmarkEnd w:id="7"/>
      <w:bookmarkEnd w:id="8"/>
      <w:r w:rsidRPr="003453C0">
        <w:rPr>
          <w:bCs/>
        </w:rPr>
        <w:t> </w:t>
      </w:r>
    </w:p>
    <w:p w14:paraId="215839CB" w14:textId="3FCBFE28" w:rsidR="003453C0" w:rsidRPr="003453C0" w:rsidRDefault="003453C0" w:rsidP="003453C0">
      <w:pPr>
        <w:ind w:left="0"/>
        <w:rPr>
          <w:bCs/>
        </w:rPr>
      </w:pPr>
      <w:bookmarkStart w:id="11" w:name="_Toc227317653"/>
      <w:bookmarkStart w:id="12" w:name="_Toc227317778"/>
      <w:r w:rsidRPr="003453C0">
        <w:rPr>
          <w:bCs/>
          <w:lang w:val="en-US"/>
        </w:rPr>
        <w:t>It is written in plain English and focuses on what really matters: removing barriers, offering the right help at the right time, and making sure care experienced students feel welcome, supported and able to succeed.</w:t>
      </w:r>
      <w:bookmarkEnd w:id="11"/>
      <w:bookmarkEnd w:id="12"/>
      <w:r w:rsidRPr="003453C0">
        <w:rPr>
          <w:bCs/>
        </w:rPr>
        <w:t> </w:t>
      </w:r>
      <w:bookmarkEnd w:id="9"/>
      <w:bookmarkEnd w:id="10"/>
    </w:p>
    <w:p w14:paraId="1A975AA5" w14:textId="47CD0ED3" w:rsidR="00AB0D3E" w:rsidRDefault="003453C0" w:rsidP="00AB0D3E">
      <w:pPr>
        <w:pStyle w:val="Heading2"/>
      </w:pPr>
      <w:bookmarkStart w:id="13" w:name="_Toc242190876"/>
      <w:r>
        <w:t>Our Commitment</w:t>
      </w:r>
      <w:bookmarkEnd w:id="13"/>
    </w:p>
    <w:p w14:paraId="2A6C880B" w14:textId="77777777" w:rsidR="003453C0" w:rsidRPr="003453C0" w:rsidRDefault="003453C0" w:rsidP="003453C0">
      <w:pPr>
        <w:ind w:left="0"/>
      </w:pPr>
      <w:bookmarkStart w:id="14" w:name="_Toc227317655"/>
      <w:bookmarkStart w:id="15" w:name="_Toc227317780"/>
      <w:r w:rsidRPr="003453C0">
        <w:rPr>
          <w:lang w:val="en-US"/>
        </w:rPr>
        <w:t>Edinburgh College is proud to be a Corporate Parent under the Children and Young People (Scotland) Act 2014. Being a Corporate Parent means more than meeting a legal duty. It means:</w:t>
      </w:r>
      <w:bookmarkEnd w:id="14"/>
      <w:bookmarkEnd w:id="15"/>
      <w:r w:rsidRPr="003453C0">
        <w:t> </w:t>
      </w:r>
    </w:p>
    <w:p w14:paraId="20ABD7F4" w14:textId="77777777" w:rsidR="003453C0" w:rsidRPr="003453C0" w:rsidRDefault="003453C0" w:rsidP="003453C0">
      <w:pPr>
        <w:numPr>
          <w:ilvl w:val="0"/>
          <w:numId w:val="30"/>
        </w:numPr>
      </w:pPr>
      <w:bookmarkStart w:id="16" w:name="_Toc227317656"/>
      <w:bookmarkStart w:id="17" w:name="_Toc227317781"/>
      <w:r w:rsidRPr="003453C0">
        <w:rPr>
          <w:lang w:val="en-US"/>
        </w:rPr>
        <w:t>Listening to care experienced applicants, students and alumni</w:t>
      </w:r>
      <w:bookmarkEnd w:id="16"/>
      <w:bookmarkEnd w:id="17"/>
      <w:r w:rsidRPr="003453C0">
        <w:t> </w:t>
      </w:r>
    </w:p>
    <w:p w14:paraId="7B8869D4" w14:textId="77777777" w:rsidR="003453C0" w:rsidRPr="003453C0" w:rsidRDefault="003453C0" w:rsidP="003453C0">
      <w:pPr>
        <w:numPr>
          <w:ilvl w:val="0"/>
          <w:numId w:val="31"/>
        </w:numPr>
      </w:pPr>
      <w:bookmarkStart w:id="18" w:name="_Toc227317657"/>
      <w:bookmarkStart w:id="19" w:name="_Toc227317782"/>
      <w:r w:rsidRPr="003453C0">
        <w:rPr>
          <w:lang w:val="en-US"/>
        </w:rPr>
        <w:t>Understanding the challenges they may face</w:t>
      </w:r>
      <w:bookmarkEnd w:id="18"/>
      <w:bookmarkEnd w:id="19"/>
      <w:r w:rsidRPr="003453C0">
        <w:t> </w:t>
      </w:r>
    </w:p>
    <w:p w14:paraId="3B50E114" w14:textId="77777777" w:rsidR="003453C0" w:rsidRPr="003453C0" w:rsidRDefault="003453C0" w:rsidP="003453C0">
      <w:pPr>
        <w:numPr>
          <w:ilvl w:val="0"/>
          <w:numId w:val="32"/>
        </w:numPr>
      </w:pPr>
      <w:bookmarkStart w:id="20" w:name="_Toc227317658"/>
      <w:bookmarkStart w:id="21" w:name="_Toc227317783"/>
      <w:r w:rsidRPr="003453C0">
        <w:rPr>
          <w:lang w:val="en-US"/>
        </w:rPr>
        <w:t>Acting early and consistently to reduce barriers</w:t>
      </w:r>
      <w:bookmarkEnd w:id="20"/>
      <w:bookmarkEnd w:id="21"/>
      <w:r w:rsidRPr="003453C0">
        <w:t> </w:t>
      </w:r>
    </w:p>
    <w:p w14:paraId="28D787DF" w14:textId="77777777" w:rsidR="003453C0" w:rsidRPr="003453C0" w:rsidRDefault="003453C0" w:rsidP="003453C0">
      <w:pPr>
        <w:numPr>
          <w:ilvl w:val="0"/>
          <w:numId w:val="33"/>
        </w:numPr>
      </w:pPr>
      <w:bookmarkStart w:id="22" w:name="_Toc227317659"/>
      <w:bookmarkStart w:id="23" w:name="_Toc227317784"/>
      <w:r w:rsidRPr="003453C0">
        <w:rPr>
          <w:lang w:val="en-US"/>
        </w:rPr>
        <w:t>Taking shared responsibility across the whole college</w:t>
      </w:r>
      <w:bookmarkEnd w:id="22"/>
      <w:bookmarkEnd w:id="23"/>
      <w:r w:rsidRPr="003453C0">
        <w:t> </w:t>
      </w:r>
    </w:p>
    <w:p w14:paraId="6F84340D" w14:textId="77777777" w:rsidR="003453C0" w:rsidRPr="003453C0" w:rsidRDefault="003453C0" w:rsidP="003453C0">
      <w:pPr>
        <w:ind w:left="0"/>
      </w:pPr>
      <w:bookmarkStart w:id="24" w:name="_Toc227317660"/>
      <w:bookmarkStart w:id="25" w:name="_Toc227317785"/>
      <w:r w:rsidRPr="003453C0">
        <w:rPr>
          <w:lang w:val="en-US"/>
        </w:rPr>
        <w:t>This plan also supports Scotland’s commitment set out in </w:t>
      </w:r>
      <w:hyperlink r:id="rId17" w:history="1">
        <w:r w:rsidRPr="003453C0">
          <w:rPr>
            <w:rStyle w:val="Hyperlink"/>
          </w:rPr>
          <w:t>The Promise Scotland</w:t>
        </w:r>
      </w:hyperlink>
      <w:r w:rsidRPr="003453C0">
        <w:rPr>
          <w:lang w:val="en-US"/>
        </w:rPr>
        <w:t>, that care experienced children and young people grow up loved, safe and respected.</w:t>
      </w:r>
      <w:bookmarkEnd w:id="24"/>
      <w:bookmarkEnd w:id="25"/>
      <w:r w:rsidRPr="003453C0">
        <w:t> </w:t>
      </w:r>
    </w:p>
    <w:p w14:paraId="42DF496E" w14:textId="38B2DC94" w:rsidR="003453C0" w:rsidRPr="003453C0" w:rsidRDefault="003453C0" w:rsidP="003453C0">
      <w:pPr>
        <w:ind w:left="0"/>
      </w:pPr>
      <w:bookmarkStart w:id="26" w:name="_Toc227317661"/>
      <w:bookmarkStart w:id="27" w:name="_Toc227317786"/>
      <w:r w:rsidRPr="003453C0">
        <w:rPr>
          <w:lang w:val="en-US"/>
        </w:rPr>
        <w:t>Supporting care experienced people is everyone’s business at Edinburgh College. From first enquiry to graduation, we aim to create a college experience that is safe, supportive and ambitious for every care experienced student.</w:t>
      </w:r>
      <w:bookmarkEnd w:id="26"/>
      <w:bookmarkEnd w:id="27"/>
      <w:r w:rsidRPr="003453C0">
        <w:t> </w:t>
      </w:r>
    </w:p>
    <w:p w14:paraId="5DC3B97A" w14:textId="5EECCA90" w:rsidR="00B8728A" w:rsidRDefault="003453C0" w:rsidP="00B8728A">
      <w:pPr>
        <w:pStyle w:val="Heading2"/>
      </w:pPr>
      <w:bookmarkStart w:id="28" w:name="_Toc242190877"/>
      <w:r>
        <w:t xml:space="preserve">Who are </w:t>
      </w:r>
      <w:r w:rsidR="0020039D">
        <w:t>C</w:t>
      </w:r>
      <w:r>
        <w:t xml:space="preserve">are </w:t>
      </w:r>
      <w:r w:rsidR="0020039D">
        <w:t>E</w:t>
      </w:r>
      <w:r>
        <w:t xml:space="preserve">xperienced </w:t>
      </w:r>
      <w:r w:rsidR="0020039D">
        <w:t>P</w:t>
      </w:r>
      <w:r>
        <w:t>eople?</w:t>
      </w:r>
      <w:bookmarkEnd w:id="28"/>
      <w:r>
        <w:t xml:space="preserve"> </w:t>
      </w:r>
    </w:p>
    <w:p w14:paraId="05B36784" w14:textId="77777777" w:rsidR="003453C0" w:rsidRPr="003453C0" w:rsidRDefault="003453C0" w:rsidP="003453C0">
      <w:pPr>
        <w:ind w:left="0"/>
        <w:rPr>
          <w:bCs/>
        </w:rPr>
      </w:pPr>
      <w:bookmarkStart w:id="29" w:name="_Toc227317663"/>
      <w:bookmarkStart w:id="30" w:name="_Toc227317788"/>
      <w:r w:rsidRPr="003453C0">
        <w:rPr>
          <w:bCs/>
          <w:lang w:val="en-US"/>
        </w:rPr>
        <w:t>When we refer to care experienced people, we mean those who have experience of:</w:t>
      </w:r>
      <w:bookmarkEnd w:id="29"/>
      <w:bookmarkEnd w:id="30"/>
      <w:r w:rsidRPr="003453C0">
        <w:rPr>
          <w:bCs/>
        </w:rPr>
        <w:t> </w:t>
      </w:r>
    </w:p>
    <w:p w14:paraId="4E96DBCA" w14:textId="77777777" w:rsidR="003453C0" w:rsidRPr="003453C0" w:rsidRDefault="003453C0" w:rsidP="003453C0">
      <w:pPr>
        <w:numPr>
          <w:ilvl w:val="0"/>
          <w:numId w:val="34"/>
        </w:numPr>
        <w:rPr>
          <w:bCs/>
        </w:rPr>
      </w:pPr>
      <w:bookmarkStart w:id="31" w:name="_Toc227317664"/>
      <w:bookmarkStart w:id="32" w:name="_Toc227317789"/>
      <w:r w:rsidRPr="003453C0">
        <w:rPr>
          <w:bCs/>
          <w:lang w:val="en-US"/>
        </w:rPr>
        <w:t>Residential care</w:t>
      </w:r>
      <w:bookmarkEnd w:id="31"/>
      <w:bookmarkEnd w:id="32"/>
      <w:r w:rsidRPr="003453C0">
        <w:rPr>
          <w:bCs/>
        </w:rPr>
        <w:t> </w:t>
      </w:r>
    </w:p>
    <w:p w14:paraId="0C7AAE00" w14:textId="77777777" w:rsidR="003453C0" w:rsidRPr="003453C0" w:rsidRDefault="003453C0" w:rsidP="003453C0">
      <w:pPr>
        <w:numPr>
          <w:ilvl w:val="0"/>
          <w:numId w:val="35"/>
        </w:numPr>
        <w:rPr>
          <w:bCs/>
        </w:rPr>
      </w:pPr>
      <w:bookmarkStart w:id="33" w:name="_Toc227317665"/>
      <w:bookmarkStart w:id="34" w:name="_Toc227317790"/>
      <w:r w:rsidRPr="003453C0">
        <w:rPr>
          <w:bCs/>
          <w:lang w:val="en-US"/>
        </w:rPr>
        <w:t>Foster care</w:t>
      </w:r>
      <w:bookmarkEnd w:id="33"/>
      <w:bookmarkEnd w:id="34"/>
      <w:r w:rsidRPr="003453C0">
        <w:rPr>
          <w:bCs/>
        </w:rPr>
        <w:t> </w:t>
      </w:r>
    </w:p>
    <w:p w14:paraId="5971F2C4" w14:textId="77777777" w:rsidR="003453C0" w:rsidRPr="003453C0" w:rsidRDefault="003453C0" w:rsidP="003453C0">
      <w:pPr>
        <w:numPr>
          <w:ilvl w:val="0"/>
          <w:numId w:val="36"/>
        </w:numPr>
        <w:rPr>
          <w:bCs/>
        </w:rPr>
      </w:pPr>
      <w:bookmarkStart w:id="35" w:name="_Toc227317666"/>
      <w:bookmarkStart w:id="36" w:name="_Toc227317791"/>
      <w:r w:rsidRPr="003453C0">
        <w:rPr>
          <w:bCs/>
          <w:lang w:val="en-US"/>
        </w:rPr>
        <w:t>Kinship care</w:t>
      </w:r>
      <w:bookmarkEnd w:id="35"/>
      <w:bookmarkEnd w:id="36"/>
      <w:r w:rsidRPr="003453C0">
        <w:rPr>
          <w:bCs/>
        </w:rPr>
        <w:t> </w:t>
      </w:r>
    </w:p>
    <w:p w14:paraId="037B2EF6" w14:textId="77777777" w:rsidR="003453C0" w:rsidRPr="003453C0" w:rsidRDefault="003453C0" w:rsidP="003453C0">
      <w:pPr>
        <w:numPr>
          <w:ilvl w:val="0"/>
          <w:numId w:val="37"/>
        </w:numPr>
        <w:rPr>
          <w:bCs/>
        </w:rPr>
      </w:pPr>
      <w:bookmarkStart w:id="37" w:name="_Toc227317667"/>
      <w:bookmarkStart w:id="38" w:name="_Toc227317792"/>
      <w:r w:rsidRPr="003453C0">
        <w:rPr>
          <w:bCs/>
          <w:lang w:val="en-US"/>
        </w:rPr>
        <w:t>Being looked after at home</w:t>
      </w:r>
      <w:bookmarkEnd w:id="37"/>
      <w:bookmarkEnd w:id="38"/>
      <w:r w:rsidRPr="003453C0">
        <w:rPr>
          <w:bCs/>
        </w:rPr>
        <w:t> </w:t>
      </w:r>
    </w:p>
    <w:p w14:paraId="27C53A1B" w14:textId="77777777" w:rsidR="003453C0" w:rsidRPr="003453C0" w:rsidRDefault="003453C0" w:rsidP="003453C0">
      <w:pPr>
        <w:ind w:left="0"/>
        <w:rPr>
          <w:bCs/>
        </w:rPr>
      </w:pPr>
      <w:bookmarkStart w:id="39" w:name="_Toc227317668"/>
      <w:bookmarkStart w:id="40" w:name="_Toc227317793"/>
      <w:r w:rsidRPr="003453C0">
        <w:rPr>
          <w:bCs/>
          <w:lang w:val="en-US"/>
        </w:rPr>
        <w:t>This plan applies to all care experienced applicants and students, regardless of age or background.</w:t>
      </w:r>
      <w:bookmarkEnd w:id="39"/>
      <w:bookmarkEnd w:id="40"/>
      <w:r w:rsidRPr="003453C0">
        <w:rPr>
          <w:bCs/>
        </w:rPr>
        <w:t> </w:t>
      </w:r>
    </w:p>
    <w:p w14:paraId="60175D90" w14:textId="77777777" w:rsidR="00224738" w:rsidRDefault="00224738" w:rsidP="003453C0">
      <w:pPr>
        <w:ind w:left="0"/>
      </w:pPr>
    </w:p>
    <w:p w14:paraId="465EFC17" w14:textId="13E5C474" w:rsidR="003453C0" w:rsidRDefault="003453C0" w:rsidP="003453C0">
      <w:pPr>
        <w:pStyle w:val="Heading2"/>
      </w:pPr>
      <w:bookmarkStart w:id="41" w:name="_Toc242190878"/>
      <w:r>
        <w:lastRenderedPageBreak/>
        <w:t xml:space="preserve">Why </w:t>
      </w:r>
      <w:r w:rsidR="00977F26">
        <w:t>t</w:t>
      </w:r>
      <w:r>
        <w:t xml:space="preserve">his </w:t>
      </w:r>
      <w:r w:rsidR="00977F26">
        <w:t>w</w:t>
      </w:r>
      <w:r>
        <w:t>ork Matters</w:t>
      </w:r>
      <w:bookmarkEnd w:id="41"/>
    </w:p>
    <w:p w14:paraId="7BEEC0D2" w14:textId="77777777" w:rsidR="003453C0" w:rsidRPr="003453C0" w:rsidRDefault="003453C0" w:rsidP="003453C0">
      <w:pPr>
        <w:ind w:left="0"/>
      </w:pPr>
      <w:r w:rsidRPr="003453C0">
        <w:rPr>
          <w:lang w:val="en-US"/>
        </w:rPr>
        <w:t>Care experienced people are more likely to experience disrupted education, poor mental health, unemployment and housing insecurity. These issues do not reflect a lack of ability or ambition – they reflect structural barriers and gaps in support.</w:t>
      </w:r>
      <w:r w:rsidRPr="003453C0">
        <w:t> </w:t>
      </w:r>
    </w:p>
    <w:p w14:paraId="116841A3" w14:textId="77777777" w:rsidR="003453C0" w:rsidRPr="003453C0" w:rsidRDefault="003453C0" w:rsidP="003453C0">
      <w:pPr>
        <w:ind w:left="0"/>
      </w:pPr>
      <w:r w:rsidRPr="003453C0">
        <w:rPr>
          <w:lang w:val="en-US"/>
        </w:rPr>
        <w:t>As a college, we are well placed to make a positive difference by:</w:t>
      </w:r>
      <w:r w:rsidRPr="003453C0">
        <w:t> </w:t>
      </w:r>
    </w:p>
    <w:p w14:paraId="67AABBBE" w14:textId="77777777" w:rsidR="003453C0" w:rsidRPr="003453C0" w:rsidRDefault="003453C0" w:rsidP="003453C0">
      <w:pPr>
        <w:numPr>
          <w:ilvl w:val="0"/>
          <w:numId w:val="38"/>
        </w:numPr>
      </w:pPr>
      <w:r w:rsidRPr="003453C0">
        <w:rPr>
          <w:lang w:val="en-US"/>
        </w:rPr>
        <w:t>Offering clear routes into learning</w:t>
      </w:r>
      <w:r w:rsidRPr="003453C0">
        <w:t> </w:t>
      </w:r>
    </w:p>
    <w:p w14:paraId="1BF14456" w14:textId="77777777" w:rsidR="003453C0" w:rsidRPr="003453C0" w:rsidRDefault="003453C0" w:rsidP="003453C0">
      <w:pPr>
        <w:numPr>
          <w:ilvl w:val="0"/>
          <w:numId w:val="39"/>
        </w:numPr>
      </w:pPr>
      <w:r w:rsidRPr="003453C0">
        <w:rPr>
          <w:lang w:val="en-US"/>
        </w:rPr>
        <w:t>Providing flexible and trauma</w:t>
      </w:r>
      <w:r w:rsidRPr="003453C0">
        <w:rPr>
          <w:lang w:val="en-US"/>
        </w:rPr>
        <w:noBreakHyphen/>
        <w:t>informed support</w:t>
      </w:r>
      <w:r w:rsidRPr="003453C0">
        <w:t> </w:t>
      </w:r>
    </w:p>
    <w:p w14:paraId="11D768B1" w14:textId="77777777" w:rsidR="003453C0" w:rsidRPr="003453C0" w:rsidRDefault="003453C0" w:rsidP="003453C0">
      <w:pPr>
        <w:numPr>
          <w:ilvl w:val="0"/>
          <w:numId w:val="40"/>
        </w:numPr>
      </w:pPr>
      <w:r w:rsidRPr="003453C0">
        <w:rPr>
          <w:lang w:val="en-US"/>
        </w:rPr>
        <w:t>Building confidence, skills and belonging</w:t>
      </w:r>
      <w:r w:rsidRPr="003453C0">
        <w:t> </w:t>
      </w:r>
    </w:p>
    <w:p w14:paraId="79623B48" w14:textId="33C8C824" w:rsidR="003453C0" w:rsidRPr="003453C0" w:rsidRDefault="003453C0" w:rsidP="003453C0">
      <w:pPr>
        <w:numPr>
          <w:ilvl w:val="0"/>
          <w:numId w:val="41"/>
        </w:numPr>
      </w:pPr>
      <w:r w:rsidRPr="003453C0">
        <w:rPr>
          <w:lang w:val="en-US"/>
        </w:rPr>
        <w:t>Supporting positive, sustained destinations beyond college</w:t>
      </w:r>
    </w:p>
    <w:p w14:paraId="7D7F8348" w14:textId="05CC8CD1" w:rsidR="00325DE2" w:rsidRDefault="003453C0" w:rsidP="00325DE2">
      <w:pPr>
        <w:pStyle w:val="Heading2"/>
      </w:pPr>
      <w:bookmarkStart w:id="42" w:name="_Toc242190879"/>
      <w:r>
        <w:t>Our Action Plan</w:t>
      </w:r>
      <w:bookmarkEnd w:id="42"/>
    </w:p>
    <w:tbl>
      <w:tblPr>
        <w:tblW w:w="978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56"/>
        <w:gridCol w:w="4156"/>
        <w:gridCol w:w="3969"/>
      </w:tblGrid>
      <w:tr w:rsidR="003453C0" w:rsidRPr="003453C0" w14:paraId="4B260BF3" w14:textId="77777777" w:rsidTr="00642114">
        <w:tc>
          <w:tcPr>
            <w:tcW w:w="1656" w:type="dxa"/>
            <w:tcBorders>
              <w:top w:val="single" w:sz="6" w:space="0" w:color="auto"/>
              <w:left w:val="single" w:sz="6" w:space="0" w:color="auto"/>
              <w:bottom w:val="single" w:sz="6" w:space="0" w:color="auto"/>
              <w:right w:val="single" w:sz="6" w:space="0" w:color="auto"/>
            </w:tcBorders>
            <w:shd w:val="clear" w:color="auto" w:fill="auto"/>
            <w:hideMark/>
          </w:tcPr>
          <w:p w14:paraId="264C18C3" w14:textId="77777777" w:rsidR="003453C0" w:rsidRPr="003453C0" w:rsidRDefault="003453C0" w:rsidP="003453C0">
            <w:pPr>
              <w:ind w:left="0"/>
            </w:pPr>
            <w:r w:rsidRPr="003453C0">
              <w:rPr>
                <w:lang w:val="en-US"/>
              </w:rPr>
              <w:t>Area</w:t>
            </w:r>
            <w:r w:rsidRPr="003453C0">
              <w:t> </w:t>
            </w:r>
          </w:p>
        </w:tc>
        <w:tc>
          <w:tcPr>
            <w:tcW w:w="4156" w:type="dxa"/>
            <w:tcBorders>
              <w:top w:val="single" w:sz="6" w:space="0" w:color="auto"/>
              <w:left w:val="single" w:sz="6" w:space="0" w:color="auto"/>
              <w:bottom w:val="single" w:sz="6" w:space="0" w:color="auto"/>
              <w:right w:val="single" w:sz="6" w:space="0" w:color="auto"/>
            </w:tcBorders>
            <w:shd w:val="clear" w:color="auto" w:fill="auto"/>
            <w:hideMark/>
          </w:tcPr>
          <w:p w14:paraId="505EB88C" w14:textId="77777777" w:rsidR="003453C0" w:rsidRPr="003453C0" w:rsidRDefault="003453C0" w:rsidP="003453C0">
            <w:pPr>
              <w:ind w:left="0"/>
            </w:pPr>
            <w:r w:rsidRPr="003453C0">
              <w:rPr>
                <w:lang w:val="en-US"/>
              </w:rPr>
              <w:t>What we will do</w:t>
            </w:r>
            <w:r w:rsidRPr="003453C0">
              <w:t> </w:t>
            </w:r>
          </w:p>
        </w:tc>
        <w:tc>
          <w:tcPr>
            <w:tcW w:w="3969" w:type="dxa"/>
            <w:tcBorders>
              <w:top w:val="single" w:sz="6" w:space="0" w:color="auto"/>
              <w:left w:val="single" w:sz="6" w:space="0" w:color="auto"/>
              <w:bottom w:val="single" w:sz="6" w:space="0" w:color="auto"/>
              <w:right w:val="single" w:sz="6" w:space="0" w:color="auto"/>
            </w:tcBorders>
            <w:shd w:val="clear" w:color="auto" w:fill="auto"/>
            <w:hideMark/>
          </w:tcPr>
          <w:p w14:paraId="5CDAA62E" w14:textId="77777777" w:rsidR="003453C0" w:rsidRPr="003453C0" w:rsidRDefault="003453C0" w:rsidP="003453C0">
            <w:pPr>
              <w:ind w:left="0"/>
            </w:pPr>
            <w:r w:rsidRPr="003453C0">
              <w:rPr>
                <w:lang w:val="en-US"/>
              </w:rPr>
              <w:t>How we will do it</w:t>
            </w:r>
            <w:r w:rsidRPr="003453C0">
              <w:t> </w:t>
            </w:r>
          </w:p>
        </w:tc>
      </w:tr>
      <w:tr w:rsidR="003453C0" w:rsidRPr="003453C0" w14:paraId="428374CB" w14:textId="77777777" w:rsidTr="00642114">
        <w:tc>
          <w:tcPr>
            <w:tcW w:w="1656" w:type="dxa"/>
            <w:tcBorders>
              <w:top w:val="single" w:sz="6" w:space="0" w:color="auto"/>
              <w:left w:val="single" w:sz="6" w:space="0" w:color="auto"/>
              <w:bottom w:val="single" w:sz="6" w:space="0" w:color="auto"/>
              <w:right w:val="single" w:sz="6" w:space="0" w:color="auto"/>
            </w:tcBorders>
            <w:shd w:val="clear" w:color="auto" w:fill="auto"/>
            <w:hideMark/>
          </w:tcPr>
          <w:p w14:paraId="0DA54FEF" w14:textId="77777777" w:rsidR="003453C0" w:rsidRPr="003453C0" w:rsidRDefault="003453C0" w:rsidP="003453C0">
            <w:pPr>
              <w:ind w:left="0"/>
            </w:pPr>
            <w:r w:rsidRPr="003453C0">
              <w:rPr>
                <w:lang w:val="en-US"/>
              </w:rPr>
              <w:t>Pre</w:t>
            </w:r>
            <w:r w:rsidRPr="003453C0">
              <w:rPr>
                <w:lang w:val="en-US"/>
              </w:rPr>
              <w:noBreakHyphen/>
              <w:t>Application Advice, Guidance and Promotion</w:t>
            </w:r>
            <w:r w:rsidRPr="003453C0">
              <w:t> </w:t>
            </w:r>
          </w:p>
        </w:tc>
        <w:tc>
          <w:tcPr>
            <w:tcW w:w="4156" w:type="dxa"/>
            <w:tcBorders>
              <w:top w:val="single" w:sz="6" w:space="0" w:color="auto"/>
              <w:left w:val="single" w:sz="6" w:space="0" w:color="auto"/>
              <w:bottom w:val="single" w:sz="6" w:space="0" w:color="auto"/>
              <w:right w:val="single" w:sz="6" w:space="0" w:color="auto"/>
            </w:tcBorders>
            <w:shd w:val="clear" w:color="auto" w:fill="auto"/>
            <w:hideMark/>
          </w:tcPr>
          <w:p w14:paraId="19F83175" w14:textId="77777777" w:rsidR="003453C0" w:rsidRPr="003453C0" w:rsidRDefault="003453C0" w:rsidP="003453C0">
            <w:pPr>
              <w:ind w:left="0"/>
            </w:pPr>
            <w:r w:rsidRPr="003453C0">
              <w:rPr>
                <w:lang w:val="en-US"/>
              </w:rPr>
              <w:t>Encourage applicants to tell us that they are care experienced</w:t>
            </w:r>
            <w:r w:rsidRPr="003453C0">
              <w:t> </w:t>
            </w:r>
          </w:p>
          <w:p w14:paraId="618E20BB" w14:textId="77777777" w:rsidR="003453C0" w:rsidRPr="003453C0" w:rsidRDefault="003453C0" w:rsidP="003453C0">
            <w:pPr>
              <w:ind w:left="0"/>
            </w:pPr>
            <w:r w:rsidRPr="003453C0">
              <w:rPr>
                <w:lang w:val="en-US"/>
              </w:rPr>
              <w:t>Raise awareness across the College about care experience and the barriers students may face</w:t>
            </w:r>
            <w:r w:rsidRPr="003453C0">
              <w:t> </w:t>
            </w:r>
          </w:p>
          <w:p w14:paraId="248A8DDC" w14:textId="77777777" w:rsidR="003453C0" w:rsidRPr="003453C0" w:rsidRDefault="003453C0" w:rsidP="003453C0">
            <w:pPr>
              <w:ind w:left="0"/>
            </w:pPr>
            <w:r w:rsidRPr="003453C0">
              <w:rPr>
                <w:lang w:val="en-US"/>
              </w:rPr>
              <w:t>Make sure students understand what support is available before they start</w:t>
            </w:r>
            <w:r w:rsidRPr="003453C0">
              <w:t> </w:t>
            </w:r>
          </w:p>
          <w:p w14:paraId="72710849" w14:textId="77777777" w:rsidR="003453C0" w:rsidRPr="003453C0" w:rsidRDefault="003453C0" w:rsidP="003453C0">
            <w:pPr>
              <w:ind w:left="0"/>
            </w:pPr>
            <w:r w:rsidRPr="003453C0">
              <w:rPr>
                <w:lang w:val="en-US"/>
              </w:rPr>
              <w:t>Take a trauma</w:t>
            </w:r>
            <w:r w:rsidRPr="003453C0">
              <w:rPr>
                <w:lang w:val="en-US"/>
              </w:rPr>
              <w:noBreakHyphen/>
              <w:t>informed and strengths</w:t>
            </w:r>
            <w:r w:rsidRPr="003453C0">
              <w:rPr>
                <w:lang w:val="en-US"/>
              </w:rPr>
              <w:noBreakHyphen/>
              <w:t>based approach</w:t>
            </w:r>
            <w:r w:rsidRPr="003453C0">
              <w:t> </w:t>
            </w:r>
          </w:p>
          <w:p w14:paraId="7557D0C7" w14:textId="77777777" w:rsidR="003453C0" w:rsidRPr="003453C0" w:rsidRDefault="003453C0" w:rsidP="003453C0">
            <w:pPr>
              <w:ind w:left="0"/>
            </w:pPr>
            <w:r w:rsidRPr="003453C0">
              <w:rPr>
                <w:lang w:val="en-US"/>
              </w:rPr>
              <w:t>Work closely with schools and partner agencies</w:t>
            </w:r>
            <w:r w:rsidRPr="003453C0">
              <w:t> </w:t>
            </w:r>
          </w:p>
          <w:p w14:paraId="44F150AA" w14:textId="77777777" w:rsidR="003453C0" w:rsidRPr="003453C0" w:rsidRDefault="003453C0" w:rsidP="003453C0">
            <w:pPr>
              <w:ind w:left="0"/>
            </w:pPr>
            <w:r w:rsidRPr="003453C0">
              <w:rPr>
                <w:lang w:val="en-US"/>
              </w:rPr>
              <w:t>Celebrate and </w:t>
            </w:r>
            <w:proofErr w:type="spellStart"/>
            <w:r w:rsidRPr="003453C0">
              <w:rPr>
                <w:lang w:val="en-US"/>
              </w:rPr>
              <w:t>recognise</w:t>
            </w:r>
            <w:proofErr w:type="spellEnd"/>
            <w:r w:rsidRPr="003453C0">
              <w:rPr>
                <w:lang w:val="en-US"/>
              </w:rPr>
              <w:t> Care Experienced Week and Care Day</w:t>
            </w:r>
            <w:r w:rsidRPr="003453C0">
              <w:t> </w:t>
            </w:r>
          </w:p>
        </w:tc>
        <w:tc>
          <w:tcPr>
            <w:tcW w:w="3969" w:type="dxa"/>
            <w:tcBorders>
              <w:top w:val="single" w:sz="6" w:space="0" w:color="auto"/>
              <w:left w:val="single" w:sz="6" w:space="0" w:color="auto"/>
              <w:bottom w:val="single" w:sz="6" w:space="0" w:color="auto"/>
              <w:right w:val="single" w:sz="6" w:space="0" w:color="auto"/>
            </w:tcBorders>
            <w:shd w:val="clear" w:color="auto" w:fill="auto"/>
            <w:hideMark/>
          </w:tcPr>
          <w:p w14:paraId="78B052A9" w14:textId="77777777" w:rsidR="003453C0" w:rsidRPr="003453C0" w:rsidRDefault="003453C0" w:rsidP="003453C0">
            <w:pPr>
              <w:ind w:left="0"/>
              <w:rPr>
                <w:lang w:val="en-US"/>
              </w:rPr>
            </w:pPr>
            <w:r w:rsidRPr="003453C0">
              <w:rPr>
                <w:lang w:val="en-US"/>
              </w:rPr>
              <w:t>Ensure care</w:t>
            </w:r>
            <w:r w:rsidRPr="003453C0">
              <w:rPr>
                <w:lang w:val="en-US"/>
              </w:rPr>
              <w:noBreakHyphen/>
              <w:t>experience disclosures are recorded accurately and shared safely</w:t>
            </w:r>
          </w:p>
          <w:p w14:paraId="1F60137C" w14:textId="77777777" w:rsidR="003453C0" w:rsidRPr="003453C0" w:rsidRDefault="003453C0" w:rsidP="003453C0">
            <w:pPr>
              <w:ind w:left="0"/>
            </w:pPr>
            <w:r w:rsidRPr="003453C0">
              <w:rPr>
                <w:lang w:val="en-US"/>
              </w:rPr>
              <w:t>Provide clear online information in one accessible place</w:t>
            </w:r>
            <w:r w:rsidRPr="003453C0">
              <w:t>  </w:t>
            </w:r>
          </w:p>
          <w:p w14:paraId="43D839B7" w14:textId="77777777" w:rsidR="003453C0" w:rsidRPr="003453C0" w:rsidRDefault="003453C0" w:rsidP="003453C0">
            <w:pPr>
              <w:ind w:left="0"/>
            </w:pPr>
            <w:r w:rsidRPr="003453C0">
              <w:rPr>
                <w:lang w:val="en-US"/>
              </w:rPr>
              <w:t>Send a personal welcome email explaining support and next steps</w:t>
            </w:r>
            <w:r w:rsidRPr="003453C0">
              <w:t> </w:t>
            </w:r>
          </w:p>
          <w:p w14:paraId="592AE7C3" w14:textId="77777777" w:rsidR="003453C0" w:rsidRPr="003453C0" w:rsidRDefault="003453C0" w:rsidP="003453C0">
            <w:pPr>
              <w:ind w:left="0"/>
            </w:pPr>
            <w:r w:rsidRPr="003453C0">
              <w:rPr>
                <w:lang w:val="en-US"/>
              </w:rPr>
              <w:t>Offer regular staff training, including sessions led by people with lived experience</w:t>
            </w:r>
            <w:r w:rsidRPr="003453C0">
              <w:t> </w:t>
            </w:r>
          </w:p>
          <w:p w14:paraId="5E0A0C37" w14:textId="77777777" w:rsidR="003453C0" w:rsidRPr="003453C0" w:rsidRDefault="003453C0" w:rsidP="003453C0">
            <w:pPr>
              <w:ind w:left="0"/>
            </w:pPr>
            <w:r w:rsidRPr="003453C0">
              <w:rPr>
                <w:lang w:val="en-US"/>
              </w:rPr>
              <w:t>Promote mandatory corporate parenting training for all staff</w:t>
            </w:r>
            <w:r w:rsidRPr="003453C0">
              <w:t> </w:t>
            </w:r>
          </w:p>
        </w:tc>
      </w:tr>
      <w:tr w:rsidR="003453C0" w:rsidRPr="003453C0" w14:paraId="20C1F466" w14:textId="77777777" w:rsidTr="00642114">
        <w:tc>
          <w:tcPr>
            <w:tcW w:w="1656" w:type="dxa"/>
            <w:tcBorders>
              <w:top w:val="single" w:sz="6" w:space="0" w:color="auto"/>
              <w:left w:val="single" w:sz="6" w:space="0" w:color="auto"/>
              <w:bottom w:val="single" w:sz="6" w:space="0" w:color="auto"/>
              <w:right w:val="single" w:sz="6" w:space="0" w:color="auto"/>
            </w:tcBorders>
            <w:shd w:val="clear" w:color="auto" w:fill="auto"/>
            <w:hideMark/>
          </w:tcPr>
          <w:p w14:paraId="48246F48" w14:textId="77777777" w:rsidR="003453C0" w:rsidRPr="003453C0" w:rsidRDefault="003453C0" w:rsidP="003453C0">
            <w:pPr>
              <w:ind w:left="0"/>
            </w:pPr>
            <w:r w:rsidRPr="003453C0">
              <w:rPr>
                <w:lang w:val="en-US"/>
              </w:rPr>
              <w:t>Application and Admissions</w:t>
            </w:r>
            <w:r w:rsidRPr="003453C0">
              <w:t> </w:t>
            </w:r>
          </w:p>
        </w:tc>
        <w:tc>
          <w:tcPr>
            <w:tcW w:w="4156" w:type="dxa"/>
            <w:tcBorders>
              <w:top w:val="single" w:sz="6" w:space="0" w:color="auto"/>
              <w:left w:val="single" w:sz="6" w:space="0" w:color="auto"/>
              <w:bottom w:val="single" w:sz="6" w:space="0" w:color="auto"/>
              <w:right w:val="single" w:sz="6" w:space="0" w:color="auto"/>
            </w:tcBorders>
            <w:shd w:val="clear" w:color="auto" w:fill="auto"/>
            <w:hideMark/>
          </w:tcPr>
          <w:p w14:paraId="38CDE756" w14:textId="77777777" w:rsidR="003453C0" w:rsidRPr="003453C0" w:rsidRDefault="003453C0" w:rsidP="003453C0">
            <w:pPr>
              <w:ind w:left="0"/>
              <w:rPr>
                <w:lang w:val="en-US"/>
              </w:rPr>
            </w:pPr>
            <w:r w:rsidRPr="003453C0">
              <w:rPr>
                <w:lang w:val="en-US"/>
              </w:rPr>
              <w:t>Offer multiple chances to disclose care experience</w:t>
            </w:r>
            <w:r w:rsidRPr="003453C0">
              <w:t> status</w:t>
            </w:r>
          </w:p>
          <w:p w14:paraId="4E30A156" w14:textId="77777777" w:rsidR="003453C0" w:rsidRPr="003453C0" w:rsidRDefault="003453C0" w:rsidP="003453C0">
            <w:pPr>
              <w:ind w:left="0"/>
              <w:rPr>
                <w:lang w:val="en-US"/>
              </w:rPr>
            </w:pPr>
            <w:r w:rsidRPr="003453C0">
              <w:rPr>
                <w:lang w:val="en-US"/>
              </w:rPr>
              <w:t>Guarantee an interview for care experienced applicants who meet minimum entry requirements</w:t>
            </w:r>
            <w:r w:rsidRPr="003453C0">
              <w:t> </w:t>
            </w:r>
          </w:p>
          <w:p w14:paraId="3AAA4AF1" w14:textId="77777777" w:rsidR="003453C0" w:rsidRPr="003453C0" w:rsidRDefault="003453C0" w:rsidP="003453C0">
            <w:pPr>
              <w:ind w:left="0"/>
              <w:rPr>
                <w:lang w:val="en-US"/>
              </w:rPr>
            </w:pPr>
            <w:r w:rsidRPr="003453C0">
              <w:rPr>
                <w:lang w:val="en-US"/>
              </w:rPr>
              <w:t>Clearly explain alternative options and provide support if an application is unsuccessful</w:t>
            </w:r>
            <w:r w:rsidRPr="003453C0">
              <w:t> </w:t>
            </w:r>
          </w:p>
          <w:p w14:paraId="3209CC34" w14:textId="77777777" w:rsidR="003453C0" w:rsidRPr="003453C0" w:rsidRDefault="003453C0" w:rsidP="003453C0">
            <w:pPr>
              <w:ind w:left="0"/>
              <w:rPr>
                <w:lang w:val="en-US"/>
              </w:rPr>
            </w:pPr>
            <w:r w:rsidRPr="003453C0">
              <w:rPr>
                <w:lang w:val="en-US"/>
              </w:rPr>
              <w:lastRenderedPageBreak/>
              <w:t>Offer tailored transition and induction support</w:t>
            </w:r>
            <w:r w:rsidRPr="003453C0">
              <w:t> </w:t>
            </w:r>
          </w:p>
        </w:tc>
        <w:tc>
          <w:tcPr>
            <w:tcW w:w="3969" w:type="dxa"/>
            <w:tcBorders>
              <w:top w:val="single" w:sz="6" w:space="0" w:color="auto"/>
              <w:left w:val="single" w:sz="6" w:space="0" w:color="auto"/>
              <w:bottom w:val="single" w:sz="6" w:space="0" w:color="auto"/>
              <w:right w:val="single" w:sz="6" w:space="0" w:color="auto"/>
            </w:tcBorders>
            <w:shd w:val="clear" w:color="auto" w:fill="auto"/>
            <w:hideMark/>
          </w:tcPr>
          <w:p w14:paraId="3CEBB9C3" w14:textId="77777777" w:rsidR="003453C0" w:rsidRPr="003453C0" w:rsidRDefault="003453C0" w:rsidP="003453C0">
            <w:pPr>
              <w:ind w:left="0"/>
              <w:rPr>
                <w:lang w:val="en-US"/>
              </w:rPr>
            </w:pPr>
            <w:r w:rsidRPr="003453C0">
              <w:rPr>
                <w:lang w:val="en-US"/>
              </w:rPr>
              <w:lastRenderedPageBreak/>
              <w:t>Provide </w:t>
            </w:r>
            <w:proofErr w:type="spellStart"/>
            <w:r w:rsidRPr="003453C0">
              <w:rPr>
                <w:lang w:val="en-US"/>
              </w:rPr>
              <w:t>personalised</w:t>
            </w:r>
            <w:proofErr w:type="spellEnd"/>
            <w:r w:rsidRPr="003453C0">
              <w:rPr>
                <w:lang w:val="en-US"/>
              </w:rPr>
              <w:t> advice and referrals, including to Skills Development Scotland</w:t>
            </w:r>
            <w:r w:rsidRPr="003453C0">
              <w:t> </w:t>
            </w:r>
          </w:p>
          <w:p w14:paraId="3A4243A2" w14:textId="77777777" w:rsidR="003453C0" w:rsidRPr="003453C0" w:rsidRDefault="003453C0" w:rsidP="003453C0">
            <w:pPr>
              <w:ind w:left="0"/>
              <w:rPr>
                <w:lang w:val="en-US"/>
              </w:rPr>
            </w:pPr>
            <w:r w:rsidRPr="003453C0">
              <w:rPr>
                <w:lang w:val="en-US"/>
              </w:rPr>
              <w:t>Offer enhanced transition support for students in collaboration with partner agencies</w:t>
            </w:r>
            <w:r w:rsidRPr="003453C0">
              <w:t> </w:t>
            </w:r>
          </w:p>
          <w:p w14:paraId="1B2976DE" w14:textId="77777777" w:rsidR="003453C0" w:rsidRPr="003453C0" w:rsidRDefault="003453C0" w:rsidP="003453C0">
            <w:pPr>
              <w:ind w:left="0"/>
              <w:rPr>
                <w:lang w:val="en-US"/>
              </w:rPr>
            </w:pPr>
            <w:r w:rsidRPr="003453C0">
              <w:rPr>
                <w:lang w:val="en-US"/>
              </w:rPr>
              <w:t>Run summer activities to support funding applications, induction and early engagement</w:t>
            </w:r>
            <w:r w:rsidRPr="003453C0">
              <w:t> </w:t>
            </w:r>
          </w:p>
        </w:tc>
      </w:tr>
      <w:tr w:rsidR="003453C0" w:rsidRPr="003453C0" w14:paraId="7D9B9ED1" w14:textId="77777777" w:rsidTr="00642114">
        <w:tc>
          <w:tcPr>
            <w:tcW w:w="1656" w:type="dxa"/>
            <w:tcBorders>
              <w:top w:val="single" w:sz="6" w:space="0" w:color="auto"/>
              <w:left w:val="single" w:sz="6" w:space="0" w:color="auto"/>
              <w:bottom w:val="single" w:sz="6" w:space="0" w:color="auto"/>
              <w:right w:val="single" w:sz="6" w:space="0" w:color="auto"/>
            </w:tcBorders>
            <w:shd w:val="clear" w:color="auto" w:fill="auto"/>
            <w:hideMark/>
          </w:tcPr>
          <w:p w14:paraId="4BC9A70C" w14:textId="77777777" w:rsidR="003453C0" w:rsidRPr="003453C0" w:rsidRDefault="003453C0" w:rsidP="003453C0">
            <w:pPr>
              <w:ind w:left="0"/>
            </w:pPr>
            <w:r w:rsidRPr="003453C0">
              <w:rPr>
                <w:lang w:val="en-US"/>
              </w:rPr>
              <w:t>On</w:t>
            </w:r>
            <w:r w:rsidRPr="003453C0">
              <w:rPr>
                <w:lang w:val="en-US"/>
              </w:rPr>
              <w:noBreakHyphen/>
              <w:t>Course Support and Awareness</w:t>
            </w:r>
            <w:r w:rsidRPr="003453C0">
              <w:t> </w:t>
            </w:r>
          </w:p>
        </w:tc>
        <w:tc>
          <w:tcPr>
            <w:tcW w:w="4156" w:type="dxa"/>
            <w:tcBorders>
              <w:top w:val="single" w:sz="6" w:space="0" w:color="auto"/>
              <w:left w:val="single" w:sz="6" w:space="0" w:color="auto"/>
              <w:bottom w:val="single" w:sz="6" w:space="0" w:color="auto"/>
              <w:right w:val="single" w:sz="6" w:space="0" w:color="auto"/>
            </w:tcBorders>
            <w:shd w:val="clear" w:color="auto" w:fill="auto"/>
            <w:hideMark/>
          </w:tcPr>
          <w:p w14:paraId="121A67D4" w14:textId="77777777" w:rsidR="003453C0" w:rsidRPr="003453C0" w:rsidRDefault="003453C0" w:rsidP="003453C0">
            <w:pPr>
              <w:ind w:left="0"/>
              <w:rPr>
                <w:lang w:val="en-US"/>
              </w:rPr>
            </w:pPr>
            <w:r w:rsidRPr="003453C0">
              <w:rPr>
                <w:lang w:val="en-US"/>
              </w:rPr>
              <w:t>Take a needs</w:t>
            </w:r>
            <w:r w:rsidRPr="003453C0">
              <w:rPr>
                <w:lang w:val="en-US"/>
              </w:rPr>
              <w:noBreakHyphen/>
              <w:t xml:space="preserve">led approach to </w:t>
            </w:r>
            <w:proofErr w:type="spellStart"/>
            <w:r w:rsidRPr="003453C0">
              <w:rPr>
                <w:lang w:val="en-US"/>
              </w:rPr>
              <w:t>recognising</w:t>
            </w:r>
            <w:proofErr w:type="spellEnd"/>
            <w:r w:rsidRPr="003453C0">
              <w:rPr>
                <w:lang w:val="en-US"/>
              </w:rPr>
              <w:t> individual circumstances</w:t>
            </w:r>
            <w:r w:rsidRPr="003453C0">
              <w:t> </w:t>
            </w:r>
          </w:p>
          <w:p w14:paraId="1A0DFC25" w14:textId="77777777" w:rsidR="003453C0" w:rsidRPr="003453C0" w:rsidRDefault="003453C0" w:rsidP="003453C0">
            <w:pPr>
              <w:ind w:left="0"/>
              <w:rPr>
                <w:lang w:val="en-US"/>
              </w:rPr>
            </w:pPr>
            <w:r w:rsidRPr="003453C0">
              <w:rPr>
                <w:lang w:val="en-US"/>
              </w:rPr>
              <w:t>Act early when students show signs of disengagement or withdrawal risk</w:t>
            </w:r>
            <w:r w:rsidRPr="003453C0">
              <w:t> </w:t>
            </w:r>
          </w:p>
          <w:p w14:paraId="258EDFE6" w14:textId="77777777" w:rsidR="003453C0" w:rsidRPr="003453C0" w:rsidRDefault="003453C0" w:rsidP="003453C0">
            <w:pPr>
              <w:ind w:left="0"/>
              <w:rPr>
                <w:lang w:val="en-US"/>
              </w:rPr>
            </w:pPr>
            <w:r w:rsidRPr="003453C0">
              <w:rPr>
                <w:lang w:val="en-US"/>
              </w:rPr>
              <w:t>Promote support throughout the year</w:t>
            </w:r>
            <w:r w:rsidRPr="003453C0">
              <w:t> </w:t>
            </w:r>
          </w:p>
          <w:p w14:paraId="753046D4" w14:textId="77777777" w:rsidR="003453C0" w:rsidRPr="003453C0" w:rsidRDefault="003453C0" w:rsidP="003453C0">
            <w:pPr>
              <w:ind w:left="0"/>
              <w:rPr>
                <w:lang w:val="en-US"/>
              </w:rPr>
            </w:pPr>
            <w:r w:rsidRPr="003453C0">
              <w:rPr>
                <w:lang w:val="en-US"/>
              </w:rPr>
              <w:t>Work closely with the Students’ Association</w:t>
            </w:r>
            <w:r w:rsidRPr="003453C0">
              <w:t> </w:t>
            </w:r>
            <w:r w:rsidRPr="003453C0">
              <w:br/>
            </w:r>
          </w:p>
          <w:p w14:paraId="581A2FC5" w14:textId="77777777" w:rsidR="003453C0" w:rsidRPr="003453C0" w:rsidRDefault="003453C0" w:rsidP="003453C0">
            <w:pPr>
              <w:ind w:left="0"/>
              <w:rPr>
                <w:lang w:val="en-US"/>
              </w:rPr>
            </w:pPr>
            <w:r w:rsidRPr="003453C0">
              <w:rPr>
                <w:lang w:val="en-US"/>
              </w:rPr>
              <w:t>Ensure care experienced students can attend graduation</w:t>
            </w:r>
            <w:r w:rsidRPr="003453C0">
              <w:t> </w:t>
            </w:r>
          </w:p>
          <w:p w14:paraId="7FA78309" w14:textId="77777777" w:rsidR="003453C0" w:rsidRPr="003453C0" w:rsidRDefault="003453C0" w:rsidP="003453C0">
            <w:pPr>
              <w:ind w:left="0"/>
            </w:pPr>
            <w:r w:rsidRPr="003453C0">
              <w:rPr>
                <w:lang w:val="en-US"/>
              </w:rPr>
              <w:t>Reflect the rights and needs of care experienced students in college policies</w:t>
            </w:r>
            <w:r w:rsidRPr="003453C0">
              <w:t> </w:t>
            </w:r>
          </w:p>
        </w:tc>
        <w:tc>
          <w:tcPr>
            <w:tcW w:w="3969" w:type="dxa"/>
            <w:tcBorders>
              <w:top w:val="single" w:sz="6" w:space="0" w:color="auto"/>
              <w:left w:val="single" w:sz="6" w:space="0" w:color="auto"/>
              <w:bottom w:val="single" w:sz="6" w:space="0" w:color="auto"/>
              <w:right w:val="single" w:sz="6" w:space="0" w:color="auto"/>
            </w:tcBorders>
            <w:shd w:val="clear" w:color="auto" w:fill="auto"/>
            <w:hideMark/>
          </w:tcPr>
          <w:p w14:paraId="585AF4BE" w14:textId="77777777" w:rsidR="003453C0" w:rsidRPr="003453C0" w:rsidRDefault="003453C0" w:rsidP="003453C0">
            <w:pPr>
              <w:ind w:left="0"/>
            </w:pPr>
            <w:proofErr w:type="spellStart"/>
            <w:r w:rsidRPr="003453C0">
              <w:rPr>
                <w:lang w:val="en-US"/>
              </w:rPr>
              <w:t>Prioritise</w:t>
            </w:r>
            <w:proofErr w:type="spellEnd"/>
            <w:r w:rsidRPr="003453C0">
              <w:rPr>
                <w:lang w:val="en-US"/>
              </w:rPr>
              <w:t> care experienced students for 1:1 Learning Development Tutor support</w:t>
            </w:r>
            <w:r w:rsidRPr="003453C0">
              <w:t> </w:t>
            </w:r>
          </w:p>
          <w:p w14:paraId="346BFC42" w14:textId="77777777" w:rsidR="003453C0" w:rsidRPr="003453C0" w:rsidRDefault="003453C0" w:rsidP="003453C0">
            <w:pPr>
              <w:ind w:left="0"/>
            </w:pPr>
            <w:r w:rsidRPr="003453C0">
              <w:rPr>
                <w:lang w:val="en-US"/>
              </w:rPr>
              <w:t>Maintain a bank of loan laptops for care experienced students</w:t>
            </w:r>
            <w:r w:rsidRPr="003453C0">
              <w:t> </w:t>
            </w:r>
          </w:p>
          <w:p w14:paraId="2DB944A6" w14:textId="77777777" w:rsidR="003453C0" w:rsidRPr="003453C0" w:rsidRDefault="003453C0" w:rsidP="003453C0">
            <w:pPr>
              <w:ind w:left="0"/>
            </w:pPr>
            <w:proofErr w:type="spellStart"/>
            <w:r w:rsidRPr="003453C0">
              <w:rPr>
                <w:lang w:val="en-US"/>
              </w:rPr>
              <w:t>Prioritise</w:t>
            </w:r>
            <w:proofErr w:type="spellEnd"/>
            <w:r w:rsidRPr="003453C0">
              <w:rPr>
                <w:lang w:val="en-US"/>
              </w:rPr>
              <w:t xml:space="preserve"> funding and discretionary funding applications</w:t>
            </w:r>
            <w:r w:rsidRPr="003453C0">
              <w:t xml:space="preserve"> for processing </w:t>
            </w:r>
          </w:p>
          <w:p w14:paraId="378B5186" w14:textId="77777777" w:rsidR="003453C0" w:rsidRPr="003453C0" w:rsidRDefault="003453C0" w:rsidP="003453C0">
            <w:pPr>
              <w:ind w:left="0"/>
            </w:pPr>
            <w:r w:rsidRPr="003453C0">
              <w:rPr>
                <w:lang w:val="en-US"/>
              </w:rPr>
              <w:t>Monitor attendance and engagement using data reports</w:t>
            </w:r>
            <w:r w:rsidRPr="003453C0">
              <w:t> </w:t>
            </w:r>
          </w:p>
          <w:p w14:paraId="76C34483" w14:textId="77777777" w:rsidR="003453C0" w:rsidRPr="003453C0" w:rsidRDefault="003453C0" w:rsidP="003453C0">
            <w:pPr>
              <w:ind w:left="0"/>
            </w:pPr>
            <w:r w:rsidRPr="003453C0">
              <w:rPr>
                <w:lang w:val="en-US"/>
              </w:rPr>
              <w:t>Cover graduation costs for SCQF level 7 and above</w:t>
            </w:r>
            <w:r w:rsidRPr="003453C0">
              <w:t> </w:t>
            </w:r>
          </w:p>
          <w:p w14:paraId="3C2856B1" w14:textId="77777777" w:rsidR="003453C0" w:rsidRPr="003453C0" w:rsidRDefault="003453C0" w:rsidP="003453C0">
            <w:pPr>
              <w:ind w:left="0"/>
            </w:pPr>
            <w:r w:rsidRPr="003453C0">
              <w:rPr>
                <w:lang w:val="en-US"/>
              </w:rPr>
              <w:t>Provide training for Students’ Association staff and reps</w:t>
            </w:r>
            <w:r w:rsidRPr="003453C0">
              <w:t> </w:t>
            </w:r>
          </w:p>
          <w:p w14:paraId="72929CF0" w14:textId="77777777" w:rsidR="003453C0" w:rsidRPr="003453C0" w:rsidRDefault="003453C0" w:rsidP="003453C0">
            <w:pPr>
              <w:ind w:left="0"/>
              <w:rPr>
                <w:lang w:val="en-US"/>
              </w:rPr>
            </w:pPr>
            <w:r w:rsidRPr="003453C0">
              <w:rPr>
                <w:lang w:val="en-US"/>
              </w:rPr>
              <w:t>Review policies regularly with care experience and equality in mind</w:t>
            </w:r>
            <w:r w:rsidRPr="003453C0">
              <w:t> </w:t>
            </w:r>
          </w:p>
        </w:tc>
      </w:tr>
      <w:tr w:rsidR="003453C0" w:rsidRPr="003453C0" w14:paraId="55079486" w14:textId="77777777" w:rsidTr="00642114">
        <w:tc>
          <w:tcPr>
            <w:tcW w:w="1656" w:type="dxa"/>
            <w:tcBorders>
              <w:top w:val="single" w:sz="6" w:space="0" w:color="auto"/>
              <w:left w:val="single" w:sz="6" w:space="0" w:color="auto"/>
              <w:bottom w:val="single" w:sz="6" w:space="0" w:color="auto"/>
              <w:right w:val="single" w:sz="6" w:space="0" w:color="auto"/>
            </w:tcBorders>
            <w:shd w:val="clear" w:color="auto" w:fill="auto"/>
            <w:hideMark/>
          </w:tcPr>
          <w:p w14:paraId="5628AD0A" w14:textId="77777777" w:rsidR="003453C0" w:rsidRPr="003453C0" w:rsidRDefault="003453C0" w:rsidP="003453C0">
            <w:pPr>
              <w:ind w:left="0"/>
            </w:pPr>
            <w:r w:rsidRPr="003453C0">
              <w:rPr>
                <w:lang w:val="en-US"/>
              </w:rPr>
              <w:t>External Partnership Working</w:t>
            </w:r>
            <w:r w:rsidRPr="003453C0">
              <w:t> </w:t>
            </w:r>
          </w:p>
        </w:tc>
        <w:tc>
          <w:tcPr>
            <w:tcW w:w="4156" w:type="dxa"/>
            <w:tcBorders>
              <w:top w:val="single" w:sz="6" w:space="0" w:color="auto"/>
              <w:left w:val="single" w:sz="6" w:space="0" w:color="auto"/>
              <w:bottom w:val="single" w:sz="6" w:space="0" w:color="auto"/>
              <w:right w:val="single" w:sz="6" w:space="0" w:color="auto"/>
            </w:tcBorders>
            <w:shd w:val="clear" w:color="auto" w:fill="auto"/>
            <w:hideMark/>
          </w:tcPr>
          <w:p w14:paraId="71832EDF" w14:textId="77777777" w:rsidR="003453C0" w:rsidRPr="003453C0" w:rsidRDefault="003453C0" w:rsidP="003453C0">
            <w:pPr>
              <w:ind w:left="0"/>
              <w:rPr>
                <w:lang w:val="en-US"/>
              </w:rPr>
            </w:pPr>
            <w:r w:rsidRPr="003453C0">
              <w:rPr>
                <w:lang w:val="en-US"/>
              </w:rPr>
              <w:t>Strengthen relationships with </w:t>
            </w:r>
            <w:proofErr w:type="spellStart"/>
            <w:r w:rsidRPr="003453C0">
              <w:rPr>
                <w:lang w:val="en-US"/>
              </w:rPr>
              <w:t>organisations</w:t>
            </w:r>
            <w:proofErr w:type="spellEnd"/>
            <w:r w:rsidRPr="003453C0">
              <w:rPr>
                <w:lang w:val="en-US"/>
              </w:rPr>
              <w:t> supporting care experienced people</w:t>
            </w:r>
            <w:r w:rsidRPr="003453C0">
              <w:t> </w:t>
            </w:r>
          </w:p>
          <w:p w14:paraId="50AA23D6" w14:textId="77777777" w:rsidR="003453C0" w:rsidRPr="003453C0" w:rsidRDefault="003453C0" w:rsidP="003453C0">
            <w:pPr>
              <w:ind w:left="0"/>
              <w:rPr>
                <w:lang w:val="en-US"/>
              </w:rPr>
            </w:pPr>
            <w:r w:rsidRPr="003453C0">
              <w:rPr>
                <w:lang w:val="en-US"/>
              </w:rPr>
              <w:t>Ensure partners understand support available at Edinburgh College</w:t>
            </w:r>
            <w:r w:rsidRPr="003453C0">
              <w:t> </w:t>
            </w:r>
          </w:p>
          <w:p w14:paraId="2A2DA847" w14:textId="77777777" w:rsidR="003453C0" w:rsidRPr="003453C0" w:rsidRDefault="003453C0" w:rsidP="003453C0">
            <w:pPr>
              <w:ind w:left="0"/>
            </w:pPr>
            <w:r w:rsidRPr="003453C0">
              <w:rPr>
                <w:lang w:val="en-US"/>
              </w:rPr>
              <w:t>Share learning and best practice</w:t>
            </w:r>
            <w:r w:rsidRPr="003453C0">
              <w:t> </w:t>
            </w:r>
          </w:p>
        </w:tc>
        <w:tc>
          <w:tcPr>
            <w:tcW w:w="3969" w:type="dxa"/>
            <w:tcBorders>
              <w:top w:val="single" w:sz="6" w:space="0" w:color="auto"/>
              <w:left w:val="single" w:sz="6" w:space="0" w:color="auto"/>
              <w:bottom w:val="single" w:sz="6" w:space="0" w:color="auto"/>
              <w:right w:val="single" w:sz="6" w:space="0" w:color="auto"/>
            </w:tcBorders>
            <w:shd w:val="clear" w:color="auto" w:fill="auto"/>
            <w:hideMark/>
          </w:tcPr>
          <w:p w14:paraId="349D75F9" w14:textId="77777777" w:rsidR="003453C0" w:rsidRPr="003453C0" w:rsidRDefault="003453C0" w:rsidP="003453C0">
            <w:pPr>
              <w:ind w:left="0"/>
            </w:pPr>
            <w:r w:rsidRPr="003453C0">
              <w:rPr>
                <w:lang w:val="en-US"/>
              </w:rPr>
              <w:t>Invite partners to the Corporate Parent Forum</w:t>
            </w:r>
            <w:r w:rsidRPr="003453C0">
              <w:t xml:space="preserve"> that meets </w:t>
            </w:r>
            <w:r w:rsidRPr="003453C0">
              <w:rPr>
                <w:lang w:val="en-US"/>
              </w:rPr>
              <w:t xml:space="preserve">two times per year </w:t>
            </w:r>
          </w:p>
          <w:p w14:paraId="17C3A48E" w14:textId="77777777" w:rsidR="003453C0" w:rsidRPr="003453C0" w:rsidRDefault="003453C0" w:rsidP="003453C0">
            <w:pPr>
              <w:ind w:left="0"/>
            </w:pPr>
            <w:r w:rsidRPr="003453C0">
              <w:rPr>
                <w:lang w:val="en-US"/>
              </w:rPr>
              <w:t>Represent the College on local authority Corporate Parenting Boards</w:t>
            </w:r>
            <w:r w:rsidRPr="003453C0">
              <w:t> </w:t>
            </w:r>
          </w:p>
          <w:p w14:paraId="478C9FEC" w14:textId="77777777" w:rsidR="003453C0" w:rsidRPr="003453C0" w:rsidRDefault="003453C0" w:rsidP="003453C0">
            <w:pPr>
              <w:ind w:left="0"/>
            </w:pPr>
            <w:r w:rsidRPr="003453C0">
              <w:rPr>
                <w:lang w:val="en-US"/>
              </w:rPr>
              <w:t>Hold partnership events to improve coordination and communication</w:t>
            </w:r>
            <w:r w:rsidRPr="003453C0">
              <w:t> </w:t>
            </w:r>
          </w:p>
          <w:p w14:paraId="78DFED62" w14:textId="77777777" w:rsidR="003453C0" w:rsidRPr="003453C0" w:rsidRDefault="003453C0" w:rsidP="003453C0">
            <w:pPr>
              <w:ind w:left="0"/>
            </w:pPr>
            <w:r w:rsidRPr="003453C0">
              <w:rPr>
                <w:lang w:val="en-US"/>
              </w:rPr>
              <w:t>Continue involvement with HUB for Success</w:t>
            </w:r>
            <w:r w:rsidRPr="003453C0">
              <w:t> </w:t>
            </w:r>
          </w:p>
          <w:p w14:paraId="41A2C1D6" w14:textId="77777777" w:rsidR="003453C0" w:rsidRPr="003453C0" w:rsidRDefault="003453C0" w:rsidP="003453C0">
            <w:pPr>
              <w:ind w:left="0"/>
              <w:rPr>
                <w:lang w:val="en-US"/>
              </w:rPr>
            </w:pPr>
            <w:r w:rsidRPr="003453C0">
              <w:rPr>
                <w:lang w:val="en-US"/>
              </w:rPr>
              <w:t>Participate in national networks such as CDN, SFC, CELCIS and Who Cares? Scotland</w:t>
            </w:r>
            <w:r w:rsidRPr="003453C0">
              <w:t> </w:t>
            </w:r>
          </w:p>
          <w:p w14:paraId="1BF304B0" w14:textId="77777777" w:rsidR="003453C0" w:rsidRPr="003453C0" w:rsidRDefault="003453C0" w:rsidP="003453C0">
            <w:pPr>
              <w:ind w:left="0"/>
            </w:pPr>
            <w:r w:rsidRPr="003453C0">
              <w:rPr>
                <w:lang w:val="en-US"/>
              </w:rPr>
              <w:t>Meet two times per year through the Corporate Parent Forum</w:t>
            </w:r>
            <w:r w:rsidRPr="003453C0">
              <w:t> </w:t>
            </w:r>
          </w:p>
        </w:tc>
      </w:tr>
    </w:tbl>
    <w:p w14:paraId="0A4A4DE3" w14:textId="77777777" w:rsidR="003453C0" w:rsidRPr="003453C0" w:rsidRDefault="003453C0" w:rsidP="003453C0">
      <w:pPr>
        <w:ind w:left="0"/>
      </w:pPr>
    </w:p>
    <w:p w14:paraId="16D86425" w14:textId="4ACDC52E" w:rsidR="00230B29" w:rsidRDefault="00F25D5E" w:rsidP="00230B29">
      <w:pPr>
        <w:pStyle w:val="Heading2"/>
      </w:pPr>
      <w:bookmarkStart w:id="43" w:name="_Toc242190880"/>
      <w:r>
        <w:lastRenderedPageBreak/>
        <w:t>Accountability</w:t>
      </w:r>
      <w:bookmarkEnd w:id="43"/>
    </w:p>
    <w:p w14:paraId="20E78E92" w14:textId="77777777" w:rsidR="00F25D5E" w:rsidRPr="00F25D5E" w:rsidRDefault="00F25D5E" w:rsidP="00F25D5E">
      <w:pPr>
        <w:ind w:left="0"/>
      </w:pPr>
      <w:r w:rsidRPr="00F25D5E">
        <w:rPr>
          <w:lang w:val="en-US"/>
        </w:rPr>
        <w:t>This plan is owned by the whole college. Progress will be monitored through:</w:t>
      </w:r>
      <w:r w:rsidRPr="00F25D5E">
        <w:t> </w:t>
      </w:r>
    </w:p>
    <w:p w14:paraId="6E5541E4" w14:textId="77777777" w:rsidR="00F25D5E" w:rsidRPr="00F25D5E" w:rsidRDefault="00F25D5E" w:rsidP="00F25D5E">
      <w:pPr>
        <w:numPr>
          <w:ilvl w:val="0"/>
          <w:numId w:val="42"/>
        </w:numPr>
      </w:pPr>
      <w:r w:rsidRPr="00F25D5E">
        <w:rPr>
          <w:lang w:val="en-US"/>
        </w:rPr>
        <w:t>Edinburgh College’s Corporate Parenting Forum</w:t>
      </w:r>
      <w:r w:rsidRPr="00F25D5E">
        <w:t> </w:t>
      </w:r>
    </w:p>
    <w:p w14:paraId="57CDB346" w14:textId="77777777" w:rsidR="00F25D5E" w:rsidRPr="00F25D5E" w:rsidRDefault="00F25D5E" w:rsidP="00F25D5E">
      <w:pPr>
        <w:numPr>
          <w:ilvl w:val="0"/>
          <w:numId w:val="43"/>
        </w:numPr>
      </w:pPr>
      <w:r w:rsidRPr="00F25D5E">
        <w:rPr>
          <w:lang w:val="en-US"/>
        </w:rPr>
        <w:t xml:space="preserve">Regular review of </w:t>
      </w:r>
      <w:hyperlink r:id="rId18" w:history="1">
        <w:r w:rsidRPr="00F25D5E">
          <w:rPr>
            <w:rStyle w:val="Hyperlink"/>
          </w:rPr>
          <w:t xml:space="preserve">data on access, retention and outcomes </w:t>
        </w:r>
      </w:hyperlink>
    </w:p>
    <w:p w14:paraId="0963708E" w14:textId="77777777" w:rsidR="00F25D5E" w:rsidRPr="00F25D5E" w:rsidRDefault="00F25D5E" w:rsidP="00F25D5E">
      <w:pPr>
        <w:numPr>
          <w:ilvl w:val="0"/>
          <w:numId w:val="44"/>
        </w:numPr>
      </w:pPr>
      <w:r w:rsidRPr="00F25D5E">
        <w:rPr>
          <w:lang w:val="en-US"/>
        </w:rPr>
        <w:t>Feedback from care experienced students</w:t>
      </w:r>
      <w:r w:rsidRPr="00F25D5E">
        <w:t> </w:t>
      </w:r>
    </w:p>
    <w:p w14:paraId="46E1AF2F" w14:textId="77777777" w:rsidR="00F25D5E" w:rsidRPr="00F25D5E" w:rsidRDefault="00F25D5E" w:rsidP="00F25D5E">
      <w:pPr>
        <w:ind w:left="0"/>
      </w:pPr>
    </w:p>
    <w:p w14:paraId="03BFC6E5" w14:textId="602E757B" w:rsidR="00F25D5E" w:rsidRDefault="00F25D5E" w:rsidP="00F25D5E">
      <w:pPr>
        <w:ind w:left="0"/>
      </w:pPr>
      <w:r w:rsidRPr="00F25D5E">
        <w:rPr>
          <w:lang w:val="en-US"/>
        </w:rPr>
        <w:t>Care experienced students’ views and lived experience will continue to inform how this plan is delivered and reviewed in practice and progress against this plan will be reviewed annually and used to identify areas for improvement.</w:t>
      </w:r>
      <w:r w:rsidRPr="00F25D5E">
        <w:t> </w:t>
      </w:r>
    </w:p>
    <w:p w14:paraId="5B86DF39" w14:textId="1342EC1F" w:rsidR="00F25D5E" w:rsidRDefault="00F25D5E" w:rsidP="00F25D5E">
      <w:pPr>
        <w:pStyle w:val="Heading2"/>
      </w:pPr>
      <w:bookmarkStart w:id="44" w:name="_Toc242190881"/>
      <w:r>
        <w:t>Lead Contact</w:t>
      </w:r>
      <w:bookmarkEnd w:id="44"/>
    </w:p>
    <w:p w14:paraId="0F9F2018" w14:textId="77777777" w:rsidR="00F25D5E" w:rsidRPr="00F25D5E" w:rsidRDefault="00F25D5E" w:rsidP="00F25D5E">
      <w:pPr>
        <w:ind w:left="0"/>
      </w:pPr>
      <w:r w:rsidRPr="00F25D5E">
        <w:rPr>
          <w:lang w:val="en-US"/>
        </w:rPr>
        <w:t>While corporate parenting is everyone’s responsibility, having a clear point of contact matters for students and partners.</w:t>
      </w:r>
      <w:r w:rsidRPr="00F25D5E">
        <w:t> </w:t>
      </w:r>
    </w:p>
    <w:p w14:paraId="669EF2A3" w14:textId="77777777" w:rsidR="00F25D5E" w:rsidRPr="00F25D5E" w:rsidRDefault="00F25D5E" w:rsidP="00F25D5E">
      <w:pPr>
        <w:ind w:left="0"/>
      </w:pPr>
      <w:r w:rsidRPr="00F25D5E">
        <w:rPr>
          <w:b/>
          <w:bCs/>
          <w:lang w:val="en-US"/>
        </w:rPr>
        <w:t>Named Contact:</w:t>
      </w:r>
      <w:r w:rsidRPr="00F25D5E">
        <w:rPr>
          <w:lang w:val="en-US"/>
        </w:rPr>
        <w:t> Catherine McCormack</w:t>
      </w:r>
      <w:r w:rsidRPr="00F25D5E">
        <w:t> </w:t>
      </w:r>
    </w:p>
    <w:p w14:paraId="7ACF40B6" w14:textId="77777777" w:rsidR="00F25D5E" w:rsidRPr="00F25D5E" w:rsidRDefault="00F25D5E" w:rsidP="00F25D5E">
      <w:pPr>
        <w:ind w:left="0"/>
      </w:pPr>
      <w:r w:rsidRPr="00F25D5E">
        <w:rPr>
          <w:lang w:val="en-US"/>
        </w:rPr>
        <w:t>Student Experience Manager – Learning Development and Wellbeing</w:t>
      </w:r>
      <w:r w:rsidRPr="00F25D5E">
        <w:t> </w:t>
      </w:r>
    </w:p>
    <w:p w14:paraId="7BF27CBA" w14:textId="01536893" w:rsidR="00F25D5E" w:rsidRPr="00F25D5E" w:rsidRDefault="00F25D5E" w:rsidP="00F25D5E">
      <w:pPr>
        <w:ind w:left="0"/>
      </w:pPr>
      <w:r w:rsidRPr="00F25D5E">
        <w:rPr>
          <w:lang w:val="en-US"/>
        </w:rPr>
        <w:t> </w:t>
      </w:r>
      <w:hyperlink r:id="rId19" w:tgtFrame="_blank" w:history="1">
        <w:r w:rsidRPr="00F25D5E">
          <w:rPr>
            <w:rStyle w:val="Hyperlink"/>
            <w:lang w:val="en-US"/>
          </w:rPr>
          <w:t>Catherine.McCormack@edinburghcollege.ac.uk</w:t>
        </w:r>
      </w:hyperlink>
      <w:r w:rsidRPr="00F25D5E">
        <w:t> </w:t>
      </w:r>
    </w:p>
    <w:p w14:paraId="5A5B25C8" w14:textId="616CF6DB" w:rsidR="00DA7932" w:rsidRPr="00F25D5E" w:rsidRDefault="00F25D5E" w:rsidP="00F25D5E">
      <w:pPr>
        <w:ind w:left="0"/>
      </w:pPr>
      <w:r w:rsidRPr="00F25D5E">
        <w:rPr>
          <w:i/>
          <w:iCs/>
          <w:lang w:val="en-US"/>
        </w:rPr>
        <w:t>This plan reflects Edinburgh College’s commitment to acting early, listening carefully and doing what makes a real difference for care experienced students.</w:t>
      </w:r>
      <w:r w:rsidRPr="00F25D5E">
        <w:t> </w:t>
      </w:r>
    </w:p>
    <w:p w14:paraId="1D3D24DC" w14:textId="55EC3E6E" w:rsidR="00774E53" w:rsidRDefault="00AB0D3E" w:rsidP="00A54073">
      <w:pPr>
        <w:pStyle w:val="Heading2"/>
      </w:pPr>
      <w:bookmarkStart w:id="45" w:name="_Toc202861721"/>
      <w:bookmarkStart w:id="46" w:name="_Toc208414692"/>
      <w:bookmarkStart w:id="47" w:name="_Toc242190882"/>
      <w:r>
        <w:t>End of document</w:t>
      </w:r>
      <w:bookmarkEnd w:id="45"/>
      <w:bookmarkEnd w:id="46"/>
      <w:bookmarkEnd w:id="47"/>
    </w:p>
    <w:sectPr w:rsidR="00774E53" w:rsidSect="0019333B">
      <w:headerReference w:type="default" r:id="rId20"/>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DE117" w14:textId="77777777" w:rsidR="003405AC" w:rsidRDefault="003405AC" w:rsidP="000E3699">
      <w:pPr>
        <w:spacing w:after="0" w:line="240" w:lineRule="auto"/>
      </w:pPr>
      <w:r>
        <w:separator/>
      </w:r>
    </w:p>
  </w:endnote>
  <w:endnote w:type="continuationSeparator" w:id="0">
    <w:p w14:paraId="3DBF25E8" w14:textId="77777777" w:rsidR="003405AC" w:rsidRDefault="003405AC" w:rsidP="000E3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ato Light">
    <w:charset w:val="00"/>
    <w:family w:val="swiss"/>
    <w:pitch w:val="variable"/>
    <w:sig w:usb0="E10002FF" w:usb1="5000ECFF" w:usb2="00000021" w:usb3="00000000" w:csb0="0000019F" w:csb1="00000000"/>
  </w:font>
  <w:font w:name="Lato SemiBold">
    <w:charset w:val="00"/>
    <w:family w:val="swiss"/>
    <w:pitch w:val="variable"/>
    <w:sig w:usb0="E10002FF" w:usb1="5000ECFF" w:usb2="0000002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1829A" w14:textId="77777777" w:rsidR="00AF1845" w:rsidRDefault="004041DD" w:rsidP="00B24D3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D9C15A7" w14:textId="77777777" w:rsidR="00AF1845" w:rsidRDefault="00AF18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45893713"/>
      <w:docPartObj>
        <w:docPartGallery w:val="Page Numbers (Bottom of Page)"/>
        <w:docPartUnique/>
      </w:docPartObj>
    </w:sdtPr>
    <w:sdtContent>
      <w:p w14:paraId="512E1533" w14:textId="77777777" w:rsidR="00703A90" w:rsidRDefault="00703A90" w:rsidP="00703A90">
        <w:pPr>
          <w:pStyle w:val="Footer"/>
          <w:ind w:left="0"/>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5C361526" w14:textId="585EEDF0" w:rsidR="00AF1845" w:rsidRPr="000C0581" w:rsidRDefault="00FA6C05" w:rsidP="00703A90">
    <w:pPr>
      <w:ind w:left="0"/>
      <w:jc w:val="center"/>
    </w:pPr>
    <w:bookmarkStart w:id="0" w:name="_Hlk242180100"/>
    <w:bookmarkStart w:id="1" w:name="_Hlk242180101"/>
    <w:r>
      <w:t>Corporate Parenting Plan</w:t>
    </w:r>
    <w:r w:rsidR="00703A90">
      <w:t xml:space="preserve"> | Version </w:t>
    </w:r>
    <w:r>
      <w:t>2</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48585877"/>
      <w:docPartObj>
        <w:docPartGallery w:val="Page Numbers (Bottom of Page)"/>
        <w:docPartUnique/>
      </w:docPartObj>
    </w:sdtPr>
    <w:sdtContent>
      <w:p w14:paraId="32671180" w14:textId="77777777" w:rsidR="00AF1845" w:rsidRDefault="004041DD" w:rsidP="004041D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14:paraId="371726BB" w14:textId="77777777" w:rsidR="00AF1845" w:rsidRDefault="004041DD" w:rsidP="004041DD">
    <w:pPr>
      <w:pStyle w:val="Footer"/>
      <w:tabs>
        <w:tab w:val="clear" w:pos="4513"/>
        <w:tab w:val="clear" w:pos="9026"/>
        <w:tab w:val="left" w:pos="7938"/>
        <w:tab w:val="right" w:pos="9639"/>
      </w:tabs>
      <w:jc w:val="right"/>
    </w:pPr>
    <w:r w:rsidRPr="00E656B6">
      <w:rPr>
        <w:color w:val="003078"/>
        <w:sz w:val="28"/>
        <w:szCs w:val="28"/>
      </w:rPr>
      <w:t>Title | Version 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21651194"/>
      <w:docPartObj>
        <w:docPartGallery w:val="Page Numbers (Bottom of Page)"/>
        <w:docPartUnique/>
      </w:docPartObj>
    </w:sdtPr>
    <w:sdtContent>
      <w:p w14:paraId="68A468C4" w14:textId="77777777" w:rsidR="008C174F" w:rsidRDefault="008C174F" w:rsidP="008C174F">
        <w:pPr>
          <w:pStyle w:val="Footer"/>
          <w:ind w:left="0"/>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3D2B2161" w14:textId="54D984A8" w:rsidR="00A54073" w:rsidRPr="008C174F" w:rsidRDefault="00FA6C05" w:rsidP="00FA6C05">
    <w:pPr>
      <w:ind w:left="0"/>
      <w:jc w:val="center"/>
    </w:pPr>
    <w:r>
      <w:t>Corporate Parenting Plan | Version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D810B" w14:textId="77777777" w:rsidR="003405AC" w:rsidRDefault="003405AC" w:rsidP="000E3699">
      <w:pPr>
        <w:spacing w:after="0" w:line="240" w:lineRule="auto"/>
      </w:pPr>
      <w:r>
        <w:separator/>
      </w:r>
    </w:p>
  </w:footnote>
  <w:footnote w:type="continuationSeparator" w:id="0">
    <w:p w14:paraId="0633379F" w14:textId="77777777" w:rsidR="003405AC" w:rsidRDefault="003405AC" w:rsidP="000E36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A1505" w14:textId="52B471B0" w:rsidR="008C174F" w:rsidRDefault="008C17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143CB" w14:textId="77777777" w:rsidR="00AF1845" w:rsidRDefault="00AF18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41FA"/>
    <w:multiLevelType w:val="multilevel"/>
    <w:tmpl w:val="93FEE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4F6FAE"/>
    <w:multiLevelType w:val="multilevel"/>
    <w:tmpl w:val="50901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8737B8"/>
    <w:multiLevelType w:val="hybridMultilevel"/>
    <w:tmpl w:val="FE500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2E114D"/>
    <w:multiLevelType w:val="multilevel"/>
    <w:tmpl w:val="CC52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B10732"/>
    <w:multiLevelType w:val="multilevel"/>
    <w:tmpl w:val="7E422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56287C"/>
    <w:multiLevelType w:val="hybridMultilevel"/>
    <w:tmpl w:val="C65439D4"/>
    <w:lvl w:ilvl="0" w:tplc="484AA416">
      <w:start w:val="1"/>
      <w:numFmt w:val="bullet"/>
      <w:lvlText w:val=""/>
      <w:lvlJc w:val="left"/>
      <w:pPr>
        <w:tabs>
          <w:tab w:val="num" w:pos="720"/>
        </w:tabs>
        <w:ind w:left="720" w:hanging="360"/>
      </w:pPr>
      <w:rPr>
        <w:rFonts w:ascii="Symbol" w:hAnsi="Symbol" w:hint="default"/>
        <w:sz w:val="20"/>
      </w:rPr>
    </w:lvl>
    <w:lvl w:ilvl="1" w:tplc="5988183C" w:tentative="1">
      <w:start w:val="1"/>
      <w:numFmt w:val="bullet"/>
      <w:lvlText w:val="o"/>
      <w:lvlJc w:val="left"/>
      <w:pPr>
        <w:tabs>
          <w:tab w:val="num" w:pos="1440"/>
        </w:tabs>
        <w:ind w:left="1440" w:hanging="360"/>
      </w:pPr>
      <w:rPr>
        <w:rFonts w:ascii="Courier New" w:hAnsi="Courier New" w:hint="default"/>
        <w:sz w:val="20"/>
      </w:rPr>
    </w:lvl>
    <w:lvl w:ilvl="2" w:tplc="35BE2DF2" w:tentative="1">
      <w:start w:val="1"/>
      <w:numFmt w:val="bullet"/>
      <w:lvlText w:val=""/>
      <w:lvlJc w:val="left"/>
      <w:pPr>
        <w:tabs>
          <w:tab w:val="num" w:pos="2160"/>
        </w:tabs>
        <w:ind w:left="2160" w:hanging="360"/>
      </w:pPr>
      <w:rPr>
        <w:rFonts w:ascii="Wingdings" w:hAnsi="Wingdings" w:hint="default"/>
        <w:sz w:val="20"/>
      </w:rPr>
    </w:lvl>
    <w:lvl w:ilvl="3" w:tplc="1EEA81D6" w:tentative="1">
      <w:start w:val="1"/>
      <w:numFmt w:val="bullet"/>
      <w:lvlText w:val=""/>
      <w:lvlJc w:val="left"/>
      <w:pPr>
        <w:tabs>
          <w:tab w:val="num" w:pos="2880"/>
        </w:tabs>
        <w:ind w:left="2880" w:hanging="360"/>
      </w:pPr>
      <w:rPr>
        <w:rFonts w:ascii="Wingdings" w:hAnsi="Wingdings" w:hint="default"/>
        <w:sz w:val="20"/>
      </w:rPr>
    </w:lvl>
    <w:lvl w:ilvl="4" w:tplc="879A8C6E" w:tentative="1">
      <w:start w:val="1"/>
      <w:numFmt w:val="bullet"/>
      <w:lvlText w:val=""/>
      <w:lvlJc w:val="left"/>
      <w:pPr>
        <w:tabs>
          <w:tab w:val="num" w:pos="3600"/>
        </w:tabs>
        <w:ind w:left="3600" w:hanging="360"/>
      </w:pPr>
      <w:rPr>
        <w:rFonts w:ascii="Wingdings" w:hAnsi="Wingdings" w:hint="default"/>
        <w:sz w:val="20"/>
      </w:rPr>
    </w:lvl>
    <w:lvl w:ilvl="5" w:tplc="FC28119A" w:tentative="1">
      <w:start w:val="1"/>
      <w:numFmt w:val="bullet"/>
      <w:lvlText w:val=""/>
      <w:lvlJc w:val="left"/>
      <w:pPr>
        <w:tabs>
          <w:tab w:val="num" w:pos="4320"/>
        </w:tabs>
        <w:ind w:left="4320" w:hanging="360"/>
      </w:pPr>
      <w:rPr>
        <w:rFonts w:ascii="Wingdings" w:hAnsi="Wingdings" w:hint="default"/>
        <w:sz w:val="20"/>
      </w:rPr>
    </w:lvl>
    <w:lvl w:ilvl="6" w:tplc="85A6CC9A" w:tentative="1">
      <w:start w:val="1"/>
      <w:numFmt w:val="bullet"/>
      <w:lvlText w:val=""/>
      <w:lvlJc w:val="left"/>
      <w:pPr>
        <w:tabs>
          <w:tab w:val="num" w:pos="5040"/>
        </w:tabs>
        <w:ind w:left="5040" w:hanging="360"/>
      </w:pPr>
      <w:rPr>
        <w:rFonts w:ascii="Wingdings" w:hAnsi="Wingdings" w:hint="default"/>
        <w:sz w:val="20"/>
      </w:rPr>
    </w:lvl>
    <w:lvl w:ilvl="7" w:tplc="C23035C0" w:tentative="1">
      <w:start w:val="1"/>
      <w:numFmt w:val="bullet"/>
      <w:lvlText w:val=""/>
      <w:lvlJc w:val="left"/>
      <w:pPr>
        <w:tabs>
          <w:tab w:val="num" w:pos="5760"/>
        </w:tabs>
        <w:ind w:left="5760" w:hanging="360"/>
      </w:pPr>
      <w:rPr>
        <w:rFonts w:ascii="Wingdings" w:hAnsi="Wingdings" w:hint="default"/>
        <w:sz w:val="20"/>
      </w:rPr>
    </w:lvl>
    <w:lvl w:ilvl="8" w:tplc="7C80AE2A"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C54E75"/>
    <w:multiLevelType w:val="hybridMultilevel"/>
    <w:tmpl w:val="3CE0D4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A684541"/>
    <w:multiLevelType w:val="multilevel"/>
    <w:tmpl w:val="0546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1F30AA"/>
    <w:multiLevelType w:val="multilevel"/>
    <w:tmpl w:val="E80C9C34"/>
    <w:lvl w:ilvl="0">
      <w:start w:val="2"/>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47"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2682ED5"/>
    <w:multiLevelType w:val="hybridMultilevel"/>
    <w:tmpl w:val="D4ECE600"/>
    <w:lvl w:ilvl="0" w:tplc="84E0FE0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D74E14"/>
    <w:multiLevelType w:val="hybridMultilevel"/>
    <w:tmpl w:val="3D9E5F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50B3D37"/>
    <w:multiLevelType w:val="multilevel"/>
    <w:tmpl w:val="43580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E96D3A"/>
    <w:multiLevelType w:val="multilevel"/>
    <w:tmpl w:val="1D7A42B6"/>
    <w:lvl w:ilvl="0">
      <w:start w:val="6"/>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644" w:hanging="107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A537B34"/>
    <w:multiLevelType w:val="multilevel"/>
    <w:tmpl w:val="B95A3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2110A7"/>
    <w:multiLevelType w:val="multilevel"/>
    <w:tmpl w:val="D4ECE600"/>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2952C9E"/>
    <w:multiLevelType w:val="hybridMultilevel"/>
    <w:tmpl w:val="C982F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47A5DC9"/>
    <w:multiLevelType w:val="multilevel"/>
    <w:tmpl w:val="CAD27C54"/>
    <w:lvl w:ilvl="0">
      <w:start w:val="1"/>
      <w:numFmt w:val="decimal"/>
      <w:lvlText w:val="%1."/>
      <w:lvlJc w:val="left"/>
      <w:pPr>
        <w:ind w:left="454" w:hanging="454"/>
      </w:pPr>
      <w:rPr>
        <w:rFonts w:hint="default"/>
        <w:i w:val="0"/>
      </w:rPr>
    </w:lvl>
    <w:lvl w:ilvl="1">
      <w:start w:val="1"/>
      <w:numFmt w:val="decimal"/>
      <w:lvlText w:val="%1.%2."/>
      <w:lvlJc w:val="left"/>
      <w:pPr>
        <w:ind w:left="1021" w:hanging="66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60227E6"/>
    <w:multiLevelType w:val="multilevel"/>
    <w:tmpl w:val="B060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8D2915"/>
    <w:multiLevelType w:val="multilevel"/>
    <w:tmpl w:val="29340AB0"/>
    <w:lvl w:ilvl="0">
      <w:start w:val="6"/>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907" w:hanging="765"/>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D27CD9"/>
    <w:multiLevelType w:val="multilevel"/>
    <w:tmpl w:val="A6B04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AD1364"/>
    <w:multiLevelType w:val="hybridMultilevel"/>
    <w:tmpl w:val="0CD47150"/>
    <w:lvl w:ilvl="0" w:tplc="8D20A9F6">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422723F9"/>
    <w:multiLevelType w:val="hybridMultilevel"/>
    <w:tmpl w:val="48C400B4"/>
    <w:lvl w:ilvl="0" w:tplc="402EAD56">
      <w:start w:val="1"/>
      <w:numFmt w:val="decimal"/>
      <w:pStyle w:val="Numberedlist"/>
      <w:lvlText w:val="%1."/>
      <w:lvlJc w:val="left"/>
      <w:pPr>
        <w:ind w:left="1134" w:hanging="567"/>
      </w:pPr>
      <w:rPr>
        <w:rFonts w:ascii="Lato" w:hAnsi="Lato" w:hint="default"/>
        <w:b w:val="0"/>
        <w:i w:val="0"/>
        <w:color w:val="000000" w:themeColor="text1"/>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4117E04"/>
    <w:multiLevelType w:val="multilevel"/>
    <w:tmpl w:val="5266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9434B69"/>
    <w:multiLevelType w:val="multilevel"/>
    <w:tmpl w:val="0EF0740C"/>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644" w:hanging="107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A573A9F"/>
    <w:multiLevelType w:val="multilevel"/>
    <w:tmpl w:val="2E6E8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15421E"/>
    <w:multiLevelType w:val="multilevel"/>
    <w:tmpl w:val="5150FDA2"/>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304" w:hanging="73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2875235"/>
    <w:multiLevelType w:val="hybridMultilevel"/>
    <w:tmpl w:val="0F5CC368"/>
    <w:lvl w:ilvl="0" w:tplc="6F34AD0E">
      <w:start w:val="1"/>
      <w:numFmt w:val="bullet"/>
      <w:pStyle w:val="Bulletlist"/>
      <w:lvlText w:val=""/>
      <w:lvlJc w:val="left"/>
      <w:pPr>
        <w:ind w:left="1418" w:hanging="284"/>
      </w:pPr>
      <w:rPr>
        <w:rFonts w:ascii="Wingdings" w:hAnsi="Wingdings" w:hint="default"/>
        <w:color w:val="00307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54464F74"/>
    <w:multiLevelType w:val="hybridMultilevel"/>
    <w:tmpl w:val="D23A7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553F16"/>
    <w:multiLevelType w:val="multilevel"/>
    <w:tmpl w:val="DC1A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B010184"/>
    <w:multiLevelType w:val="hybridMultilevel"/>
    <w:tmpl w:val="9FF636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E483AB1"/>
    <w:multiLevelType w:val="hybridMultilevel"/>
    <w:tmpl w:val="D6AC4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A4032A"/>
    <w:multiLevelType w:val="multilevel"/>
    <w:tmpl w:val="42B6D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F65293"/>
    <w:multiLevelType w:val="multilevel"/>
    <w:tmpl w:val="29340AB0"/>
    <w:lvl w:ilvl="0">
      <w:start w:val="6"/>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907" w:hanging="765"/>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3B31988"/>
    <w:multiLevelType w:val="multilevel"/>
    <w:tmpl w:val="0BC04300"/>
    <w:lvl w:ilvl="0">
      <w:start w:val="3"/>
      <w:numFmt w:val="decimal"/>
      <w:lvlText w:val="%1."/>
      <w:lvlJc w:val="left"/>
      <w:pPr>
        <w:ind w:left="360" w:hanging="360"/>
      </w:pPr>
      <w:rPr>
        <w:rFonts w:hint="default"/>
      </w:rPr>
    </w:lvl>
    <w:lvl w:ilvl="1">
      <w:start w:val="1"/>
      <w:numFmt w:val="decimal"/>
      <w:lvlText w:val="%1.%2."/>
      <w:lvlJc w:val="left"/>
      <w:pPr>
        <w:ind w:left="1021" w:hanging="661"/>
      </w:pPr>
      <w:rPr>
        <w:rFonts w:hint="default"/>
      </w:rPr>
    </w:lvl>
    <w:lvl w:ilvl="2">
      <w:start w:val="1"/>
      <w:numFmt w:val="decimal"/>
      <w:lvlText w:val="%1.%2.%3."/>
      <w:lvlJc w:val="left"/>
      <w:pPr>
        <w:ind w:left="1644" w:hanging="924"/>
      </w:pPr>
      <w:rPr>
        <w:rFonts w:hint="default"/>
        <w:i w:val="0"/>
      </w:rPr>
    </w:lvl>
    <w:lvl w:ilvl="3">
      <w:start w:val="1"/>
      <w:numFmt w:val="decimal"/>
      <w:lvlText w:val="%1.%2.%3.%4."/>
      <w:lvlJc w:val="left"/>
      <w:pPr>
        <w:ind w:left="1871" w:hanging="791"/>
      </w:pPr>
      <w:rPr>
        <w:rFonts w:hint="default"/>
      </w:rPr>
    </w:lvl>
    <w:lvl w:ilvl="4">
      <w:start w:val="1"/>
      <w:numFmt w:val="decimal"/>
      <w:lvlText w:val="%1.%2.%3.%4.%5."/>
      <w:lvlJc w:val="left"/>
      <w:pPr>
        <w:ind w:left="2495" w:hanging="105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5C92FA3"/>
    <w:multiLevelType w:val="multilevel"/>
    <w:tmpl w:val="A95A4AF6"/>
    <w:lvl w:ilvl="0">
      <w:start w:val="4"/>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9C32E9F"/>
    <w:multiLevelType w:val="multilevel"/>
    <w:tmpl w:val="813E9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A355438"/>
    <w:multiLevelType w:val="hybridMultilevel"/>
    <w:tmpl w:val="81923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4D13AB"/>
    <w:multiLevelType w:val="multilevel"/>
    <w:tmpl w:val="85AA6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ED4EA7"/>
    <w:multiLevelType w:val="multilevel"/>
    <w:tmpl w:val="45428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CF085A"/>
    <w:multiLevelType w:val="hybridMultilevel"/>
    <w:tmpl w:val="4C42DEAA"/>
    <w:lvl w:ilvl="0" w:tplc="8D20A9F6">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929393029">
    <w:abstractNumId w:val="21"/>
  </w:num>
  <w:num w:numId="2" w16cid:durableId="929855941">
    <w:abstractNumId w:val="26"/>
  </w:num>
  <w:num w:numId="3" w16cid:durableId="921766937">
    <w:abstractNumId w:val="21"/>
    <w:lvlOverride w:ilvl="0">
      <w:startOverride w:val="1"/>
    </w:lvlOverride>
  </w:num>
  <w:num w:numId="4" w16cid:durableId="30881176">
    <w:abstractNumId w:val="21"/>
    <w:lvlOverride w:ilvl="0">
      <w:startOverride w:val="1"/>
    </w:lvlOverride>
  </w:num>
  <w:num w:numId="5" w16cid:durableId="1075124759">
    <w:abstractNumId w:val="9"/>
  </w:num>
  <w:num w:numId="6" w16cid:durableId="80371175">
    <w:abstractNumId w:val="14"/>
  </w:num>
  <w:num w:numId="7" w16cid:durableId="1775399271">
    <w:abstractNumId w:val="16"/>
  </w:num>
  <w:num w:numId="8" w16cid:durableId="151222166">
    <w:abstractNumId w:val="25"/>
  </w:num>
  <w:num w:numId="9" w16cid:durableId="1329332340">
    <w:abstractNumId w:val="8"/>
  </w:num>
  <w:num w:numId="10" w16cid:durableId="414863895">
    <w:abstractNumId w:val="33"/>
  </w:num>
  <w:num w:numId="11" w16cid:durableId="787237796">
    <w:abstractNumId w:val="34"/>
  </w:num>
  <w:num w:numId="12" w16cid:durableId="1993757561">
    <w:abstractNumId w:val="23"/>
  </w:num>
  <w:num w:numId="13" w16cid:durableId="808281272">
    <w:abstractNumId w:val="18"/>
  </w:num>
  <w:num w:numId="14" w16cid:durableId="241768173">
    <w:abstractNumId w:val="32"/>
  </w:num>
  <w:num w:numId="15" w16cid:durableId="325790281">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32259861">
    <w:abstractNumId w:val="2"/>
  </w:num>
  <w:num w:numId="17" w16cid:durableId="9575952">
    <w:abstractNumId w:val="30"/>
  </w:num>
  <w:num w:numId="18" w16cid:durableId="1226335197">
    <w:abstractNumId w:val="29"/>
  </w:num>
  <w:num w:numId="19" w16cid:durableId="1037690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07472947">
    <w:abstractNumId w:val="5"/>
  </w:num>
  <w:num w:numId="21" w16cid:durableId="1062943802">
    <w:abstractNumId w:val="37"/>
  </w:num>
  <w:num w:numId="22" w16cid:durableId="863444554">
    <w:abstractNumId w:val="39"/>
  </w:num>
  <w:num w:numId="23" w16cid:durableId="450591281">
    <w:abstractNumId w:val="20"/>
  </w:num>
  <w:num w:numId="24" w16cid:durableId="1968201706">
    <w:abstractNumId w:val="36"/>
  </w:num>
  <w:num w:numId="25" w16cid:durableId="2114203027">
    <w:abstractNumId w:val="10"/>
  </w:num>
  <w:num w:numId="26" w16cid:durableId="976103973">
    <w:abstractNumId w:val="6"/>
  </w:num>
  <w:num w:numId="27" w16cid:durableId="1558709264">
    <w:abstractNumId w:val="12"/>
  </w:num>
  <w:num w:numId="28" w16cid:durableId="1676108084">
    <w:abstractNumId w:val="27"/>
  </w:num>
  <w:num w:numId="29" w16cid:durableId="926691031">
    <w:abstractNumId w:val="15"/>
  </w:num>
  <w:num w:numId="30" w16cid:durableId="521475849">
    <w:abstractNumId w:val="4"/>
  </w:num>
  <w:num w:numId="31" w16cid:durableId="283006733">
    <w:abstractNumId w:val="35"/>
  </w:num>
  <w:num w:numId="32" w16cid:durableId="1842238449">
    <w:abstractNumId w:val="11"/>
  </w:num>
  <w:num w:numId="33" w16cid:durableId="773477530">
    <w:abstractNumId w:val="38"/>
  </w:num>
  <w:num w:numId="34" w16cid:durableId="2019501532">
    <w:abstractNumId w:val="28"/>
  </w:num>
  <w:num w:numId="35" w16cid:durableId="732508708">
    <w:abstractNumId w:val="3"/>
  </w:num>
  <w:num w:numId="36" w16cid:durableId="935751482">
    <w:abstractNumId w:val="17"/>
  </w:num>
  <w:num w:numId="37" w16cid:durableId="1670400744">
    <w:abstractNumId w:val="0"/>
  </w:num>
  <w:num w:numId="38" w16cid:durableId="400642630">
    <w:abstractNumId w:val="19"/>
  </w:num>
  <w:num w:numId="39" w16cid:durableId="715661852">
    <w:abstractNumId w:val="7"/>
  </w:num>
  <w:num w:numId="40" w16cid:durableId="807748317">
    <w:abstractNumId w:val="24"/>
  </w:num>
  <w:num w:numId="41" w16cid:durableId="1776169598">
    <w:abstractNumId w:val="1"/>
  </w:num>
  <w:num w:numId="42" w16cid:durableId="2078817104">
    <w:abstractNumId w:val="13"/>
  </w:num>
  <w:num w:numId="43" w16cid:durableId="569656569">
    <w:abstractNumId w:val="31"/>
  </w:num>
  <w:num w:numId="44" w16cid:durableId="73605017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D3E"/>
    <w:rsid w:val="00051F55"/>
    <w:rsid w:val="0008040D"/>
    <w:rsid w:val="000C35A6"/>
    <w:rsid w:val="000C44BA"/>
    <w:rsid w:val="000C6381"/>
    <w:rsid w:val="000E3699"/>
    <w:rsid w:val="000F15E6"/>
    <w:rsid w:val="000F4011"/>
    <w:rsid w:val="000F7523"/>
    <w:rsid w:val="00113663"/>
    <w:rsid w:val="00113EF1"/>
    <w:rsid w:val="001152A7"/>
    <w:rsid w:val="001829BB"/>
    <w:rsid w:val="0019333B"/>
    <w:rsid w:val="001939B6"/>
    <w:rsid w:val="001B635B"/>
    <w:rsid w:val="001D664A"/>
    <w:rsid w:val="0020039D"/>
    <w:rsid w:val="0021706C"/>
    <w:rsid w:val="00224738"/>
    <w:rsid w:val="00230B29"/>
    <w:rsid w:val="00245DB3"/>
    <w:rsid w:val="002741A1"/>
    <w:rsid w:val="002E205C"/>
    <w:rsid w:val="00317E6D"/>
    <w:rsid w:val="00325DE2"/>
    <w:rsid w:val="003405AC"/>
    <w:rsid w:val="003453C0"/>
    <w:rsid w:val="003619B7"/>
    <w:rsid w:val="003A50DB"/>
    <w:rsid w:val="004041DD"/>
    <w:rsid w:val="004422B5"/>
    <w:rsid w:val="00493153"/>
    <w:rsid w:val="004A290A"/>
    <w:rsid w:val="004B7DD8"/>
    <w:rsid w:val="004C036B"/>
    <w:rsid w:val="004D4D92"/>
    <w:rsid w:val="00507999"/>
    <w:rsid w:val="00537138"/>
    <w:rsid w:val="00550436"/>
    <w:rsid w:val="00560BDB"/>
    <w:rsid w:val="00562AA0"/>
    <w:rsid w:val="005E5810"/>
    <w:rsid w:val="00617D45"/>
    <w:rsid w:val="00642114"/>
    <w:rsid w:val="006831C7"/>
    <w:rsid w:val="006A211B"/>
    <w:rsid w:val="006C206A"/>
    <w:rsid w:val="006C6A4E"/>
    <w:rsid w:val="00703A90"/>
    <w:rsid w:val="00731480"/>
    <w:rsid w:val="007505EB"/>
    <w:rsid w:val="007519B3"/>
    <w:rsid w:val="00761683"/>
    <w:rsid w:val="00774E53"/>
    <w:rsid w:val="007A50C1"/>
    <w:rsid w:val="007F3AEF"/>
    <w:rsid w:val="00810178"/>
    <w:rsid w:val="00853DE7"/>
    <w:rsid w:val="00866BEE"/>
    <w:rsid w:val="00882BB1"/>
    <w:rsid w:val="0088494F"/>
    <w:rsid w:val="00892E6D"/>
    <w:rsid w:val="00893070"/>
    <w:rsid w:val="008B4817"/>
    <w:rsid w:val="008C174F"/>
    <w:rsid w:val="00906608"/>
    <w:rsid w:val="009366E6"/>
    <w:rsid w:val="0094147C"/>
    <w:rsid w:val="00944636"/>
    <w:rsid w:val="00977F26"/>
    <w:rsid w:val="00985CC9"/>
    <w:rsid w:val="009C15B9"/>
    <w:rsid w:val="009F66C7"/>
    <w:rsid w:val="00A373A6"/>
    <w:rsid w:val="00A54073"/>
    <w:rsid w:val="00A62F4C"/>
    <w:rsid w:val="00A84D82"/>
    <w:rsid w:val="00AB0D3E"/>
    <w:rsid w:val="00AB2FCB"/>
    <w:rsid w:val="00AD4DAC"/>
    <w:rsid w:val="00AF1845"/>
    <w:rsid w:val="00B12B30"/>
    <w:rsid w:val="00B24B03"/>
    <w:rsid w:val="00B24D34"/>
    <w:rsid w:val="00B664AA"/>
    <w:rsid w:val="00B84E21"/>
    <w:rsid w:val="00B8728A"/>
    <w:rsid w:val="00BB7DF5"/>
    <w:rsid w:val="00BC1333"/>
    <w:rsid w:val="00BC696B"/>
    <w:rsid w:val="00BF1EE1"/>
    <w:rsid w:val="00C02CDD"/>
    <w:rsid w:val="00C8043A"/>
    <w:rsid w:val="00C8576F"/>
    <w:rsid w:val="00C9664C"/>
    <w:rsid w:val="00CB3596"/>
    <w:rsid w:val="00CB6A1C"/>
    <w:rsid w:val="00CB7746"/>
    <w:rsid w:val="00CE0F18"/>
    <w:rsid w:val="00CE7E11"/>
    <w:rsid w:val="00D0584F"/>
    <w:rsid w:val="00D15029"/>
    <w:rsid w:val="00D36AB6"/>
    <w:rsid w:val="00D45B51"/>
    <w:rsid w:val="00D52710"/>
    <w:rsid w:val="00D65FEB"/>
    <w:rsid w:val="00DA23BC"/>
    <w:rsid w:val="00DA7932"/>
    <w:rsid w:val="00DE2315"/>
    <w:rsid w:val="00DF4BED"/>
    <w:rsid w:val="00E07E67"/>
    <w:rsid w:val="00E1394C"/>
    <w:rsid w:val="00E2549F"/>
    <w:rsid w:val="00E93807"/>
    <w:rsid w:val="00E95625"/>
    <w:rsid w:val="00EA49CA"/>
    <w:rsid w:val="00EA64AD"/>
    <w:rsid w:val="00EB3E75"/>
    <w:rsid w:val="00EC02D8"/>
    <w:rsid w:val="00ED44DC"/>
    <w:rsid w:val="00EE772F"/>
    <w:rsid w:val="00F169BF"/>
    <w:rsid w:val="00F25D5E"/>
    <w:rsid w:val="00F324B9"/>
    <w:rsid w:val="00F6700B"/>
    <w:rsid w:val="00F67B1C"/>
    <w:rsid w:val="00F73785"/>
    <w:rsid w:val="00F948F2"/>
    <w:rsid w:val="00FA6C05"/>
    <w:rsid w:val="00FB610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15E0C"/>
  <w15:chartTrackingRefBased/>
  <w15:docId w15:val="{BDACF292-D46E-4707-950A-F81E0800C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D3E"/>
    <w:pPr>
      <w:spacing w:after="160" w:line="264" w:lineRule="auto"/>
      <w:ind w:left="567"/>
    </w:pPr>
    <w:rPr>
      <w:rFonts w:ascii="Lato" w:hAnsi="Lato"/>
      <w:kern w:val="0"/>
      <w14:ligatures w14:val="none"/>
    </w:rPr>
  </w:style>
  <w:style w:type="paragraph" w:styleId="Heading1">
    <w:name w:val="heading 1"/>
    <w:basedOn w:val="Normal"/>
    <w:next w:val="Normal"/>
    <w:link w:val="Heading1Char"/>
    <w:uiPriority w:val="9"/>
    <w:qFormat/>
    <w:rsid w:val="008C174F"/>
    <w:pPr>
      <w:keepNext/>
      <w:keepLines/>
      <w:spacing w:before="360" w:after="80"/>
      <w:outlineLvl w:val="0"/>
    </w:pPr>
    <w:rPr>
      <w:rFonts w:asciiTheme="majorHAnsi" w:eastAsiaTheme="majorEastAsia" w:hAnsiTheme="majorHAnsi" w:cstheme="majorBidi"/>
      <w:sz w:val="96"/>
      <w:szCs w:val="40"/>
    </w:rPr>
  </w:style>
  <w:style w:type="paragraph" w:styleId="Heading2">
    <w:name w:val="heading 2"/>
    <w:basedOn w:val="Normal"/>
    <w:next w:val="Normal"/>
    <w:link w:val="Heading2Char"/>
    <w:uiPriority w:val="9"/>
    <w:unhideWhenUsed/>
    <w:qFormat/>
    <w:rsid w:val="00E2549F"/>
    <w:pPr>
      <w:keepNext/>
      <w:keepLines/>
      <w:spacing w:before="240" w:after="120"/>
      <w:ind w:left="0"/>
      <w:outlineLvl w:val="1"/>
    </w:pPr>
    <w:rPr>
      <w:rFonts w:eastAsiaTheme="majorEastAsia" w:cstheme="majorBidi"/>
      <w:b/>
      <w:color w:val="003078"/>
      <w:sz w:val="32"/>
      <w:szCs w:val="32"/>
    </w:rPr>
  </w:style>
  <w:style w:type="paragraph" w:styleId="Heading3">
    <w:name w:val="heading 3"/>
    <w:basedOn w:val="Normal"/>
    <w:next w:val="Normal"/>
    <w:link w:val="Heading3Char"/>
    <w:uiPriority w:val="9"/>
    <w:unhideWhenUsed/>
    <w:qFormat/>
    <w:rsid w:val="00E2549F"/>
    <w:pPr>
      <w:keepNext/>
      <w:keepLines/>
      <w:spacing w:before="160" w:after="80"/>
      <w:outlineLvl w:val="2"/>
    </w:pPr>
    <w:rPr>
      <w:rFonts w:eastAsiaTheme="majorEastAsia" w:cstheme="majorBidi"/>
      <w:b/>
      <w:color w:val="003078"/>
      <w:sz w:val="28"/>
      <w:szCs w:val="28"/>
    </w:rPr>
  </w:style>
  <w:style w:type="paragraph" w:styleId="Heading4">
    <w:name w:val="heading 4"/>
    <w:basedOn w:val="Normal"/>
    <w:next w:val="Normal"/>
    <w:link w:val="Heading4Char"/>
    <w:uiPriority w:val="9"/>
    <w:semiHidden/>
    <w:unhideWhenUsed/>
    <w:qFormat/>
    <w:rsid w:val="00AB0D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0D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B0D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D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D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D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74F"/>
    <w:rPr>
      <w:rFonts w:asciiTheme="majorHAnsi" w:eastAsiaTheme="majorEastAsia" w:hAnsiTheme="majorHAnsi" w:cstheme="majorBidi"/>
      <w:kern w:val="0"/>
      <w:sz w:val="96"/>
      <w:szCs w:val="40"/>
      <w14:ligatures w14:val="none"/>
    </w:rPr>
  </w:style>
  <w:style w:type="character" w:customStyle="1" w:styleId="Heading2Char">
    <w:name w:val="Heading 2 Char"/>
    <w:basedOn w:val="DefaultParagraphFont"/>
    <w:link w:val="Heading2"/>
    <w:uiPriority w:val="9"/>
    <w:rsid w:val="00E2549F"/>
    <w:rPr>
      <w:rFonts w:ascii="Lato" w:eastAsiaTheme="majorEastAsia" w:hAnsi="Lato" w:cstheme="majorBidi"/>
      <w:b/>
      <w:color w:val="003078"/>
      <w:kern w:val="0"/>
      <w:sz w:val="32"/>
      <w:szCs w:val="32"/>
      <w14:ligatures w14:val="none"/>
    </w:rPr>
  </w:style>
  <w:style w:type="character" w:customStyle="1" w:styleId="Heading3Char">
    <w:name w:val="Heading 3 Char"/>
    <w:basedOn w:val="DefaultParagraphFont"/>
    <w:link w:val="Heading3"/>
    <w:uiPriority w:val="9"/>
    <w:rsid w:val="00E2549F"/>
    <w:rPr>
      <w:rFonts w:ascii="Lato" w:eastAsiaTheme="majorEastAsia" w:hAnsi="Lato" w:cstheme="majorBidi"/>
      <w:b/>
      <w:color w:val="003078"/>
      <w:kern w:val="0"/>
      <w:sz w:val="28"/>
      <w:szCs w:val="28"/>
      <w14:ligatures w14:val="none"/>
    </w:rPr>
  </w:style>
  <w:style w:type="character" w:customStyle="1" w:styleId="Heading4Char">
    <w:name w:val="Heading 4 Char"/>
    <w:basedOn w:val="DefaultParagraphFont"/>
    <w:link w:val="Heading4"/>
    <w:uiPriority w:val="9"/>
    <w:semiHidden/>
    <w:rsid w:val="00AB0D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0D3E"/>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AB0D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D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D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D3E"/>
    <w:rPr>
      <w:rFonts w:eastAsiaTheme="majorEastAsia" w:cstheme="majorBidi"/>
      <w:color w:val="272727" w:themeColor="text1" w:themeTint="D8"/>
    </w:rPr>
  </w:style>
  <w:style w:type="paragraph" w:styleId="Title">
    <w:name w:val="Title"/>
    <w:basedOn w:val="Normal"/>
    <w:next w:val="Normal"/>
    <w:link w:val="TitleChar"/>
    <w:uiPriority w:val="10"/>
    <w:qFormat/>
    <w:rsid w:val="00AB0D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D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D3E"/>
    <w:pPr>
      <w:numPr>
        <w:ilvl w:val="1"/>
      </w:numPr>
      <w:ind w:left="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D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D3E"/>
    <w:pPr>
      <w:spacing w:before="160"/>
      <w:jc w:val="center"/>
    </w:pPr>
    <w:rPr>
      <w:i/>
      <w:iCs/>
      <w:color w:val="404040" w:themeColor="text1" w:themeTint="BF"/>
    </w:rPr>
  </w:style>
  <w:style w:type="character" w:customStyle="1" w:styleId="QuoteChar">
    <w:name w:val="Quote Char"/>
    <w:basedOn w:val="DefaultParagraphFont"/>
    <w:link w:val="Quote"/>
    <w:uiPriority w:val="29"/>
    <w:rsid w:val="00AB0D3E"/>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AB0D3E"/>
    <w:pPr>
      <w:ind w:left="720"/>
      <w:contextualSpacing/>
    </w:pPr>
  </w:style>
  <w:style w:type="character" w:styleId="IntenseEmphasis">
    <w:name w:val="Intense Emphasis"/>
    <w:basedOn w:val="DefaultParagraphFont"/>
    <w:uiPriority w:val="21"/>
    <w:qFormat/>
    <w:rsid w:val="00AB0D3E"/>
    <w:rPr>
      <w:i/>
      <w:iCs/>
      <w:color w:val="0F4761" w:themeColor="accent1" w:themeShade="BF"/>
    </w:rPr>
  </w:style>
  <w:style w:type="paragraph" w:styleId="IntenseQuote">
    <w:name w:val="Intense Quote"/>
    <w:basedOn w:val="Normal"/>
    <w:next w:val="Normal"/>
    <w:link w:val="IntenseQuoteChar"/>
    <w:uiPriority w:val="30"/>
    <w:qFormat/>
    <w:rsid w:val="00AB0D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0D3E"/>
    <w:rPr>
      <w:i/>
      <w:iCs/>
      <w:color w:val="0F4761" w:themeColor="accent1" w:themeShade="BF"/>
    </w:rPr>
  </w:style>
  <w:style w:type="character" w:styleId="IntenseReference">
    <w:name w:val="Intense Reference"/>
    <w:basedOn w:val="DefaultParagraphFont"/>
    <w:uiPriority w:val="32"/>
    <w:qFormat/>
    <w:rsid w:val="00AB0D3E"/>
    <w:rPr>
      <w:b/>
      <w:bCs/>
      <w:smallCaps/>
      <w:color w:val="0F4761" w:themeColor="accent1" w:themeShade="BF"/>
      <w:spacing w:val="5"/>
    </w:rPr>
  </w:style>
  <w:style w:type="paragraph" w:customStyle="1" w:styleId="Numberedlist">
    <w:name w:val="Numbered list"/>
    <w:basedOn w:val="Normal"/>
    <w:autoRedefine/>
    <w:qFormat/>
    <w:rsid w:val="00A54073"/>
    <w:pPr>
      <w:numPr>
        <w:numId w:val="1"/>
      </w:numPr>
      <w:spacing w:line="360" w:lineRule="auto"/>
    </w:pPr>
  </w:style>
  <w:style w:type="paragraph" w:styleId="BodyText">
    <w:name w:val="Body Text"/>
    <w:basedOn w:val="Normal"/>
    <w:link w:val="BodyTextChar"/>
    <w:uiPriority w:val="99"/>
    <w:unhideWhenUsed/>
    <w:rsid w:val="00AB0D3E"/>
    <w:rPr>
      <w:sz w:val="28"/>
    </w:rPr>
  </w:style>
  <w:style w:type="character" w:customStyle="1" w:styleId="BodyTextChar">
    <w:name w:val="Body Text Char"/>
    <w:basedOn w:val="DefaultParagraphFont"/>
    <w:link w:val="BodyText"/>
    <w:uiPriority w:val="99"/>
    <w:rsid w:val="00AB0D3E"/>
    <w:rPr>
      <w:rFonts w:ascii="Lato" w:hAnsi="Lato"/>
      <w:kern w:val="0"/>
      <w:sz w:val="28"/>
      <w14:ligatures w14:val="none"/>
    </w:rPr>
  </w:style>
  <w:style w:type="paragraph" w:customStyle="1" w:styleId="Bulletlist">
    <w:name w:val="Bullet list"/>
    <w:basedOn w:val="Normal"/>
    <w:autoRedefine/>
    <w:qFormat/>
    <w:rsid w:val="00A54073"/>
    <w:pPr>
      <w:numPr>
        <w:numId w:val="2"/>
      </w:numPr>
      <w:tabs>
        <w:tab w:val="left" w:pos="284"/>
      </w:tabs>
      <w:spacing w:line="360" w:lineRule="auto"/>
      <w:contextualSpacing/>
    </w:pPr>
    <w:rPr>
      <w:rFonts w:eastAsia="Calibri" w:cs="Arial"/>
      <w:bCs/>
      <w:color w:val="21333A"/>
      <w:lang w:val="en-US"/>
    </w:rPr>
  </w:style>
  <w:style w:type="paragraph" w:styleId="Header">
    <w:name w:val="header"/>
    <w:basedOn w:val="Normal"/>
    <w:link w:val="HeaderChar"/>
    <w:uiPriority w:val="99"/>
    <w:unhideWhenUsed/>
    <w:rsid w:val="00AB0D3E"/>
    <w:pPr>
      <w:tabs>
        <w:tab w:val="center" w:pos="4513"/>
        <w:tab w:val="right" w:pos="9026"/>
      </w:tabs>
    </w:pPr>
  </w:style>
  <w:style w:type="character" w:customStyle="1" w:styleId="HeaderChar">
    <w:name w:val="Header Char"/>
    <w:basedOn w:val="DefaultParagraphFont"/>
    <w:link w:val="Header"/>
    <w:uiPriority w:val="99"/>
    <w:rsid w:val="00AB0D3E"/>
    <w:rPr>
      <w:kern w:val="0"/>
      <w14:ligatures w14:val="none"/>
    </w:rPr>
  </w:style>
  <w:style w:type="paragraph" w:styleId="Footer">
    <w:name w:val="footer"/>
    <w:basedOn w:val="Normal"/>
    <w:link w:val="FooterChar"/>
    <w:uiPriority w:val="99"/>
    <w:unhideWhenUsed/>
    <w:rsid w:val="00AB0D3E"/>
    <w:pPr>
      <w:tabs>
        <w:tab w:val="center" w:pos="4513"/>
        <w:tab w:val="right" w:pos="9026"/>
      </w:tabs>
    </w:pPr>
  </w:style>
  <w:style w:type="character" w:customStyle="1" w:styleId="FooterChar">
    <w:name w:val="Footer Char"/>
    <w:basedOn w:val="DefaultParagraphFont"/>
    <w:link w:val="Footer"/>
    <w:uiPriority w:val="99"/>
    <w:rsid w:val="00AB0D3E"/>
    <w:rPr>
      <w:kern w:val="0"/>
      <w14:ligatures w14:val="none"/>
    </w:rPr>
  </w:style>
  <w:style w:type="table" w:styleId="TableGrid">
    <w:name w:val="Table Grid"/>
    <w:basedOn w:val="TableNormal"/>
    <w:uiPriority w:val="39"/>
    <w:rsid w:val="00AB0D3E"/>
    <w:rPr>
      <w:rFonts w:ascii="Arial" w:eastAsia="Calibri" w:hAnsi="Arial" w:cs="Times New Roman"/>
      <w:kern w:val="0"/>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semiHidden/>
    <w:unhideWhenUsed/>
    <w:rsid w:val="00AB0D3E"/>
  </w:style>
  <w:style w:type="paragraph" w:styleId="TOC2">
    <w:name w:val="toc 2"/>
    <w:basedOn w:val="Normal"/>
    <w:next w:val="Normal"/>
    <w:autoRedefine/>
    <w:uiPriority w:val="39"/>
    <w:unhideWhenUsed/>
    <w:rsid w:val="00EA49CA"/>
    <w:pPr>
      <w:tabs>
        <w:tab w:val="right" w:leader="dot" w:pos="9010"/>
        <w:tab w:val="right" w:leader="dot" w:pos="9639"/>
      </w:tabs>
      <w:spacing w:before="120"/>
      <w:ind w:left="340"/>
    </w:pPr>
    <w:rPr>
      <w:rFonts w:cstheme="minorHAnsi"/>
      <w:iCs/>
      <w:sz w:val="28"/>
      <w:szCs w:val="20"/>
    </w:rPr>
  </w:style>
  <w:style w:type="paragraph" w:styleId="TOC1">
    <w:name w:val="toc 1"/>
    <w:basedOn w:val="Normal"/>
    <w:next w:val="Normal"/>
    <w:autoRedefine/>
    <w:uiPriority w:val="39"/>
    <w:unhideWhenUsed/>
    <w:qFormat/>
    <w:rsid w:val="00EA49CA"/>
    <w:pPr>
      <w:tabs>
        <w:tab w:val="left" w:pos="340"/>
        <w:tab w:val="right" w:leader="dot" w:pos="9639"/>
      </w:tabs>
      <w:spacing w:before="240"/>
      <w:ind w:left="0"/>
    </w:pPr>
    <w:rPr>
      <w:rFonts w:cstheme="minorHAnsi"/>
      <w:b/>
      <w:bCs/>
      <w:sz w:val="28"/>
      <w:szCs w:val="20"/>
    </w:rPr>
  </w:style>
  <w:style w:type="character" w:styleId="Hyperlink">
    <w:name w:val="Hyperlink"/>
    <w:uiPriority w:val="99"/>
    <w:unhideWhenUsed/>
    <w:rsid w:val="00AB0D3E"/>
    <w:rPr>
      <w:color w:val="0563C1"/>
      <w:u w:val="single"/>
    </w:rPr>
  </w:style>
  <w:style w:type="paragraph" w:styleId="TOC3">
    <w:name w:val="toc 3"/>
    <w:basedOn w:val="Normal"/>
    <w:next w:val="Normal"/>
    <w:autoRedefine/>
    <w:uiPriority w:val="39"/>
    <w:unhideWhenUsed/>
    <w:rsid w:val="000E3699"/>
    <w:pPr>
      <w:spacing w:after="100"/>
      <w:ind w:left="480"/>
    </w:pPr>
  </w:style>
  <w:style w:type="numbering" w:customStyle="1" w:styleId="CurrentList1">
    <w:name w:val="Current List1"/>
    <w:uiPriority w:val="99"/>
    <w:rsid w:val="001939B6"/>
    <w:pPr>
      <w:numPr>
        <w:numId w:val="6"/>
      </w:numPr>
    </w:p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qFormat/>
    <w:locked/>
    <w:rsid w:val="00550436"/>
    <w:rPr>
      <w:rFonts w:ascii="Lato" w:hAnsi="Lato"/>
      <w:kern w:val="0"/>
      <w14:ligatures w14:val="none"/>
    </w:rPr>
  </w:style>
  <w:style w:type="paragraph" w:styleId="FootnoteText">
    <w:name w:val="footnote text"/>
    <w:basedOn w:val="Normal"/>
    <w:link w:val="FootnoteTextChar"/>
    <w:uiPriority w:val="99"/>
    <w:semiHidden/>
    <w:unhideWhenUsed/>
    <w:rsid w:val="00550436"/>
    <w:pPr>
      <w:spacing w:after="0" w:line="240" w:lineRule="auto"/>
      <w:ind w:left="0"/>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550436"/>
    <w:rPr>
      <w:kern w:val="0"/>
      <w:sz w:val="20"/>
      <w:szCs w:val="20"/>
      <w14:ligatures w14:val="none"/>
    </w:rPr>
  </w:style>
  <w:style w:type="character" w:styleId="FootnoteReference">
    <w:name w:val="footnote reference"/>
    <w:basedOn w:val="DefaultParagraphFont"/>
    <w:uiPriority w:val="99"/>
    <w:semiHidden/>
    <w:unhideWhenUsed/>
    <w:rsid w:val="00550436"/>
    <w:rPr>
      <w:vertAlign w:val="superscript"/>
    </w:rPr>
  </w:style>
  <w:style w:type="table" w:customStyle="1" w:styleId="TableGrid1">
    <w:name w:val="Table Grid1"/>
    <w:basedOn w:val="TableNormal"/>
    <w:next w:val="TableGrid"/>
    <w:uiPriority w:val="39"/>
    <w:rsid w:val="00E95625"/>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DA7932"/>
  </w:style>
  <w:style w:type="table" w:customStyle="1" w:styleId="TableGrid2">
    <w:name w:val="Table Grid2"/>
    <w:basedOn w:val="TableNormal"/>
    <w:next w:val="TableGrid"/>
    <w:uiPriority w:val="39"/>
    <w:rsid w:val="00DA7932"/>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DA7932"/>
    <w:rPr>
      <w:color w:val="954F72"/>
      <w:u w:val="single"/>
    </w:rPr>
  </w:style>
  <w:style w:type="character" w:customStyle="1" w:styleId="Mention1">
    <w:name w:val="Mention1"/>
    <w:basedOn w:val="DefaultParagraphFont"/>
    <w:uiPriority w:val="99"/>
    <w:semiHidden/>
    <w:unhideWhenUsed/>
    <w:rsid w:val="00DA7932"/>
    <w:rPr>
      <w:color w:val="2B579A"/>
      <w:shd w:val="clear" w:color="auto" w:fill="E6E6E6"/>
    </w:rPr>
  </w:style>
  <w:style w:type="character" w:customStyle="1" w:styleId="tgc">
    <w:name w:val="_tgc"/>
    <w:basedOn w:val="DefaultParagraphFont"/>
    <w:rsid w:val="00DA7932"/>
  </w:style>
  <w:style w:type="paragraph" w:customStyle="1" w:styleId="BalloonText1">
    <w:name w:val="Balloon Text1"/>
    <w:basedOn w:val="Normal"/>
    <w:next w:val="BalloonText"/>
    <w:link w:val="BalloonTextChar"/>
    <w:uiPriority w:val="99"/>
    <w:semiHidden/>
    <w:unhideWhenUsed/>
    <w:rsid w:val="00DA7932"/>
    <w:pPr>
      <w:spacing w:after="0" w:line="240" w:lineRule="auto"/>
      <w:ind w:left="0"/>
    </w:pPr>
    <w:rPr>
      <w:rFonts w:ascii="Segoe UI" w:hAnsi="Segoe UI" w:cs="Segoe UI"/>
      <w:kern w:val="2"/>
      <w:sz w:val="18"/>
      <w:szCs w:val="18"/>
      <w14:ligatures w14:val="standardContextual"/>
    </w:rPr>
  </w:style>
  <w:style w:type="character" w:customStyle="1" w:styleId="BalloonTextChar">
    <w:name w:val="Balloon Text Char"/>
    <w:basedOn w:val="DefaultParagraphFont"/>
    <w:link w:val="BalloonText1"/>
    <w:uiPriority w:val="99"/>
    <w:semiHidden/>
    <w:rsid w:val="00DA7932"/>
    <w:rPr>
      <w:rFonts w:ascii="Segoe UI" w:hAnsi="Segoe UI" w:cs="Segoe UI"/>
      <w:sz w:val="18"/>
      <w:szCs w:val="18"/>
    </w:rPr>
  </w:style>
  <w:style w:type="paragraph" w:customStyle="1" w:styleId="EndnoteText1">
    <w:name w:val="Endnote Text1"/>
    <w:basedOn w:val="Normal"/>
    <w:next w:val="EndnoteText"/>
    <w:link w:val="EndnoteTextChar"/>
    <w:uiPriority w:val="99"/>
    <w:semiHidden/>
    <w:unhideWhenUsed/>
    <w:rsid w:val="00DA7932"/>
    <w:pPr>
      <w:spacing w:after="0" w:line="240" w:lineRule="auto"/>
      <w:ind w:left="0"/>
    </w:pPr>
    <w:rPr>
      <w:rFonts w:asciiTheme="minorHAnsi" w:hAnsiTheme="minorHAnsi"/>
      <w:kern w:val="2"/>
      <w:sz w:val="20"/>
      <w:szCs w:val="20"/>
      <w14:ligatures w14:val="standardContextual"/>
    </w:rPr>
  </w:style>
  <w:style w:type="character" w:customStyle="1" w:styleId="EndnoteTextChar">
    <w:name w:val="Endnote Text Char"/>
    <w:basedOn w:val="DefaultParagraphFont"/>
    <w:link w:val="EndnoteText1"/>
    <w:uiPriority w:val="99"/>
    <w:semiHidden/>
    <w:rsid w:val="00DA7932"/>
    <w:rPr>
      <w:sz w:val="20"/>
      <w:szCs w:val="20"/>
    </w:rPr>
  </w:style>
  <w:style w:type="character" w:styleId="EndnoteReference">
    <w:name w:val="endnote reference"/>
    <w:basedOn w:val="DefaultParagraphFont"/>
    <w:uiPriority w:val="99"/>
    <w:semiHidden/>
    <w:unhideWhenUsed/>
    <w:rsid w:val="00DA7932"/>
    <w:rPr>
      <w:vertAlign w:val="superscript"/>
    </w:rPr>
  </w:style>
  <w:style w:type="character" w:styleId="CommentReference">
    <w:name w:val="annotation reference"/>
    <w:basedOn w:val="DefaultParagraphFont"/>
    <w:uiPriority w:val="99"/>
    <w:semiHidden/>
    <w:unhideWhenUsed/>
    <w:rsid w:val="00DA7932"/>
    <w:rPr>
      <w:sz w:val="16"/>
      <w:szCs w:val="16"/>
    </w:rPr>
  </w:style>
  <w:style w:type="paragraph" w:customStyle="1" w:styleId="CommentText1">
    <w:name w:val="Comment Text1"/>
    <w:basedOn w:val="Normal"/>
    <w:next w:val="CommentText"/>
    <w:link w:val="CommentTextChar"/>
    <w:uiPriority w:val="99"/>
    <w:unhideWhenUsed/>
    <w:rsid w:val="00DA7932"/>
    <w:pPr>
      <w:spacing w:line="240" w:lineRule="auto"/>
      <w:ind w:left="0"/>
    </w:pPr>
    <w:rPr>
      <w:rFonts w:asciiTheme="minorHAnsi" w:hAnsiTheme="minorHAnsi"/>
      <w:kern w:val="2"/>
      <w:sz w:val="20"/>
      <w:szCs w:val="20"/>
      <w14:ligatures w14:val="standardContextual"/>
    </w:rPr>
  </w:style>
  <w:style w:type="character" w:customStyle="1" w:styleId="CommentTextChar">
    <w:name w:val="Comment Text Char"/>
    <w:basedOn w:val="DefaultParagraphFont"/>
    <w:link w:val="CommentText1"/>
    <w:uiPriority w:val="99"/>
    <w:rsid w:val="00DA7932"/>
    <w:rPr>
      <w:sz w:val="20"/>
      <w:szCs w:val="20"/>
    </w:rPr>
  </w:style>
  <w:style w:type="paragraph" w:customStyle="1" w:styleId="CommentSubject1">
    <w:name w:val="Comment Subject1"/>
    <w:basedOn w:val="CommentText"/>
    <w:next w:val="CommentText"/>
    <w:uiPriority w:val="99"/>
    <w:semiHidden/>
    <w:unhideWhenUsed/>
    <w:rsid w:val="00DA7932"/>
    <w:pPr>
      <w:ind w:left="0"/>
    </w:pPr>
    <w:rPr>
      <w:rFonts w:ascii="Calibri" w:hAnsi="Calibri"/>
      <w:b/>
      <w:bCs/>
    </w:rPr>
  </w:style>
  <w:style w:type="character" w:customStyle="1" w:styleId="CommentSubjectChar">
    <w:name w:val="Comment Subject Char"/>
    <w:basedOn w:val="CommentTextChar"/>
    <w:link w:val="CommentSubject"/>
    <w:uiPriority w:val="99"/>
    <w:semiHidden/>
    <w:rsid w:val="00DA7932"/>
    <w:rPr>
      <w:b/>
      <w:bCs/>
      <w:sz w:val="20"/>
      <w:szCs w:val="20"/>
    </w:rPr>
  </w:style>
  <w:style w:type="character" w:customStyle="1" w:styleId="UnresolvedMention1">
    <w:name w:val="Unresolved Mention1"/>
    <w:basedOn w:val="DefaultParagraphFont"/>
    <w:uiPriority w:val="99"/>
    <w:semiHidden/>
    <w:unhideWhenUsed/>
    <w:rsid w:val="00DA7932"/>
    <w:rPr>
      <w:color w:val="808080"/>
      <w:shd w:val="clear" w:color="auto" w:fill="E6E6E6"/>
    </w:rPr>
  </w:style>
  <w:style w:type="character" w:customStyle="1" w:styleId="Mention2">
    <w:name w:val="Mention2"/>
    <w:basedOn w:val="DefaultParagraphFont"/>
    <w:uiPriority w:val="99"/>
    <w:semiHidden/>
    <w:unhideWhenUsed/>
    <w:rsid w:val="00DA7932"/>
    <w:rPr>
      <w:color w:val="2B579A"/>
      <w:shd w:val="clear" w:color="auto" w:fill="E6E6E6"/>
    </w:rPr>
  </w:style>
  <w:style w:type="paragraph" w:customStyle="1" w:styleId="Revision1">
    <w:name w:val="Revision1"/>
    <w:next w:val="Revision"/>
    <w:hidden/>
    <w:uiPriority w:val="99"/>
    <w:semiHidden/>
    <w:rsid w:val="00DA7932"/>
    <w:rPr>
      <w:kern w:val="0"/>
      <w:sz w:val="22"/>
      <w:szCs w:val="22"/>
      <w14:ligatures w14:val="none"/>
    </w:rPr>
  </w:style>
  <w:style w:type="character" w:customStyle="1" w:styleId="UnresolvedMention2">
    <w:name w:val="Unresolved Mention2"/>
    <w:basedOn w:val="DefaultParagraphFont"/>
    <w:uiPriority w:val="99"/>
    <w:semiHidden/>
    <w:unhideWhenUsed/>
    <w:rsid w:val="00DA7932"/>
    <w:rPr>
      <w:color w:val="808080"/>
      <w:shd w:val="clear" w:color="auto" w:fill="E6E6E6"/>
    </w:rPr>
  </w:style>
  <w:style w:type="character" w:styleId="UnresolvedMention">
    <w:name w:val="Unresolved Mention"/>
    <w:basedOn w:val="DefaultParagraphFont"/>
    <w:uiPriority w:val="99"/>
    <w:semiHidden/>
    <w:unhideWhenUsed/>
    <w:rsid w:val="00DA7932"/>
    <w:rPr>
      <w:color w:val="808080"/>
      <w:shd w:val="clear" w:color="auto" w:fill="E6E6E6"/>
    </w:rPr>
  </w:style>
  <w:style w:type="paragraph" w:customStyle="1" w:styleId="NormalWeb1">
    <w:name w:val="Normal (Web)1"/>
    <w:basedOn w:val="Normal"/>
    <w:next w:val="NormalWeb"/>
    <w:uiPriority w:val="99"/>
    <w:semiHidden/>
    <w:unhideWhenUsed/>
    <w:rsid w:val="00DA7932"/>
    <w:pPr>
      <w:spacing w:line="259" w:lineRule="auto"/>
      <w:ind w:left="0"/>
    </w:pPr>
    <w:rPr>
      <w:rFonts w:ascii="Times New Roman" w:hAnsi="Times New Roman" w:cs="Times New Roman"/>
    </w:rPr>
  </w:style>
  <w:style w:type="paragraph" w:customStyle="1" w:styleId="Default">
    <w:name w:val="Default"/>
    <w:rsid w:val="00DA7932"/>
    <w:pPr>
      <w:autoSpaceDE w:val="0"/>
      <w:autoSpaceDN w:val="0"/>
      <w:adjustRightInd w:val="0"/>
    </w:pPr>
    <w:rPr>
      <w:rFonts w:ascii="Calibri" w:hAnsi="Calibri" w:cs="Calibri"/>
      <w:color w:val="000000"/>
      <w:kern w:val="0"/>
      <w14:ligatures w14:val="none"/>
    </w:rPr>
  </w:style>
  <w:style w:type="table" w:customStyle="1" w:styleId="ListTable3-Accent31">
    <w:name w:val="List Table 3 - Accent 31"/>
    <w:basedOn w:val="TableNormal"/>
    <w:next w:val="ListTable3-Accent3"/>
    <w:uiPriority w:val="48"/>
    <w:rsid w:val="00DA7932"/>
    <w:rPr>
      <w:kern w:val="0"/>
      <w:sz w:val="22"/>
      <w:szCs w:val="22"/>
      <w14:ligatures w14:val="none"/>
    </w:rPr>
    <w:tblPr>
      <w:tblStyleRowBandSize w:val="1"/>
      <w:tblStyleColBandSize w:val="1"/>
      <w:tblInd w:w="0" w:type="nil"/>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character" w:customStyle="1" w:styleId="normaltextrun">
    <w:name w:val="normaltextrun"/>
    <w:basedOn w:val="DefaultParagraphFont"/>
    <w:rsid w:val="00DA7932"/>
  </w:style>
  <w:style w:type="character" w:styleId="FollowedHyperlink">
    <w:name w:val="FollowedHyperlink"/>
    <w:basedOn w:val="DefaultParagraphFont"/>
    <w:uiPriority w:val="99"/>
    <w:semiHidden/>
    <w:unhideWhenUsed/>
    <w:rsid w:val="00DA7932"/>
    <w:rPr>
      <w:color w:val="96607D" w:themeColor="followedHyperlink"/>
      <w:u w:val="single"/>
    </w:rPr>
  </w:style>
  <w:style w:type="paragraph" w:styleId="BalloonText">
    <w:name w:val="Balloon Text"/>
    <w:basedOn w:val="Normal"/>
    <w:link w:val="BalloonTextChar1"/>
    <w:uiPriority w:val="99"/>
    <w:semiHidden/>
    <w:unhideWhenUsed/>
    <w:rsid w:val="00DA7932"/>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DA7932"/>
    <w:rPr>
      <w:rFonts w:ascii="Segoe UI" w:hAnsi="Segoe UI" w:cs="Segoe UI"/>
      <w:kern w:val="0"/>
      <w:sz w:val="18"/>
      <w:szCs w:val="18"/>
      <w14:ligatures w14:val="none"/>
    </w:rPr>
  </w:style>
  <w:style w:type="paragraph" w:styleId="EndnoteText">
    <w:name w:val="endnote text"/>
    <w:basedOn w:val="Normal"/>
    <w:link w:val="EndnoteTextChar1"/>
    <w:uiPriority w:val="99"/>
    <w:semiHidden/>
    <w:unhideWhenUsed/>
    <w:rsid w:val="00DA7932"/>
    <w:pPr>
      <w:spacing w:after="0" w:line="240" w:lineRule="auto"/>
    </w:pPr>
    <w:rPr>
      <w:sz w:val="20"/>
      <w:szCs w:val="20"/>
    </w:rPr>
  </w:style>
  <w:style w:type="character" w:customStyle="1" w:styleId="EndnoteTextChar1">
    <w:name w:val="Endnote Text Char1"/>
    <w:basedOn w:val="DefaultParagraphFont"/>
    <w:link w:val="EndnoteText"/>
    <w:uiPriority w:val="99"/>
    <w:semiHidden/>
    <w:rsid w:val="00DA7932"/>
    <w:rPr>
      <w:rFonts w:ascii="Lato" w:hAnsi="Lato"/>
      <w:kern w:val="0"/>
      <w:sz w:val="20"/>
      <w:szCs w:val="20"/>
      <w14:ligatures w14:val="none"/>
    </w:rPr>
  </w:style>
  <w:style w:type="paragraph" w:styleId="CommentText">
    <w:name w:val="annotation text"/>
    <w:basedOn w:val="Normal"/>
    <w:link w:val="CommentTextChar1"/>
    <w:uiPriority w:val="99"/>
    <w:semiHidden/>
    <w:unhideWhenUsed/>
    <w:rsid w:val="00DA7932"/>
    <w:pPr>
      <w:spacing w:line="240" w:lineRule="auto"/>
    </w:pPr>
    <w:rPr>
      <w:sz w:val="20"/>
      <w:szCs w:val="20"/>
    </w:rPr>
  </w:style>
  <w:style w:type="character" w:customStyle="1" w:styleId="CommentTextChar1">
    <w:name w:val="Comment Text Char1"/>
    <w:basedOn w:val="DefaultParagraphFont"/>
    <w:link w:val="CommentText"/>
    <w:uiPriority w:val="99"/>
    <w:semiHidden/>
    <w:rsid w:val="00DA7932"/>
    <w:rPr>
      <w:rFonts w:ascii="Lato" w:hAnsi="Lato"/>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A7932"/>
    <w:rPr>
      <w:rFonts w:asciiTheme="minorHAnsi" w:hAnsiTheme="minorHAnsi"/>
      <w:b/>
      <w:bCs/>
      <w:kern w:val="2"/>
      <w14:ligatures w14:val="standardContextual"/>
    </w:rPr>
  </w:style>
  <w:style w:type="character" w:customStyle="1" w:styleId="CommentSubjectChar1">
    <w:name w:val="Comment Subject Char1"/>
    <w:basedOn w:val="CommentTextChar1"/>
    <w:uiPriority w:val="99"/>
    <w:semiHidden/>
    <w:rsid w:val="00DA7932"/>
    <w:rPr>
      <w:rFonts w:ascii="Lato" w:hAnsi="Lato"/>
      <w:b/>
      <w:bCs/>
      <w:kern w:val="0"/>
      <w:sz w:val="20"/>
      <w:szCs w:val="20"/>
      <w14:ligatures w14:val="none"/>
    </w:rPr>
  </w:style>
  <w:style w:type="paragraph" w:styleId="Revision">
    <w:name w:val="Revision"/>
    <w:hidden/>
    <w:uiPriority w:val="99"/>
    <w:semiHidden/>
    <w:rsid w:val="00DA7932"/>
    <w:rPr>
      <w:rFonts w:ascii="Lato" w:hAnsi="Lato"/>
      <w:kern w:val="0"/>
      <w14:ligatures w14:val="none"/>
    </w:rPr>
  </w:style>
  <w:style w:type="paragraph" w:styleId="NormalWeb">
    <w:name w:val="Normal (Web)"/>
    <w:basedOn w:val="Normal"/>
    <w:uiPriority w:val="99"/>
    <w:semiHidden/>
    <w:unhideWhenUsed/>
    <w:rsid w:val="00DA7932"/>
    <w:rPr>
      <w:rFonts w:ascii="Times New Roman" w:hAnsi="Times New Roman" w:cs="Times New Roman"/>
    </w:rPr>
  </w:style>
  <w:style w:type="table" w:styleId="ListTable3-Accent3">
    <w:name w:val="List Table 3 Accent 3"/>
    <w:basedOn w:val="TableNormal"/>
    <w:uiPriority w:val="48"/>
    <w:rsid w:val="00DA7932"/>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TableGrid3">
    <w:name w:val="Table Grid3"/>
    <w:basedOn w:val="TableNormal"/>
    <w:next w:val="TableGrid"/>
    <w:uiPriority w:val="39"/>
    <w:rsid w:val="00A373A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12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edinburghcollege.ac.uk/media/ydshtgl2/edinburgh-college-23-24-performance-indicators.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thepromise.scot/"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Catherine.McCormack@edinburghcollege.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AB403E49003A4D9670048E2BC1C89F" ma:contentTypeVersion="4" ma:contentTypeDescription="Create a new document." ma:contentTypeScope="" ma:versionID="dc346b33f35cb7feff60ef0e068ea8f1">
  <xsd:schema xmlns:xsd="http://www.w3.org/2001/XMLSchema" xmlns:xs="http://www.w3.org/2001/XMLSchema" xmlns:p="http://schemas.microsoft.com/office/2006/metadata/properties" xmlns:ns2="1a6e4ce6-b340-4d34-960b-db35a0fc92f8" targetNamespace="http://schemas.microsoft.com/office/2006/metadata/properties" ma:root="true" ma:fieldsID="27a2949756f1f731b7193b7795c8151f" ns2:_="">
    <xsd:import namespace="1a6e4ce6-b340-4d34-960b-db35a0fc92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e4ce6-b340-4d34-960b-db35a0fc92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C5C220-62A2-460B-B7E4-A9C602A677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21EA15-87A3-41A7-BAA7-A235A3F8A33B}"/>
</file>

<file path=customXml/itemProps3.xml><?xml version="1.0" encoding="utf-8"?>
<ds:datastoreItem xmlns:ds="http://schemas.openxmlformats.org/officeDocument/2006/customXml" ds:itemID="{F5AA6265-5A5F-664B-9E33-6AE109DD3756}">
  <ds:schemaRefs>
    <ds:schemaRef ds:uri="http://schemas.openxmlformats.org/officeDocument/2006/bibliography"/>
  </ds:schemaRefs>
</ds:datastoreItem>
</file>

<file path=customXml/itemProps4.xml><?xml version="1.0" encoding="utf-8"?>
<ds:datastoreItem xmlns:ds="http://schemas.openxmlformats.org/officeDocument/2006/customXml" ds:itemID="{E5251AC0-EAE9-49A9-8DC3-08CB3B192A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1096</Words>
  <Characters>6249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Hooker</dc:creator>
  <cp:keywords/>
  <dc:description/>
  <cp:lastModifiedBy>Jenny Fairholm</cp:lastModifiedBy>
  <cp:revision>4</cp:revision>
  <dcterms:created xsi:type="dcterms:W3CDTF">2026-10-20T14:01:00Z</dcterms:created>
  <dcterms:modified xsi:type="dcterms:W3CDTF">2026-10-27T12:05:00Z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7377ac-e5ac-4c41-ba53-0bbd98a190e5_Enabled">
    <vt:lpwstr>true</vt:lpwstr>
  </property>
  <property fmtid="{D5CDD505-2E9C-101B-9397-08002B2CF9AE}" pid="3" name="MSIP_Label_917377ac-e5ac-4c41-ba53-0bbd98a190e5_SetDate">
    <vt:lpwstr>2025-07-08T09:49:01Z</vt:lpwstr>
  </property>
  <property fmtid="{D5CDD505-2E9C-101B-9397-08002B2CF9AE}" pid="4" name="MSIP_Label_917377ac-e5ac-4c41-ba53-0bbd98a190e5_Method">
    <vt:lpwstr>Standard</vt:lpwstr>
  </property>
  <property fmtid="{D5CDD505-2E9C-101B-9397-08002B2CF9AE}" pid="5" name="MSIP_Label_917377ac-e5ac-4c41-ba53-0bbd98a190e5_Name">
    <vt:lpwstr>AIP Sensitivity Labels</vt:lpwstr>
  </property>
  <property fmtid="{D5CDD505-2E9C-101B-9397-08002B2CF9AE}" pid="6" name="MSIP_Label_917377ac-e5ac-4c41-ba53-0bbd98a190e5_SiteId">
    <vt:lpwstr>de73f96d-8ea1-4b80-a6a2-5165bfd494db</vt:lpwstr>
  </property>
  <property fmtid="{D5CDD505-2E9C-101B-9397-08002B2CF9AE}" pid="7" name="MSIP_Label_917377ac-e5ac-4c41-ba53-0bbd98a190e5_ActionId">
    <vt:lpwstr>65fdabda-b175-4e97-b5bb-4d1f1b7907dd</vt:lpwstr>
  </property>
  <property fmtid="{D5CDD505-2E9C-101B-9397-08002B2CF9AE}" pid="8" name="MSIP_Label_917377ac-e5ac-4c41-ba53-0bbd98a190e5_ContentBits">
    <vt:lpwstr>0</vt:lpwstr>
  </property>
  <property fmtid="{D5CDD505-2E9C-101B-9397-08002B2CF9AE}" pid="9" name="MSIP_Label_917377ac-e5ac-4c41-ba53-0bbd98a190e5_Tag">
    <vt:lpwstr>50, 3, 0, 1</vt:lpwstr>
  </property>
  <property fmtid="{D5CDD505-2E9C-101B-9397-08002B2CF9AE}" pid="10" name="ContentTypeId">
    <vt:lpwstr>0x01010001AB403E49003A4D9670048E2BC1C89F</vt:lpwstr>
  </property>
  <property fmtid="{D5CDD505-2E9C-101B-9397-08002B2CF9AE}" pid="11" name="MediaServiceImageTags">
    <vt:lpwstr/>
  </property>
</Properties>
</file>